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851" w:rsidRPr="00FE56A9" w:rsidRDefault="00170851" w:rsidP="003A3D7E">
      <w:pPr>
        <w:widowControl w:val="0"/>
        <w:spacing w:line="288" w:lineRule="auto"/>
        <w:jc w:val="center"/>
        <w:rPr>
          <w:b/>
          <w:color w:val="000000"/>
          <w:lang w:val="nl-NL"/>
        </w:rPr>
      </w:pPr>
      <w:r w:rsidRPr="00FE56A9">
        <w:rPr>
          <w:b/>
          <w:color w:val="000000"/>
          <w:lang w:val="nl-NL"/>
        </w:rPr>
        <w:t>TRƯỜNG ĐẠI HỌC LUẬT HÀ NỘI</w:t>
      </w:r>
    </w:p>
    <w:p w:rsidR="00170851" w:rsidRPr="00FE56A9" w:rsidRDefault="00170851" w:rsidP="003A3D7E">
      <w:pPr>
        <w:widowControl w:val="0"/>
        <w:spacing w:line="288" w:lineRule="auto"/>
        <w:jc w:val="center"/>
        <w:rPr>
          <w:b/>
          <w:color w:val="000000"/>
          <w:lang w:val="nl-NL"/>
        </w:rPr>
      </w:pPr>
      <w:r w:rsidRPr="00FE56A9">
        <w:rPr>
          <w:b/>
          <w:color w:val="000000"/>
          <w:lang w:val="nl-NL"/>
        </w:rPr>
        <w:t xml:space="preserve">KHOA </w:t>
      </w:r>
      <w:r w:rsidR="00612AA7" w:rsidRPr="00FE56A9">
        <w:rPr>
          <w:b/>
          <w:color w:val="000000"/>
          <w:lang w:val="nl-NL"/>
        </w:rPr>
        <w:t xml:space="preserve">PHÁP </w:t>
      </w:r>
      <w:r w:rsidRPr="00FE56A9">
        <w:rPr>
          <w:b/>
          <w:color w:val="000000"/>
          <w:lang w:val="nl-NL"/>
        </w:rPr>
        <w:t xml:space="preserve">LUẬT </w:t>
      </w:r>
      <w:r w:rsidR="00C272FB" w:rsidRPr="00FE56A9">
        <w:rPr>
          <w:b/>
          <w:color w:val="000000"/>
          <w:lang w:val="nl-NL"/>
        </w:rPr>
        <w:t xml:space="preserve">THƯƠNG MẠI </w:t>
      </w:r>
      <w:r w:rsidRPr="00FE56A9">
        <w:rPr>
          <w:b/>
          <w:color w:val="000000"/>
          <w:lang w:val="nl-NL"/>
        </w:rPr>
        <w:t>QUỐC TẾ</w:t>
      </w:r>
    </w:p>
    <w:p w:rsidR="00DB4A20" w:rsidRPr="00FE56A9" w:rsidRDefault="007570D7" w:rsidP="003A3D7E">
      <w:pPr>
        <w:widowControl w:val="0"/>
        <w:spacing w:line="288" w:lineRule="auto"/>
        <w:jc w:val="center"/>
        <w:rPr>
          <w:b/>
          <w:color w:val="000000"/>
          <w:sz w:val="21"/>
          <w:szCs w:val="21"/>
          <w:lang w:val="nl-NL"/>
        </w:rPr>
      </w:pPr>
      <w:r w:rsidRPr="00FE56A9">
        <w:rPr>
          <w:b/>
          <w:color w:val="000000"/>
          <w:sz w:val="21"/>
          <w:szCs w:val="21"/>
          <w:lang w:val="nl-NL"/>
        </w:rPr>
        <w:t>BỘ MÔN PHÁP LUẬT THƯƠNG MẠI HÀNG HOÁ                                            VÀ DỊCH VỤ QUỐC TẾ</w:t>
      </w:r>
    </w:p>
    <w:p w:rsidR="00C272FB" w:rsidRPr="00FE56A9" w:rsidRDefault="00C272FB" w:rsidP="003A3D7E">
      <w:pPr>
        <w:widowControl w:val="0"/>
        <w:spacing w:line="288" w:lineRule="auto"/>
        <w:jc w:val="center"/>
        <w:rPr>
          <w:b/>
          <w:color w:val="000000"/>
          <w:sz w:val="21"/>
          <w:szCs w:val="21"/>
          <w:lang w:val="nl-NL"/>
        </w:rPr>
      </w:pPr>
    </w:p>
    <w:p w:rsidR="0087219E" w:rsidRPr="00FE56A9" w:rsidRDefault="0087219E" w:rsidP="003A3D7E">
      <w:pPr>
        <w:widowControl w:val="0"/>
        <w:spacing w:line="288" w:lineRule="auto"/>
        <w:jc w:val="center"/>
        <w:rPr>
          <w:b/>
          <w:color w:val="000000"/>
          <w:sz w:val="22"/>
          <w:szCs w:val="22"/>
          <w:lang w:val="nl-NL"/>
        </w:rPr>
      </w:pPr>
    </w:p>
    <w:p w:rsidR="00170851" w:rsidRPr="00FE56A9" w:rsidRDefault="00440DCD" w:rsidP="003A3D7E">
      <w:pPr>
        <w:widowControl w:val="0"/>
        <w:spacing w:line="288" w:lineRule="auto"/>
        <w:jc w:val="center"/>
        <w:rPr>
          <w:b/>
          <w:color w:val="000000"/>
          <w:sz w:val="22"/>
          <w:szCs w:val="22"/>
          <w:lang w:val="nl-NL"/>
        </w:rPr>
      </w:pPr>
      <w:r w:rsidRPr="00FE56A9">
        <w:rPr>
          <w:b/>
          <w:color w:val="000000"/>
          <w:sz w:val="22"/>
          <w:szCs w:val="22"/>
          <w:lang w:val="nl-NL"/>
        </w:rPr>
        <w:t xml:space="preserve"> </w:t>
      </w: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87219E" w:rsidRPr="00FE56A9" w:rsidRDefault="0087219E"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rPr>
          <w:color w:val="000000"/>
          <w:lang w:val="nl-NL"/>
        </w:rPr>
      </w:pPr>
    </w:p>
    <w:p w:rsidR="00170851" w:rsidRPr="00FE56A9" w:rsidRDefault="00170851" w:rsidP="003A3D7E">
      <w:pPr>
        <w:widowControl w:val="0"/>
        <w:spacing w:line="288" w:lineRule="auto"/>
        <w:jc w:val="center"/>
        <w:rPr>
          <w:color w:val="000000"/>
          <w:lang w:val="nl-NL"/>
        </w:rPr>
      </w:pPr>
      <w:r w:rsidRPr="00FE56A9">
        <w:rPr>
          <w:noProof/>
          <w:color w:val="00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87.4pt;margin-top:10.9pt;width:159.6pt;height:21.55pt;z-index:251657216" fillcolor="black">
            <v:shadow color="#868686"/>
            <v:textpath style="font-family:&quot;Times New Roman&quot;;v-text-kern:t" trim="t" fitpath="t" string="ĐỀ CƯƠNG MÔN HỌC"/>
          </v:shape>
        </w:pict>
      </w:r>
    </w:p>
    <w:p w:rsidR="00170851" w:rsidRPr="00FE56A9" w:rsidRDefault="00170851" w:rsidP="003A3D7E">
      <w:pPr>
        <w:widowControl w:val="0"/>
        <w:spacing w:line="288" w:lineRule="auto"/>
        <w:jc w:val="center"/>
        <w:rPr>
          <w:color w:val="000000"/>
          <w:lang w:val="nl-NL"/>
        </w:rPr>
      </w:pPr>
    </w:p>
    <w:p w:rsidR="00170851" w:rsidRPr="00FE56A9" w:rsidRDefault="008E34B0" w:rsidP="003A3D7E">
      <w:pPr>
        <w:widowControl w:val="0"/>
        <w:spacing w:line="288" w:lineRule="auto"/>
        <w:jc w:val="center"/>
        <w:rPr>
          <w:color w:val="000000"/>
          <w:lang w:val="nl-NL"/>
        </w:rPr>
      </w:pPr>
      <w:r w:rsidRPr="00FE56A9">
        <w:rPr>
          <w:noProof/>
          <w:color w:val="000000"/>
        </w:rPr>
        <w:pict>
          <v:shape id="_x0000_s1049" type="#_x0000_t136" style="position:absolute;left:0;text-align:left;margin-left:42pt;margin-top:6.4pt;width:252pt;height:31.75pt;z-index:251658240;mso-wrap-edited:f" wrapcoords="17614 0 2828 1542 -64 3600 -64 18000 2378 21085 16135 21085 17678 21085 21664 18000 21664 6685 21471 0 17614 0" fillcolor="black">
            <v:shadow color="#868686"/>
            <v:textpath style="font-family:&quot;Times New Roman&quot;;font-size:16pt;v-text-kern:t" trim="t" fitpath="t" string="LUẬT THƯƠNG MẠI QUỐC TẾ&#10;"/>
            <w10:wrap type="through"/>
          </v:shape>
        </w:pict>
      </w:r>
    </w:p>
    <w:p w:rsidR="00170851" w:rsidRPr="00FE56A9" w:rsidRDefault="00170851" w:rsidP="003A3D7E">
      <w:pPr>
        <w:widowControl w:val="0"/>
        <w:spacing w:line="288" w:lineRule="auto"/>
        <w:jc w:val="center"/>
        <w:rPr>
          <w:color w:val="000000"/>
          <w:sz w:val="16"/>
          <w:szCs w:val="16"/>
          <w:lang w:val="nl-NL"/>
        </w:rPr>
      </w:pPr>
    </w:p>
    <w:p w:rsidR="00170851" w:rsidRPr="00FE56A9" w:rsidRDefault="00170851" w:rsidP="003A3D7E">
      <w:pPr>
        <w:widowControl w:val="0"/>
        <w:spacing w:line="288" w:lineRule="auto"/>
        <w:jc w:val="center"/>
        <w:rPr>
          <w:color w:val="000000"/>
          <w:sz w:val="16"/>
          <w:szCs w:val="16"/>
          <w:lang w:val="nl-NL"/>
        </w:rPr>
      </w:pPr>
    </w:p>
    <w:p w:rsidR="00170851" w:rsidRPr="00FE56A9" w:rsidRDefault="00170851" w:rsidP="003A3D7E">
      <w:pPr>
        <w:widowControl w:val="0"/>
        <w:spacing w:before="120" w:line="288" w:lineRule="auto"/>
        <w:jc w:val="center"/>
        <w:rPr>
          <w:color w:val="000000"/>
          <w:sz w:val="22"/>
          <w:szCs w:val="22"/>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87219E" w:rsidRPr="00FE56A9" w:rsidRDefault="0087219E" w:rsidP="003A3D7E">
      <w:pPr>
        <w:widowControl w:val="0"/>
        <w:spacing w:line="288" w:lineRule="auto"/>
        <w:jc w:val="center"/>
        <w:rPr>
          <w:color w:val="000000"/>
          <w:lang w:val="nl-NL"/>
        </w:rPr>
      </w:pPr>
    </w:p>
    <w:p w:rsidR="0087219E" w:rsidRPr="00FE56A9" w:rsidRDefault="0087219E"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jc w:val="center"/>
        <w:rPr>
          <w:color w:val="000000"/>
          <w:lang w:val="nl-NL"/>
        </w:rPr>
      </w:pPr>
    </w:p>
    <w:p w:rsidR="00170851" w:rsidRPr="00FE56A9" w:rsidRDefault="00170851" w:rsidP="003A3D7E">
      <w:pPr>
        <w:widowControl w:val="0"/>
        <w:spacing w:line="288" w:lineRule="auto"/>
        <w:rPr>
          <w:color w:val="000000"/>
          <w:lang w:val="nl-NL"/>
        </w:rPr>
      </w:pPr>
    </w:p>
    <w:p w:rsidR="00170851" w:rsidRPr="00FE56A9" w:rsidRDefault="00170851" w:rsidP="003A3D7E">
      <w:pPr>
        <w:widowControl w:val="0"/>
        <w:spacing w:line="288" w:lineRule="auto"/>
        <w:jc w:val="center"/>
        <w:rPr>
          <w:color w:val="000000"/>
          <w:sz w:val="18"/>
          <w:lang w:val="nl-NL"/>
        </w:rPr>
      </w:pPr>
    </w:p>
    <w:p w:rsidR="00170851" w:rsidRPr="00FE56A9" w:rsidRDefault="00170851" w:rsidP="003A3D7E">
      <w:pPr>
        <w:widowControl w:val="0"/>
        <w:spacing w:line="288" w:lineRule="auto"/>
        <w:jc w:val="center"/>
        <w:rPr>
          <w:color w:val="000000"/>
          <w:sz w:val="32"/>
          <w:szCs w:val="32"/>
          <w:lang w:val="nl-NL"/>
        </w:rPr>
      </w:pPr>
    </w:p>
    <w:p w:rsidR="00170851" w:rsidRPr="00FE56A9" w:rsidRDefault="00170851" w:rsidP="003A3D7E">
      <w:pPr>
        <w:widowControl w:val="0"/>
        <w:spacing w:line="288" w:lineRule="auto"/>
        <w:jc w:val="center"/>
        <w:rPr>
          <w:b/>
          <w:color w:val="000000"/>
          <w:lang w:val="nl-NL"/>
        </w:rPr>
      </w:pPr>
      <w:r w:rsidRPr="00FE56A9">
        <w:rPr>
          <w:b/>
          <w:color w:val="000000"/>
          <w:lang w:val="nl-NL"/>
        </w:rPr>
        <w:t>HÀ NỘI - 20</w:t>
      </w:r>
      <w:r w:rsidR="00922155" w:rsidRPr="00FE56A9">
        <w:rPr>
          <w:b/>
          <w:color w:val="000000"/>
          <w:lang w:val="nl-NL"/>
        </w:rPr>
        <w:t>1</w:t>
      </w:r>
      <w:r w:rsidR="003975CA">
        <w:rPr>
          <w:b/>
          <w:color w:val="000000"/>
          <w:lang w:val="nl-NL"/>
        </w:rPr>
        <w:t>6</w:t>
      </w:r>
    </w:p>
    <w:p w:rsidR="00170851" w:rsidRPr="00FE56A9" w:rsidRDefault="00170851" w:rsidP="003A3D7E">
      <w:pPr>
        <w:widowControl w:val="0"/>
        <w:spacing w:before="1400" w:after="360" w:line="288" w:lineRule="auto"/>
        <w:jc w:val="center"/>
        <w:rPr>
          <w:rFonts w:eastAsia=".VnTime"/>
          <w:b/>
          <w:bCs/>
          <w:color w:val="000000"/>
          <w:lang w:val="nl-NL"/>
        </w:rPr>
      </w:pPr>
      <w:r w:rsidRPr="00FE56A9">
        <w:rPr>
          <w:b/>
          <w:color w:val="000000"/>
          <w:lang w:val="nl-NL"/>
        </w:rPr>
        <w:br w:type="page"/>
      </w:r>
      <w:r w:rsidRPr="00FE56A9">
        <w:rPr>
          <w:rFonts w:eastAsia=".VnTime"/>
          <w:b/>
          <w:bCs/>
          <w:color w:val="000000"/>
          <w:lang w:val="nl-NL"/>
        </w:rPr>
        <w:lastRenderedPageBreak/>
        <w:t>BẢNG TỪ VIẾT TẮT</w:t>
      </w:r>
    </w:p>
    <w:tbl>
      <w:tblPr>
        <w:tblW w:w="0" w:type="auto"/>
        <w:tblInd w:w="1928" w:type="dxa"/>
        <w:tblLook w:val="01E0"/>
      </w:tblPr>
      <w:tblGrid>
        <w:gridCol w:w="1260"/>
        <w:gridCol w:w="2500"/>
      </w:tblGrid>
      <w:tr w:rsidR="00926D00" w:rsidRPr="00FE56A9">
        <w:tc>
          <w:tcPr>
            <w:tcW w:w="126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BT</w:t>
            </w:r>
          </w:p>
        </w:tc>
        <w:tc>
          <w:tcPr>
            <w:tcW w:w="250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Bài tập</w:t>
            </w:r>
          </w:p>
        </w:tc>
      </w:tr>
      <w:tr w:rsidR="00926D00" w:rsidRPr="00FE56A9">
        <w:tc>
          <w:tcPr>
            <w:tcW w:w="126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CAND</w:t>
            </w:r>
          </w:p>
        </w:tc>
        <w:tc>
          <w:tcPr>
            <w:tcW w:w="250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Công an nhân dân</w:t>
            </w:r>
          </w:p>
        </w:tc>
      </w:tr>
      <w:tr w:rsidR="00926D00" w:rsidRPr="00FE56A9">
        <w:tc>
          <w:tcPr>
            <w:tcW w:w="126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CTQG</w:t>
            </w:r>
          </w:p>
        </w:tc>
        <w:tc>
          <w:tcPr>
            <w:tcW w:w="250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Chính trị quốc gia</w:t>
            </w:r>
          </w:p>
        </w:tc>
      </w:tr>
      <w:tr w:rsidR="00926D00" w:rsidRPr="00FE56A9">
        <w:tc>
          <w:tcPr>
            <w:tcW w:w="126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GV</w:t>
            </w:r>
          </w:p>
        </w:tc>
        <w:tc>
          <w:tcPr>
            <w:tcW w:w="2500" w:type="dxa"/>
          </w:tcPr>
          <w:p w:rsidR="00926D00" w:rsidRPr="00FE56A9" w:rsidRDefault="00926D00" w:rsidP="003A3D7E">
            <w:pPr>
              <w:widowControl w:val="0"/>
              <w:spacing w:before="60" w:line="288" w:lineRule="auto"/>
              <w:jc w:val="both"/>
              <w:rPr>
                <w:rFonts w:eastAsia=".VnTime"/>
                <w:bCs/>
                <w:color w:val="000000"/>
                <w:lang w:val="nl-NL"/>
              </w:rPr>
            </w:pPr>
            <w:r w:rsidRPr="00FE56A9">
              <w:rPr>
                <w:rFonts w:eastAsia=".VnTime"/>
                <w:bCs/>
                <w:color w:val="000000"/>
                <w:lang w:val="nl-NL"/>
              </w:rPr>
              <w:t>Giảng viên</w:t>
            </w:r>
          </w:p>
        </w:tc>
      </w:tr>
      <w:tr w:rsidR="005D6BBE" w:rsidRPr="00FE56A9">
        <w:tc>
          <w:tcPr>
            <w:tcW w:w="126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KTĐG</w:t>
            </w:r>
          </w:p>
        </w:tc>
        <w:tc>
          <w:tcPr>
            <w:tcW w:w="250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Kiểm tra đánh giá</w:t>
            </w:r>
          </w:p>
        </w:tc>
      </w:tr>
      <w:tr w:rsidR="005D6BBE" w:rsidRPr="00FE56A9">
        <w:tc>
          <w:tcPr>
            <w:tcW w:w="126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LVN</w:t>
            </w:r>
          </w:p>
        </w:tc>
        <w:tc>
          <w:tcPr>
            <w:tcW w:w="250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Làm việc nhóm</w:t>
            </w:r>
          </w:p>
        </w:tc>
      </w:tr>
      <w:tr w:rsidR="005D6BBE" w:rsidRPr="00FE56A9">
        <w:tc>
          <w:tcPr>
            <w:tcW w:w="126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NC</w:t>
            </w:r>
          </w:p>
        </w:tc>
        <w:tc>
          <w:tcPr>
            <w:tcW w:w="250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Nghiên cứu</w:t>
            </w:r>
          </w:p>
        </w:tc>
      </w:tr>
      <w:tr w:rsidR="005D6BBE" w:rsidRPr="00FE56A9">
        <w:tc>
          <w:tcPr>
            <w:tcW w:w="126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Nxb</w:t>
            </w:r>
          </w:p>
        </w:tc>
        <w:tc>
          <w:tcPr>
            <w:tcW w:w="250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Nhà xuất bản</w:t>
            </w:r>
          </w:p>
        </w:tc>
      </w:tr>
      <w:tr w:rsidR="005D6BBE" w:rsidRPr="00FE56A9">
        <w:tc>
          <w:tcPr>
            <w:tcW w:w="126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TC</w:t>
            </w:r>
          </w:p>
        </w:tc>
        <w:tc>
          <w:tcPr>
            <w:tcW w:w="2500" w:type="dxa"/>
          </w:tcPr>
          <w:p w:rsidR="005D6BBE" w:rsidRPr="00FE56A9" w:rsidRDefault="005D6BBE" w:rsidP="003A3D7E">
            <w:pPr>
              <w:widowControl w:val="0"/>
              <w:spacing w:before="60" w:line="288" w:lineRule="auto"/>
              <w:jc w:val="both"/>
              <w:rPr>
                <w:rFonts w:eastAsia=".VnTime"/>
                <w:bCs/>
                <w:color w:val="000000"/>
                <w:lang w:val="nl-NL"/>
              </w:rPr>
            </w:pPr>
            <w:r w:rsidRPr="00FE56A9">
              <w:rPr>
                <w:rFonts w:eastAsia=".VnTime"/>
                <w:bCs/>
                <w:color w:val="000000"/>
                <w:lang w:val="nl-NL"/>
              </w:rPr>
              <w:t>Tín chỉ</w:t>
            </w:r>
          </w:p>
        </w:tc>
      </w:tr>
    </w:tbl>
    <w:p w:rsidR="00170851" w:rsidRPr="00FE56A9" w:rsidRDefault="00170851" w:rsidP="003A3D7E">
      <w:pPr>
        <w:widowControl w:val="0"/>
        <w:spacing w:line="288" w:lineRule="auto"/>
        <w:jc w:val="center"/>
        <w:rPr>
          <w:b/>
          <w:color w:val="000000"/>
          <w:lang w:val="nl-NL"/>
        </w:rPr>
      </w:pPr>
    </w:p>
    <w:p w:rsidR="006E4487" w:rsidRPr="00FE56A9" w:rsidRDefault="00170851" w:rsidP="003A3D7E">
      <w:pPr>
        <w:widowControl w:val="0"/>
        <w:spacing w:line="264" w:lineRule="auto"/>
        <w:jc w:val="center"/>
        <w:rPr>
          <w:b/>
          <w:color w:val="000000"/>
          <w:lang w:val="nl-NL"/>
        </w:rPr>
      </w:pPr>
      <w:r w:rsidRPr="00FE56A9">
        <w:rPr>
          <w:b/>
          <w:color w:val="000000"/>
          <w:lang w:val="nl-NL"/>
        </w:rPr>
        <w:br w:type="page"/>
      </w:r>
      <w:r w:rsidR="006E4487" w:rsidRPr="00FE56A9">
        <w:rPr>
          <w:b/>
          <w:color w:val="000000"/>
          <w:lang w:val="nl-NL"/>
        </w:rPr>
        <w:lastRenderedPageBreak/>
        <w:t>TRƯỜNG ĐẠI HỌC LUẬT HÀ NỘI</w:t>
      </w:r>
    </w:p>
    <w:p w:rsidR="006E4487" w:rsidRPr="00FE56A9" w:rsidRDefault="006B774B" w:rsidP="003A3D7E">
      <w:pPr>
        <w:widowControl w:val="0"/>
        <w:spacing w:line="264" w:lineRule="auto"/>
        <w:jc w:val="center"/>
        <w:rPr>
          <w:b/>
          <w:color w:val="000000"/>
          <w:sz w:val="21"/>
          <w:szCs w:val="21"/>
          <w:lang w:val="nl-NL"/>
        </w:rPr>
      </w:pPr>
      <w:r w:rsidRPr="00FE56A9">
        <w:rPr>
          <w:b/>
          <w:color w:val="000000"/>
          <w:lang w:val="nl-NL"/>
        </w:rPr>
        <w:t>KHOA PHÁP LUẬT THƯƠNG MẠI QUỐC TẾ</w:t>
      </w:r>
    </w:p>
    <w:p w:rsidR="00D57977" w:rsidRPr="00FE56A9" w:rsidRDefault="008104D8" w:rsidP="003A3D7E">
      <w:pPr>
        <w:widowControl w:val="0"/>
        <w:spacing w:line="264" w:lineRule="auto"/>
        <w:jc w:val="center"/>
        <w:rPr>
          <w:b/>
          <w:color w:val="000000"/>
          <w:sz w:val="21"/>
          <w:szCs w:val="21"/>
          <w:lang w:val="nl-NL"/>
        </w:rPr>
      </w:pPr>
      <w:r w:rsidRPr="00FE56A9">
        <w:rPr>
          <w:b/>
          <w:color w:val="000000"/>
          <w:sz w:val="21"/>
          <w:szCs w:val="21"/>
          <w:lang w:val="nl-NL"/>
        </w:rPr>
        <w:t>BỘ MÔN PHÁP LUẬT THƯƠNG MẠI HÀNG HOÁ                                            VÀ DỊCH VỤ QUỐC TẾ</w:t>
      </w:r>
    </w:p>
    <w:p w:rsidR="008104D8" w:rsidRPr="00FE56A9" w:rsidRDefault="008104D8" w:rsidP="003A3D7E">
      <w:pPr>
        <w:widowControl w:val="0"/>
        <w:spacing w:line="264" w:lineRule="auto"/>
        <w:jc w:val="center"/>
        <w:rPr>
          <w:color w:val="000000"/>
          <w:sz w:val="20"/>
          <w:lang w:val="nl-NL"/>
        </w:rPr>
      </w:pPr>
    </w:p>
    <w:p w:rsidR="00D57977" w:rsidRPr="00FE56A9" w:rsidRDefault="00F00D9A" w:rsidP="003A3D7E">
      <w:pPr>
        <w:widowControl w:val="0"/>
        <w:spacing w:line="264" w:lineRule="auto"/>
        <w:ind w:firstLine="280"/>
        <w:jc w:val="both"/>
        <w:rPr>
          <w:color w:val="000000"/>
          <w:lang w:val="nl-NL"/>
        </w:rPr>
      </w:pPr>
      <w:r w:rsidRPr="00FE56A9">
        <w:rPr>
          <w:color w:val="000000"/>
          <w:lang w:val="nl-NL"/>
        </w:rPr>
        <w:t>Hệ đào tạo</w:t>
      </w:r>
      <w:r w:rsidR="00657D1A" w:rsidRPr="00FE56A9">
        <w:rPr>
          <w:color w:val="000000"/>
          <w:lang w:val="nl-NL"/>
        </w:rPr>
        <w:t>:</w:t>
      </w:r>
      <w:r w:rsidR="00F420A8" w:rsidRPr="00FE56A9">
        <w:rPr>
          <w:color w:val="000000"/>
          <w:lang w:val="nl-NL"/>
        </w:rPr>
        <w:tab/>
      </w:r>
      <w:r w:rsidR="00A5475B" w:rsidRPr="00FE56A9">
        <w:rPr>
          <w:color w:val="000000"/>
          <w:lang w:val="nl-NL"/>
        </w:rPr>
        <w:tab/>
      </w:r>
      <w:r w:rsidR="00F75011" w:rsidRPr="00FE56A9">
        <w:rPr>
          <w:color w:val="000000"/>
          <w:lang w:val="nl-NL"/>
        </w:rPr>
        <w:t>Cử nhân l</w:t>
      </w:r>
      <w:r w:rsidR="00BB5DC5" w:rsidRPr="00FE56A9">
        <w:rPr>
          <w:color w:val="000000"/>
          <w:lang w:val="nl-NL"/>
        </w:rPr>
        <w:t xml:space="preserve">uật </w:t>
      </w:r>
      <w:r w:rsidRPr="00FE56A9">
        <w:rPr>
          <w:color w:val="000000"/>
          <w:lang w:val="nl-NL"/>
        </w:rPr>
        <w:t>(chính quy</w:t>
      </w:r>
      <w:r w:rsidR="005717C0" w:rsidRPr="00FE56A9">
        <w:rPr>
          <w:color w:val="000000"/>
          <w:lang w:val="nl-NL"/>
        </w:rPr>
        <w:t>)</w:t>
      </w:r>
      <w:r w:rsidR="00D57977" w:rsidRPr="00FE56A9">
        <w:rPr>
          <w:color w:val="000000"/>
          <w:lang w:val="nl-NL"/>
        </w:rPr>
        <w:t xml:space="preserve"> </w:t>
      </w:r>
    </w:p>
    <w:p w:rsidR="00D57977" w:rsidRPr="00FE56A9" w:rsidRDefault="00F00D9A" w:rsidP="003A3D7E">
      <w:pPr>
        <w:widowControl w:val="0"/>
        <w:spacing w:line="264" w:lineRule="auto"/>
        <w:ind w:left="2155" w:hanging="1875"/>
        <w:jc w:val="both"/>
        <w:rPr>
          <w:color w:val="000000"/>
          <w:lang w:val="nl-NL"/>
        </w:rPr>
      </w:pPr>
      <w:r w:rsidRPr="00FE56A9">
        <w:rPr>
          <w:color w:val="000000"/>
          <w:lang w:val="nl-NL"/>
        </w:rPr>
        <w:t xml:space="preserve">Tên môn học: </w:t>
      </w:r>
      <w:r w:rsidR="00A5475B" w:rsidRPr="00FE56A9">
        <w:rPr>
          <w:color w:val="000000"/>
          <w:lang w:val="nl-NL"/>
        </w:rPr>
        <w:tab/>
      </w:r>
      <w:r w:rsidR="00D23622" w:rsidRPr="00FE56A9">
        <w:rPr>
          <w:color w:val="000000"/>
          <w:lang w:val="nl-NL"/>
        </w:rPr>
        <w:t>Luật Thương mại Quốc tế</w:t>
      </w:r>
      <w:r w:rsidR="00121F10" w:rsidRPr="00FE56A9">
        <w:rPr>
          <w:color w:val="000000"/>
          <w:lang w:val="nl-NL"/>
        </w:rPr>
        <w:t xml:space="preserve"> </w:t>
      </w:r>
    </w:p>
    <w:p w:rsidR="00D57977" w:rsidRPr="00FE56A9" w:rsidRDefault="00F00D9A" w:rsidP="003A3D7E">
      <w:pPr>
        <w:widowControl w:val="0"/>
        <w:spacing w:line="264" w:lineRule="auto"/>
        <w:ind w:firstLine="280"/>
        <w:jc w:val="both"/>
        <w:rPr>
          <w:bCs/>
          <w:color w:val="000000"/>
          <w:lang w:val="nl-NL"/>
        </w:rPr>
      </w:pPr>
      <w:r w:rsidRPr="00FE56A9">
        <w:rPr>
          <w:color w:val="000000"/>
          <w:lang w:val="nl-NL"/>
        </w:rPr>
        <w:t>Số tín chỉ:</w:t>
      </w:r>
      <w:r w:rsidR="00CE7957" w:rsidRPr="00FE56A9">
        <w:rPr>
          <w:bCs/>
          <w:color w:val="000000"/>
          <w:lang w:val="nl-NL"/>
        </w:rPr>
        <w:t xml:space="preserve"> </w:t>
      </w:r>
      <w:r w:rsidR="00A5475B" w:rsidRPr="00FE56A9">
        <w:rPr>
          <w:bCs/>
          <w:color w:val="000000"/>
          <w:lang w:val="nl-NL"/>
        </w:rPr>
        <w:tab/>
      </w:r>
      <w:r w:rsidR="00A5475B" w:rsidRPr="00FE56A9">
        <w:rPr>
          <w:bCs/>
          <w:color w:val="000000"/>
          <w:lang w:val="nl-NL"/>
        </w:rPr>
        <w:tab/>
      </w:r>
      <w:r w:rsidR="00D57977" w:rsidRPr="00FE56A9">
        <w:rPr>
          <w:bCs/>
          <w:color w:val="000000"/>
          <w:lang w:val="nl-NL"/>
        </w:rPr>
        <w:t>0</w:t>
      </w:r>
      <w:r w:rsidR="00834CDD" w:rsidRPr="00FE56A9">
        <w:rPr>
          <w:bCs/>
          <w:color w:val="000000"/>
          <w:lang w:val="nl-NL"/>
        </w:rPr>
        <w:t>3</w:t>
      </w:r>
    </w:p>
    <w:p w:rsidR="00C52CFA" w:rsidRPr="00FE56A9" w:rsidRDefault="00F00D9A" w:rsidP="003A3D7E">
      <w:pPr>
        <w:widowControl w:val="0"/>
        <w:spacing w:line="264" w:lineRule="auto"/>
        <w:ind w:firstLine="280"/>
        <w:jc w:val="both"/>
        <w:rPr>
          <w:color w:val="000000"/>
          <w:lang w:val="nl-NL"/>
        </w:rPr>
      </w:pPr>
      <w:r w:rsidRPr="00FE56A9">
        <w:rPr>
          <w:color w:val="000000"/>
          <w:lang w:val="nl-NL"/>
        </w:rPr>
        <w:t>Loại môn học</w:t>
      </w:r>
      <w:r w:rsidR="00D57977" w:rsidRPr="00FE56A9">
        <w:rPr>
          <w:color w:val="000000"/>
          <w:lang w:val="nl-NL"/>
        </w:rPr>
        <w:t>:</w:t>
      </w:r>
      <w:r w:rsidR="00CE7957" w:rsidRPr="00FE56A9">
        <w:rPr>
          <w:color w:val="000000"/>
          <w:lang w:val="nl-NL"/>
        </w:rPr>
        <w:t xml:space="preserve"> </w:t>
      </w:r>
      <w:r w:rsidR="00A5475B" w:rsidRPr="00FE56A9">
        <w:rPr>
          <w:color w:val="000000"/>
          <w:lang w:val="nl-NL"/>
        </w:rPr>
        <w:tab/>
      </w:r>
      <w:r w:rsidR="00D14FA7" w:rsidRPr="00FE56A9">
        <w:rPr>
          <w:color w:val="000000"/>
          <w:lang w:val="nl-NL"/>
        </w:rPr>
        <w:t>Bắt buộc</w:t>
      </w:r>
    </w:p>
    <w:p w:rsidR="008228A9" w:rsidRPr="00FE56A9" w:rsidRDefault="008228A9" w:rsidP="003A3D7E">
      <w:pPr>
        <w:widowControl w:val="0"/>
        <w:spacing w:line="264" w:lineRule="auto"/>
        <w:ind w:firstLine="280"/>
        <w:jc w:val="both"/>
        <w:rPr>
          <w:color w:val="000000"/>
          <w:sz w:val="10"/>
          <w:lang w:val="nl-NL"/>
        </w:rPr>
      </w:pPr>
    </w:p>
    <w:p w:rsidR="0046030F" w:rsidRPr="00FE56A9" w:rsidRDefault="0046030F" w:rsidP="003A3D7E">
      <w:pPr>
        <w:widowControl w:val="0"/>
        <w:spacing w:line="264" w:lineRule="auto"/>
        <w:ind w:left="278" w:hanging="278"/>
        <w:jc w:val="both"/>
        <w:rPr>
          <w:b/>
          <w:color w:val="000000"/>
          <w:lang w:val="sv-SE"/>
        </w:rPr>
      </w:pPr>
      <w:r w:rsidRPr="00FE56A9">
        <w:rPr>
          <w:b/>
          <w:color w:val="000000"/>
          <w:lang w:val="sv-SE"/>
        </w:rPr>
        <w:t xml:space="preserve">1. </w:t>
      </w:r>
      <w:r w:rsidR="00D66A72" w:rsidRPr="00FE56A9">
        <w:rPr>
          <w:b/>
          <w:color w:val="000000"/>
          <w:lang w:val="sv-SE"/>
        </w:rPr>
        <w:tab/>
      </w:r>
      <w:r w:rsidR="00CE7957" w:rsidRPr="00FE56A9">
        <w:rPr>
          <w:b/>
          <w:color w:val="000000"/>
          <w:lang w:val="sv-SE"/>
        </w:rPr>
        <w:t xml:space="preserve">THÔNG TIN </w:t>
      </w:r>
      <w:r w:rsidR="00F00D9A" w:rsidRPr="00FE56A9">
        <w:rPr>
          <w:b/>
          <w:color w:val="000000"/>
          <w:lang w:val="sv-SE"/>
        </w:rPr>
        <w:t>GIẢNG VIÊN</w:t>
      </w:r>
    </w:p>
    <w:p w:rsidR="008A27E5" w:rsidRDefault="007027A2" w:rsidP="008A27E5">
      <w:pPr>
        <w:widowControl w:val="0"/>
        <w:numPr>
          <w:ilvl w:val="0"/>
          <w:numId w:val="15"/>
        </w:numPr>
        <w:tabs>
          <w:tab w:val="left" w:pos="851"/>
        </w:tabs>
        <w:spacing w:before="20" w:line="264" w:lineRule="auto"/>
        <w:ind w:left="851" w:hanging="567"/>
        <w:jc w:val="both"/>
        <w:rPr>
          <w:i/>
          <w:color w:val="000000"/>
          <w:spacing w:val="-8"/>
          <w:lang w:val="sv-SE"/>
        </w:rPr>
      </w:pPr>
      <w:r w:rsidRPr="00FE56A9">
        <w:rPr>
          <w:b/>
          <w:i/>
          <w:color w:val="000000"/>
          <w:spacing w:val="-8"/>
          <w:lang w:val="sv-SE"/>
        </w:rPr>
        <w:t>TS. Nguyễn Thị Thu Hiền</w:t>
      </w:r>
      <w:r w:rsidRPr="00FE56A9">
        <w:rPr>
          <w:i/>
          <w:color w:val="000000"/>
          <w:spacing w:val="-8"/>
          <w:lang w:val="sv-SE"/>
        </w:rPr>
        <w:t xml:space="preserve"> </w:t>
      </w:r>
      <w:r w:rsidRPr="00FE56A9">
        <w:rPr>
          <w:color w:val="000000"/>
          <w:spacing w:val="-8"/>
          <w:lang w:val="sv-SE"/>
        </w:rPr>
        <w:t xml:space="preserve">– </w:t>
      </w:r>
      <w:r w:rsidR="00131F68">
        <w:rPr>
          <w:color w:val="000000"/>
          <w:spacing w:val="-8"/>
          <w:lang w:val="sv-SE"/>
        </w:rPr>
        <w:t xml:space="preserve">Phó Trưởng Khoa </w:t>
      </w:r>
      <w:r w:rsidR="00131F68" w:rsidRPr="00FE56A9">
        <w:rPr>
          <w:color w:val="000000"/>
          <w:lang w:val="sv-SE"/>
        </w:rPr>
        <w:t>pháp luật thương mại quốc tế</w:t>
      </w:r>
      <w:r w:rsidR="00131F68">
        <w:rPr>
          <w:color w:val="000000"/>
          <w:spacing w:val="-8"/>
          <w:lang w:val="sv-SE"/>
        </w:rPr>
        <w:t xml:space="preserve">, </w:t>
      </w:r>
      <w:r w:rsidRPr="00FE56A9">
        <w:rPr>
          <w:color w:val="000000"/>
          <w:spacing w:val="-8"/>
          <w:lang w:val="sv-SE"/>
        </w:rPr>
        <w:t>Trưởng Bộ môn</w:t>
      </w:r>
    </w:p>
    <w:p w:rsidR="008A27E5" w:rsidRPr="008A27E5" w:rsidRDefault="008A27E5" w:rsidP="008A27E5">
      <w:pPr>
        <w:widowControl w:val="0"/>
        <w:tabs>
          <w:tab w:val="left" w:pos="851"/>
        </w:tabs>
        <w:spacing w:before="20" w:line="264" w:lineRule="auto"/>
        <w:ind w:left="851"/>
        <w:jc w:val="both"/>
        <w:rPr>
          <w:i/>
          <w:color w:val="000000"/>
          <w:spacing w:val="-8"/>
          <w:lang w:val="sv-SE"/>
        </w:rPr>
      </w:pPr>
      <w:r w:rsidRPr="008A27E5">
        <w:rPr>
          <w:color w:val="000000"/>
          <w:spacing w:val="-8"/>
          <w:lang w:val="sv-SE"/>
        </w:rPr>
        <w:t>Email: hiennguyen_hlu@yahoo.com</w:t>
      </w:r>
    </w:p>
    <w:p w:rsidR="00DB0789" w:rsidRDefault="00DB0789" w:rsidP="00DB0789">
      <w:pPr>
        <w:widowControl w:val="0"/>
        <w:numPr>
          <w:ilvl w:val="0"/>
          <w:numId w:val="15"/>
        </w:numPr>
        <w:tabs>
          <w:tab w:val="left" w:pos="851"/>
        </w:tabs>
        <w:spacing w:before="20" w:line="264" w:lineRule="auto"/>
        <w:ind w:left="851" w:hanging="567"/>
        <w:jc w:val="both"/>
        <w:rPr>
          <w:color w:val="000000"/>
          <w:lang w:val="sv-SE"/>
        </w:rPr>
      </w:pPr>
      <w:r>
        <w:rPr>
          <w:b/>
          <w:i/>
          <w:color w:val="000000"/>
          <w:lang w:val="sv-SE"/>
        </w:rPr>
        <w:t xml:space="preserve">ThS. </w:t>
      </w:r>
      <w:r w:rsidRPr="00FE56A9">
        <w:rPr>
          <w:b/>
          <w:i/>
          <w:color w:val="000000"/>
          <w:lang w:val="sv-SE"/>
        </w:rPr>
        <w:t>Tr</w:t>
      </w:r>
      <w:r>
        <w:rPr>
          <w:b/>
          <w:i/>
          <w:color w:val="000000"/>
          <w:lang w:val="sv-SE"/>
        </w:rPr>
        <w:t>ương Quang Anh</w:t>
      </w:r>
      <w:r w:rsidRPr="00FE56A9">
        <w:rPr>
          <w:b/>
          <w:i/>
          <w:color w:val="000000"/>
          <w:lang w:val="sv-SE"/>
        </w:rPr>
        <w:t xml:space="preserve"> </w:t>
      </w:r>
      <w:r>
        <w:rPr>
          <w:color w:val="000000"/>
          <w:lang w:val="sv-SE"/>
        </w:rPr>
        <w:t>–</w:t>
      </w:r>
      <w:r w:rsidRPr="00FE56A9">
        <w:rPr>
          <w:color w:val="000000"/>
          <w:lang w:val="sv-SE"/>
        </w:rPr>
        <w:t xml:space="preserve"> GV</w:t>
      </w:r>
    </w:p>
    <w:p w:rsidR="00DB0789" w:rsidRPr="008A27E5" w:rsidRDefault="00DB0789" w:rsidP="00DB0789">
      <w:pPr>
        <w:widowControl w:val="0"/>
        <w:tabs>
          <w:tab w:val="left" w:pos="851"/>
        </w:tabs>
        <w:spacing w:before="20" w:line="264" w:lineRule="auto"/>
        <w:ind w:left="851"/>
        <w:jc w:val="both"/>
        <w:rPr>
          <w:color w:val="000000"/>
          <w:lang w:val="sv-SE"/>
        </w:rPr>
      </w:pPr>
      <w:r w:rsidRPr="008A27E5">
        <w:rPr>
          <w:color w:val="000000"/>
          <w:lang w:val="sv-SE"/>
        </w:rPr>
        <w:t xml:space="preserve">Email: </w:t>
      </w:r>
      <w:r w:rsidRPr="00DB0789">
        <w:rPr>
          <w:color w:val="000000"/>
          <w:lang w:val="sv-SE"/>
        </w:rPr>
        <w:t>truongquanganh1810@gmail.com</w:t>
      </w:r>
    </w:p>
    <w:p w:rsidR="008A27E5" w:rsidRDefault="007027A2" w:rsidP="008A27E5">
      <w:pPr>
        <w:widowControl w:val="0"/>
        <w:numPr>
          <w:ilvl w:val="0"/>
          <w:numId w:val="15"/>
        </w:numPr>
        <w:tabs>
          <w:tab w:val="left" w:pos="851"/>
        </w:tabs>
        <w:spacing w:before="20" w:line="264" w:lineRule="auto"/>
        <w:ind w:left="851" w:hanging="567"/>
        <w:jc w:val="both"/>
        <w:rPr>
          <w:color w:val="000000"/>
          <w:spacing w:val="-8"/>
          <w:lang w:val="sv-SE"/>
        </w:rPr>
      </w:pPr>
      <w:r w:rsidRPr="00FE56A9">
        <w:rPr>
          <w:b/>
          <w:i/>
          <w:color w:val="000000"/>
          <w:lang w:val="sv-SE"/>
        </w:rPr>
        <w:t>ThS. Tào Thị Huệ</w:t>
      </w:r>
      <w:r w:rsidRPr="00FE56A9">
        <w:rPr>
          <w:i/>
          <w:color w:val="000000"/>
          <w:lang w:val="sv-SE"/>
        </w:rPr>
        <w:t xml:space="preserve"> </w:t>
      </w:r>
      <w:r w:rsidRPr="00FE56A9">
        <w:rPr>
          <w:color w:val="000000"/>
          <w:lang w:val="sv-SE"/>
        </w:rPr>
        <w:t>- GV</w:t>
      </w:r>
      <w:r w:rsidR="009B5467" w:rsidRPr="00FE56A9">
        <w:rPr>
          <w:color w:val="000000"/>
          <w:lang w:val="sv-SE"/>
        </w:rPr>
        <w:t xml:space="preserve"> </w:t>
      </w:r>
    </w:p>
    <w:p w:rsidR="008A27E5" w:rsidRPr="008A27E5" w:rsidRDefault="008A27E5" w:rsidP="008A27E5">
      <w:pPr>
        <w:widowControl w:val="0"/>
        <w:tabs>
          <w:tab w:val="left" w:pos="851"/>
        </w:tabs>
        <w:spacing w:before="20" w:line="264" w:lineRule="auto"/>
        <w:ind w:left="851"/>
        <w:jc w:val="both"/>
        <w:rPr>
          <w:color w:val="000000"/>
          <w:spacing w:val="-8"/>
          <w:lang w:val="sv-SE"/>
        </w:rPr>
      </w:pPr>
      <w:r w:rsidRPr="008A27E5">
        <w:rPr>
          <w:color w:val="000000"/>
          <w:spacing w:val="-8"/>
          <w:lang w:val="sv-SE"/>
        </w:rPr>
        <w:t>Email: hueqt31a@gmail.com</w:t>
      </w:r>
    </w:p>
    <w:p w:rsidR="008A27E5" w:rsidRDefault="007027A2" w:rsidP="008A27E5">
      <w:pPr>
        <w:widowControl w:val="0"/>
        <w:numPr>
          <w:ilvl w:val="0"/>
          <w:numId w:val="15"/>
        </w:numPr>
        <w:tabs>
          <w:tab w:val="left" w:pos="851"/>
        </w:tabs>
        <w:spacing w:before="20" w:line="264" w:lineRule="auto"/>
        <w:ind w:left="851" w:hanging="567"/>
        <w:jc w:val="both"/>
        <w:rPr>
          <w:color w:val="000000"/>
          <w:spacing w:val="-8"/>
          <w:lang w:val="sv-SE"/>
        </w:rPr>
      </w:pPr>
      <w:r w:rsidRPr="00FE56A9">
        <w:rPr>
          <w:b/>
          <w:i/>
          <w:color w:val="000000"/>
          <w:lang w:val="sv-SE"/>
        </w:rPr>
        <w:t>ThS. Trần Trọng Thắng</w:t>
      </w:r>
      <w:r w:rsidRPr="00FE56A9">
        <w:rPr>
          <w:i/>
          <w:color w:val="000000"/>
          <w:lang w:val="sv-SE"/>
        </w:rPr>
        <w:t xml:space="preserve"> </w:t>
      </w:r>
      <w:r w:rsidR="009B5467" w:rsidRPr="00FE56A9">
        <w:rPr>
          <w:color w:val="000000"/>
          <w:lang w:val="sv-SE"/>
        </w:rPr>
        <w:t>–</w:t>
      </w:r>
      <w:r w:rsidRPr="00FE56A9">
        <w:rPr>
          <w:color w:val="000000"/>
          <w:lang w:val="sv-SE"/>
        </w:rPr>
        <w:t xml:space="preserve"> GV</w:t>
      </w:r>
    </w:p>
    <w:p w:rsidR="008A27E5" w:rsidRPr="008A27E5" w:rsidRDefault="008A27E5" w:rsidP="008A27E5">
      <w:pPr>
        <w:widowControl w:val="0"/>
        <w:tabs>
          <w:tab w:val="left" w:pos="851"/>
        </w:tabs>
        <w:spacing w:before="20" w:line="264" w:lineRule="auto"/>
        <w:ind w:left="851"/>
        <w:jc w:val="both"/>
        <w:rPr>
          <w:color w:val="000000"/>
          <w:spacing w:val="-8"/>
          <w:lang w:val="sv-SE"/>
        </w:rPr>
      </w:pPr>
      <w:r w:rsidRPr="008A27E5">
        <w:rPr>
          <w:color w:val="000000"/>
          <w:spacing w:val="-8"/>
          <w:lang w:val="sv-SE"/>
        </w:rPr>
        <w:t>Email: tranthanghlu@gmail.com</w:t>
      </w:r>
    </w:p>
    <w:p w:rsidR="008A27E5" w:rsidRDefault="007027A2"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 xml:space="preserve">Hà Thị Phương Trà </w:t>
      </w:r>
      <w:r w:rsidR="009B5467" w:rsidRPr="00FE56A9">
        <w:rPr>
          <w:color w:val="000000"/>
          <w:lang w:val="sv-SE"/>
        </w:rPr>
        <w:t>–</w:t>
      </w:r>
      <w:r w:rsidRPr="00FE56A9">
        <w:rPr>
          <w:color w:val="000000"/>
          <w:lang w:val="sv-SE"/>
        </w:rPr>
        <w:t xml:space="preserve"> GV</w:t>
      </w:r>
    </w:p>
    <w:p w:rsidR="008A27E5" w:rsidRPr="008A27E5"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 tra.law.vn@gmail.com</w:t>
      </w:r>
    </w:p>
    <w:p w:rsidR="008A27E5" w:rsidRDefault="009B5467"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 xml:space="preserve">Trần Thu Yến </w:t>
      </w:r>
      <w:r w:rsidR="008A27E5">
        <w:rPr>
          <w:color w:val="000000"/>
          <w:lang w:val="sv-SE"/>
        </w:rPr>
        <w:t>–</w:t>
      </w:r>
      <w:r w:rsidRPr="00FE56A9">
        <w:rPr>
          <w:color w:val="000000"/>
          <w:lang w:val="sv-SE"/>
        </w:rPr>
        <w:t xml:space="preserve"> GV</w:t>
      </w:r>
    </w:p>
    <w:p w:rsidR="008A27E5" w:rsidRPr="008A27E5"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 tranyenlhp@gmail.com</w:t>
      </w:r>
    </w:p>
    <w:p w:rsidR="0080084A" w:rsidRPr="002D781F" w:rsidRDefault="007027A2" w:rsidP="000B0F89">
      <w:pPr>
        <w:widowControl w:val="0"/>
        <w:numPr>
          <w:ilvl w:val="0"/>
          <w:numId w:val="15"/>
        </w:numPr>
        <w:tabs>
          <w:tab w:val="left" w:pos="851"/>
        </w:tabs>
        <w:spacing w:before="20" w:line="264" w:lineRule="auto"/>
        <w:ind w:left="851" w:hanging="567"/>
        <w:jc w:val="both"/>
        <w:rPr>
          <w:color w:val="000000"/>
          <w:lang w:val="sv-SE"/>
        </w:rPr>
      </w:pPr>
      <w:r w:rsidRPr="00FE56A9">
        <w:rPr>
          <w:b/>
          <w:i/>
          <w:color w:val="000000"/>
          <w:spacing w:val="-6"/>
          <w:lang w:val="sv-SE"/>
        </w:rPr>
        <w:t>PGS.TS. Nông Quốc Bình</w:t>
      </w:r>
      <w:r w:rsidRPr="00FE56A9">
        <w:rPr>
          <w:i/>
          <w:color w:val="000000"/>
          <w:spacing w:val="-6"/>
          <w:lang w:val="sv-SE"/>
        </w:rPr>
        <w:t xml:space="preserve"> </w:t>
      </w:r>
      <w:r w:rsidR="00A16166" w:rsidRPr="00FE56A9">
        <w:rPr>
          <w:color w:val="000000"/>
          <w:spacing w:val="-6"/>
          <w:lang w:val="sv-SE"/>
        </w:rPr>
        <w:t>–</w:t>
      </w:r>
      <w:r w:rsidRPr="00FE56A9">
        <w:rPr>
          <w:color w:val="000000"/>
          <w:spacing w:val="-6"/>
          <w:lang w:val="sv-SE"/>
        </w:rPr>
        <w:t xml:space="preserve"> </w:t>
      </w:r>
      <w:r w:rsidR="00A16166" w:rsidRPr="00FE56A9">
        <w:rPr>
          <w:color w:val="000000"/>
          <w:spacing w:val="-6"/>
          <w:lang w:val="sv-SE"/>
        </w:rPr>
        <w:t xml:space="preserve">Q. </w:t>
      </w:r>
      <w:r w:rsidRPr="00FE56A9">
        <w:rPr>
          <w:color w:val="000000"/>
          <w:spacing w:val="-6"/>
          <w:lang w:val="sv-SE"/>
        </w:rPr>
        <w:t xml:space="preserve">Trưởng Khoa </w:t>
      </w:r>
      <w:r w:rsidR="00B909AB" w:rsidRPr="00FE56A9">
        <w:rPr>
          <w:color w:val="000000"/>
          <w:spacing w:val="-6"/>
          <w:lang w:val="sv-SE"/>
        </w:rPr>
        <w:t>p</w:t>
      </w:r>
      <w:r w:rsidRPr="00FE56A9">
        <w:rPr>
          <w:color w:val="000000"/>
          <w:spacing w:val="-6"/>
          <w:lang w:val="sv-SE"/>
        </w:rPr>
        <w:t>háp luật quốc tế</w:t>
      </w:r>
    </w:p>
    <w:p w:rsidR="002D781F" w:rsidRPr="002D781F" w:rsidRDefault="002D781F" w:rsidP="002D781F">
      <w:pPr>
        <w:widowControl w:val="0"/>
        <w:tabs>
          <w:tab w:val="left" w:pos="851"/>
        </w:tabs>
        <w:spacing w:before="20" w:line="264" w:lineRule="auto"/>
        <w:ind w:left="851"/>
        <w:jc w:val="both"/>
        <w:rPr>
          <w:color w:val="000000"/>
          <w:lang w:val="sv-SE"/>
        </w:rPr>
      </w:pPr>
      <w:r>
        <w:rPr>
          <w:color w:val="000000"/>
          <w:spacing w:val="-6"/>
          <w:lang w:val="sv-SE"/>
        </w:rPr>
        <w:t>Email: binhnongluat@gmail.com</w:t>
      </w:r>
    </w:p>
    <w:p w:rsidR="008A27E5" w:rsidRDefault="003E0040"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 xml:space="preserve">TS. Nguyễn Thanh Tâm </w:t>
      </w:r>
      <w:r w:rsidRPr="00FE56A9">
        <w:rPr>
          <w:color w:val="000000"/>
          <w:lang w:val="sv-SE"/>
        </w:rPr>
        <w:t xml:space="preserve">–Trưởng Khoa </w:t>
      </w:r>
      <w:r w:rsidR="005D7B40">
        <w:rPr>
          <w:color w:val="000000"/>
          <w:lang w:val="sv-SE"/>
        </w:rPr>
        <w:t>p</w:t>
      </w:r>
      <w:r w:rsidRPr="00FE56A9">
        <w:rPr>
          <w:color w:val="000000"/>
          <w:lang w:val="sv-SE"/>
        </w:rPr>
        <w:t>háp luật thương mại quốc tế</w:t>
      </w:r>
      <w:r w:rsidR="00131F68">
        <w:rPr>
          <w:color w:val="000000"/>
          <w:lang w:val="sv-SE"/>
        </w:rPr>
        <w:t xml:space="preserve">, </w:t>
      </w:r>
      <w:r w:rsidR="00131F68" w:rsidRPr="00FE56A9">
        <w:rPr>
          <w:color w:val="000000"/>
          <w:lang w:val="sv-SE"/>
        </w:rPr>
        <w:t xml:space="preserve">Trưởng Bộ môn </w:t>
      </w:r>
      <w:r w:rsidR="00131F68">
        <w:rPr>
          <w:color w:val="000000"/>
          <w:lang w:val="sv-SE"/>
        </w:rPr>
        <w:t>p</w:t>
      </w:r>
      <w:r w:rsidR="00131F68" w:rsidRPr="00FE56A9">
        <w:rPr>
          <w:color w:val="000000"/>
          <w:lang w:val="sv-SE"/>
        </w:rPr>
        <w:t xml:space="preserve">háp luật thương mại </w:t>
      </w:r>
      <w:r w:rsidR="00131F68">
        <w:rPr>
          <w:color w:val="000000"/>
          <w:lang w:val="sv-SE"/>
        </w:rPr>
        <w:t xml:space="preserve">đa phương và đầu tư </w:t>
      </w:r>
      <w:r w:rsidR="00131F68" w:rsidRPr="00FE56A9">
        <w:rPr>
          <w:color w:val="000000"/>
          <w:lang w:val="sv-SE"/>
        </w:rPr>
        <w:t>quốc tế</w:t>
      </w:r>
    </w:p>
    <w:p w:rsidR="008A27E5" w:rsidRPr="008A27E5"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w:t>
      </w:r>
      <w:r>
        <w:rPr>
          <w:color w:val="000000"/>
          <w:lang w:val="sv-SE"/>
        </w:rPr>
        <w:t xml:space="preserve"> </w:t>
      </w:r>
      <w:r w:rsidRPr="008A27E5">
        <w:rPr>
          <w:color w:val="000000"/>
          <w:lang w:val="sv-SE"/>
        </w:rPr>
        <w:t>tam837@yahoo.com</w:t>
      </w:r>
    </w:p>
    <w:p w:rsidR="008A27E5" w:rsidRDefault="003E0040"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 xml:space="preserve">TS. Nguyễn Bá Bình </w:t>
      </w:r>
      <w:r w:rsidRPr="00FE56A9">
        <w:rPr>
          <w:color w:val="000000"/>
          <w:lang w:val="sv-SE"/>
        </w:rPr>
        <w:t xml:space="preserve">– Phó Trưởng Khoa </w:t>
      </w:r>
      <w:r w:rsidR="005D7B40">
        <w:rPr>
          <w:color w:val="000000"/>
          <w:lang w:val="sv-SE"/>
        </w:rPr>
        <w:t>p</w:t>
      </w:r>
      <w:r w:rsidRPr="00FE56A9">
        <w:rPr>
          <w:color w:val="000000"/>
          <w:lang w:val="sv-SE"/>
        </w:rPr>
        <w:t>háp luật thương mại quốc tế</w:t>
      </w:r>
      <w:r w:rsidR="00E50E21">
        <w:rPr>
          <w:color w:val="000000"/>
          <w:lang w:val="sv-SE"/>
        </w:rPr>
        <w:t xml:space="preserve">, </w:t>
      </w:r>
      <w:r w:rsidR="00E50E21" w:rsidRPr="00FE56A9">
        <w:rPr>
          <w:color w:val="000000"/>
          <w:lang w:val="sv-SE"/>
        </w:rPr>
        <w:t xml:space="preserve">Trưởng Bộ môn </w:t>
      </w:r>
      <w:r w:rsidR="00E50E21">
        <w:rPr>
          <w:color w:val="000000"/>
          <w:lang w:val="sv-SE"/>
        </w:rPr>
        <w:t>p</w:t>
      </w:r>
      <w:r w:rsidR="00E50E21" w:rsidRPr="00FE56A9">
        <w:rPr>
          <w:color w:val="000000"/>
          <w:lang w:val="sv-SE"/>
        </w:rPr>
        <w:t>háp luật về giải quyết tranh chấp thương mại quốc tế</w:t>
      </w:r>
    </w:p>
    <w:p w:rsidR="008A27E5" w:rsidRPr="00FE56A9"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Email:nguyenbabinh@hotmail.com</w:t>
      </w:r>
    </w:p>
    <w:p w:rsidR="008A27E5" w:rsidRDefault="007027A2"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lastRenderedPageBreak/>
        <w:t>ThS. Nguyễn Quỳnh Trang</w:t>
      </w:r>
      <w:r w:rsidRPr="00FE56A9">
        <w:rPr>
          <w:color w:val="000000"/>
          <w:lang w:val="sv-SE"/>
        </w:rPr>
        <w:t xml:space="preserve"> – Phó Trưởng Bộ môn </w:t>
      </w:r>
      <w:r w:rsidR="005D7B40">
        <w:rPr>
          <w:color w:val="000000"/>
          <w:lang w:val="sv-SE"/>
        </w:rPr>
        <w:t>p</w:t>
      </w:r>
      <w:r w:rsidRPr="00FE56A9">
        <w:rPr>
          <w:color w:val="000000"/>
          <w:lang w:val="sv-SE"/>
        </w:rPr>
        <w:t>háp luật về giải quyết tranh chấp thương mại quốc tế</w:t>
      </w:r>
    </w:p>
    <w:p w:rsidR="008A27E5" w:rsidRPr="008A27E5"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 trang183@yahoo.com</w:t>
      </w:r>
    </w:p>
    <w:p w:rsidR="008A27E5" w:rsidRDefault="007027A2"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ThS. Trương Thị Thúy Bình</w:t>
      </w:r>
      <w:r w:rsidRPr="00FE56A9">
        <w:rPr>
          <w:color w:val="000000"/>
          <w:lang w:val="sv-SE"/>
        </w:rPr>
        <w:t xml:space="preserve"> – Khoa pháp luật thương mại quốc tế</w:t>
      </w:r>
    </w:p>
    <w:p w:rsidR="008A27E5" w:rsidRPr="00FE56A9"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 binh.dhluat@yahoo.com</w:t>
      </w:r>
    </w:p>
    <w:p w:rsidR="008A27E5" w:rsidRDefault="007027A2"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ThS. Phạm Thanh Hằng</w:t>
      </w:r>
      <w:r w:rsidRPr="00FE56A9">
        <w:rPr>
          <w:color w:val="000000"/>
          <w:lang w:val="sv-SE"/>
        </w:rPr>
        <w:t xml:space="preserve"> – Khoa pháp luật thương mại quốc tế</w:t>
      </w:r>
    </w:p>
    <w:p w:rsidR="008A27E5" w:rsidRPr="00FE56A9"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 hangpham2728@gmail.com</w:t>
      </w:r>
    </w:p>
    <w:p w:rsidR="008A27E5" w:rsidRDefault="007027A2"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ThS. Nguyễn Thị Anh Thơ</w:t>
      </w:r>
      <w:r w:rsidRPr="00FE56A9">
        <w:rPr>
          <w:color w:val="000000"/>
          <w:lang w:val="sv-SE"/>
        </w:rPr>
        <w:t xml:space="preserve"> – Khoa pháp luật thương mại quốc tế</w:t>
      </w:r>
    </w:p>
    <w:p w:rsidR="008A27E5" w:rsidRPr="008A27E5" w:rsidRDefault="008A27E5" w:rsidP="008A27E5">
      <w:pPr>
        <w:widowControl w:val="0"/>
        <w:tabs>
          <w:tab w:val="left" w:pos="851"/>
        </w:tabs>
        <w:spacing w:before="20" w:line="264" w:lineRule="auto"/>
        <w:ind w:left="851"/>
        <w:jc w:val="both"/>
        <w:rPr>
          <w:color w:val="000000"/>
          <w:lang w:val="sv-SE"/>
        </w:rPr>
      </w:pPr>
      <w:r w:rsidRPr="008A27E5">
        <w:rPr>
          <w:color w:val="000000"/>
          <w:lang w:val="sv-SE"/>
        </w:rPr>
        <w:t>Email: nguyenanhtho0102@yahoo.com</w:t>
      </w:r>
    </w:p>
    <w:p w:rsidR="008A27E5" w:rsidRDefault="005F5366" w:rsidP="008A27E5">
      <w:pPr>
        <w:widowControl w:val="0"/>
        <w:numPr>
          <w:ilvl w:val="0"/>
          <w:numId w:val="15"/>
        </w:numPr>
        <w:tabs>
          <w:tab w:val="left" w:pos="851"/>
        </w:tabs>
        <w:spacing w:before="20" w:line="264" w:lineRule="auto"/>
        <w:ind w:left="851" w:hanging="567"/>
        <w:jc w:val="both"/>
        <w:rPr>
          <w:i/>
          <w:color w:val="000000"/>
          <w:lang w:val="sv-SE"/>
        </w:rPr>
      </w:pPr>
      <w:r w:rsidRPr="00FE56A9">
        <w:rPr>
          <w:b/>
          <w:i/>
          <w:color w:val="000000"/>
          <w:lang w:val="sv-SE"/>
        </w:rPr>
        <w:t>Lê Đình Quyết</w:t>
      </w:r>
      <w:r w:rsidRPr="00FE56A9">
        <w:rPr>
          <w:color w:val="000000"/>
          <w:lang w:val="sv-SE"/>
        </w:rPr>
        <w:t xml:space="preserve"> – Khoa pháp luật thương mại quốc tế</w:t>
      </w:r>
    </w:p>
    <w:p w:rsidR="008A27E5" w:rsidRPr="00FE56A9" w:rsidRDefault="008A27E5" w:rsidP="008A27E5">
      <w:pPr>
        <w:widowControl w:val="0"/>
        <w:tabs>
          <w:tab w:val="left" w:pos="851"/>
        </w:tabs>
        <w:spacing w:before="20" w:line="264" w:lineRule="auto"/>
        <w:ind w:left="851"/>
        <w:jc w:val="both"/>
        <w:rPr>
          <w:i/>
          <w:color w:val="000000"/>
          <w:lang w:val="sv-SE"/>
        </w:rPr>
      </w:pPr>
      <w:r w:rsidRPr="008A27E5">
        <w:rPr>
          <w:color w:val="000000"/>
          <w:lang w:val="sv-SE"/>
        </w:rPr>
        <w:t>Email: ledinhquyet308@gmail.com</w:t>
      </w:r>
    </w:p>
    <w:p w:rsidR="007027A2" w:rsidRPr="0049050C" w:rsidRDefault="00DA3E21" w:rsidP="000B0F89">
      <w:pPr>
        <w:widowControl w:val="0"/>
        <w:numPr>
          <w:ilvl w:val="0"/>
          <w:numId w:val="15"/>
        </w:numPr>
        <w:tabs>
          <w:tab w:val="left" w:pos="851"/>
        </w:tabs>
        <w:spacing w:before="20" w:line="264" w:lineRule="auto"/>
        <w:ind w:left="851" w:hanging="567"/>
        <w:jc w:val="both"/>
        <w:rPr>
          <w:i/>
          <w:color w:val="000000"/>
          <w:lang w:val="sv-SE"/>
        </w:rPr>
      </w:pPr>
      <w:r w:rsidRPr="0049050C">
        <w:rPr>
          <w:b/>
          <w:i/>
          <w:color w:val="000000"/>
          <w:lang w:val="sv-SE"/>
        </w:rPr>
        <w:t>Đỗ Thu Hương</w:t>
      </w:r>
      <w:r w:rsidR="007027A2" w:rsidRPr="0049050C">
        <w:rPr>
          <w:b/>
          <w:color w:val="000000"/>
          <w:lang w:val="sv-SE"/>
        </w:rPr>
        <w:t xml:space="preserve"> – </w:t>
      </w:r>
      <w:r w:rsidRPr="0049050C">
        <w:rPr>
          <w:color w:val="000000"/>
          <w:lang w:val="sv-SE"/>
        </w:rPr>
        <w:t>Khoa pháp luật thương mại quốc tế</w:t>
      </w:r>
    </w:p>
    <w:p w:rsidR="008A27E5" w:rsidRPr="0049050C" w:rsidRDefault="008A27E5" w:rsidP="008A27E5">
      <w:pPr>
        <w:widowControl w:val="0"/>
        <w:tabs>
          <w:tab w:val="left" w:pos="851"/>
        </w:tabs>
        <w:spacing w:before="20" w:line="264" w:lineRule="auto"/>
        <w:ind w:left="851"/>
        <w:jc w:val="both"/>
        <w:rPr>
          <w:i/>
          <w:color w:val="000000"/>
          <w:lang w:val="sv-SE"/>
        </w:rPr>
      </w:pPr>
      <w:r w:rsidRPr="0049050C">
        <w:rPr>
          <w:color w:val="000000"/>
          <w:lang w:val="sv-SE"/>
        </w:rPr>
        <w:t>Email: dothuhuong2611@gmail.com</w:t>
      </w:r>
    </w:p>
    <w:p w:rsidR="00801003" w:rsidRPr="0049050C" w:rsidRDefault="00801003" w:rsidP="00801003">
      <w:pPr>
        <w:widowControl w:val="0"/>
        <w:numPr>
          <w:ilvl w:val="0"/>
          <w:numId w:val="15"/>
        </w:numPr>
        <w:tabs>
          <w:tab w:val="left" w:pos="851"/>
        </w:tabs>
        <w:spacing w:before="20" w:line="264" w:lineRule="auto"/>
        <w:ind w:left="851" w:hanging="567"/>
        <w:jc w:val="both"/>
        <w:rPr>
          <w:color w:val="000000"/>
          <w:lang w:val="sv-SE"/>
        </w:rPr>
      </w:pPr>
      <w:r w:rsidRPr="0049050C">
        <w:rPr>
          <w:b/>
          <w:i/>
          <w:color w:val="000000"/>
          <w:lang w:val="sv-SE"/>
        </w:rPr>
        <w:t>Trần Phương Anh</w:t>
      </w:r>
      <w:r w:rsidRPr="0049050C">
        <w:rPr>
          <w:color w:val="000000"/>
          <w:lang w:val="sv-SE"/>
        </w:rPr>
        <w:t xml:space="preserve">– </w:t>
      </w:r>
      <w:r w:rsidR="00527338" w:rsidRPr="0049050C">
        <w:rPr>
          <w:color w:val="000000"/>
          <w:lang w:val="sv-SE"/>
        </w:rPr>
        <w:t>Khoa pháp luật thương mại quốc tế</w:t>
      </w:r>
    </w:p>
    <w:p w:rsidR="00801003" w:rsidRPr="0049050C" w:rsidRDefault="00801003" w:rsidP="00801003">
      <w:pPr>
        <w:widowControl w:val="0"/>
        <w:tabs>
          <w:tab w:val="left" w:pos="851"/>
        </w:tabs>
        <w:spacing w:before="20" w:line="264" w:lineRule="auto"/>
        <w:ind w:left="851"/>
        <w:jc w:val="both"/>
        <w:rPr>
          <w:color w:val="000000"/>
          <w:lang w:val="sv-SE"/>
        </w:rPr>
      </w:pPr>
      <w:r w:rsidRPr="0049050C">
        <w:rPr>
          <w:color w:val="000000"/>
          <w:lang w:val="sv-SE"/>
        </w:rPr>
        <w:t xml:space="preserve">Email: </w:t>
      </w:r>
      <w:r w:rsidR="0049050C" w:rsidRPr="0049050C">
        <w:rPr>
          <w:color w:val="000000"/>
          <w:lang w:val="sv-SE"/>
        </w:rPr>
        <w:t>phuonganhtran2107@gmail.com</w:t>
      </w:r>
    </w:p>
    <w:p w:rsidR="008A27E5" w:rsidRDefault="003C6EB1" w:rsidP="008A27E5">
      <w:pPr>
        <w:widowControl w:val="0"/>
        <w:numPr>
          <w:ilvl w:val="0"/>
          <w:numId w:val="15"/>
        </w:numPr>
        <w:tabs>
          <w:tab w:val="left" w:pos="851"/>
        </w:tabs>
        <w:spacing w:before="20" w:line="264" w:lineRule="auto"/>
        <w:ind w:left="851" w:hanging="567"/>
        <w:jc w:val="both"/>
        <w:rPr>
          <w:color w:val="000000"/>
          <w:lang w:val="sv-SE"/>
        </w:rPr>
      </w:pPr>
      <w:r w:rsidRPr="00FE56A9">
        <w:rPr>
          <w:b/>
          <w:i/>
          <w:color w:val="000000"/>
          <w:lang w:val="sv-SE"/>
        </w:rPr>
        <w:t>TS.</w:t>
      </w:r>
      <w:r w:rsidRPr="00FE56A9">
        <w:rPr>
          <w:i/>
          <w:color w:val="000000"/>
          <w:lang w:val="sv-SE"/>
        </w:rPr>
        <w:t xml:space="preserve"> </w:t>
      </w:r>
      <w:r w:rsidRPr="00FE56A9">
        <w:rPr>
          <w:b/>
          <w:i/>
          <w:color w:val="000000"/>
          <w:lang w:val="sv-SE"/>
        </w:rPr>
        <w:t>Nguyễn Thị Tình</w:t>
      </w:r>
      <w:r w:rsidRPr="00FE56A9">
        <w:rPr>
          <w:color w:val="000000"/>
          <w:lang w:val="sv-SE"/>
        </w:rPr>
        <w:t xml:space="preserve"> – Phó Trưởng </w:t>
      </w:r>
      <w:r w:rsidR="008E7CF9">
        <w:rPr>
          <w:color w:val="000000"/>
          <w:lang w:val="sv-SE"/>
        </w:rPr>
        <w:t>Phòng Tổ chức – cán bộ</w:t>
      </w:r>
      <w:r w:rsidRPr="00FE56A9">
        <w:rPr>
          <w:color w:val="000000"/>
          <w:lang w:val="sv-SE"/>
        </w:rPr>
        <w:t>, Trường Đại học Thương mại</w:t>
      </w:r>
    </w:p>
    <w:p w:rsidR="008A27E5" w:rsidRPr="00FE56A9" w:rsidRDefault="008A27E5" w:rsidP="008A27E5">
      <w:pPr>
        <w:widowControl w:val="0"/>
        <w:tabs>
          <w:tab w:val="left" w:pos="851"/>
        </w:tabs>
        <w:spacing w:before="20" w:line="264" w:lineRule="auto"/>
        <w:ind w:left="851"/>
        <w:jc w:val="both"/>
        <w:rPr>
          <w:color w:val="000000"/>
          <w:lang w:val="sv-SE"/>
        </w:rPr>
      </w:pPr>
      <w:r w:rsidRPr="008A27E5">
        <w:rPr>
          <w:color w:val="000000"/>
          <w:lang w:val="sv-SE"/>
        </w:rPr>
        <w:t xml:space="preserve">Email: </w:t>
      </w:r>
      <w:r w:rsidR="00F70FAE" w:rsidRPr="00FE56A9">
        <w:rPr>
          <w:color w:val="000000"/>
        </w:rPr>
        <w:t>pltmhhdvqt@gmail.com</w:t>
      </w:r>
    </w:p>
    <w:p w:rsidR="000A2ADB" w:rsidRDefault="000A2ADB" w:rsidP="008C0ECE">
      <w:pPr>
        <w:widowControl w:val="0"/>
        <w:numPr>
          <w:ilvl w:val="0"/>
          <w:numId w:val="15"/>
        </w:numPr>
        <w:tabs>
          <w:tab w:val="left" w:pos="851"/>
        </w:tabs>
        <w:spacing w:before="20" w:line="264" w:lineRule="auto"/>
        <w:ind w:left="851" w:hanging="491"/>
        <w:jc w:val="both"/>
        <w:rPr>
          <w:color w:val="000000"/>
          <w:lang w:val="sv-SE"/>
        </w:rPr>
      </w:pPr>
      <w:r w:rsidRPr="00FE56A9">
        <w:rPr>
          <w:b/>
          <w:i/>
          <w:color w:val="000000"/>
          <w:lang w:val="sv-SE"/>
        </w:rPr>
        <w:t>ThS.</w:t>
      </w:r>
      <w:r w:rsidRPr="00FE56A9">
        <w:rPr>
          <w:i/>
          <w:color w:val="000000"/>
          <w:lang w:val="sv-SE"/>
        </w:rPr>
        <w:t xml:space="preserve"> </w:t>
      </w:r>
      <w:r w:rsidRPr="00FE56A9">
        <w:rPr>
          <w:b/>
          <w:i/>
          <w:color w:val="000000"/>
          <w:lang w:val="sv-SE"/>
        </w:rPr>
        <w:t>Đỗ Hồng Quyên</w:t>
      </w:r>
      <w:r w:rsidRPr="00FE56A9">
        <w:rPr>
          <w:color w:val="000000"/>
          <w:lang w:val="sv-SE"/>
        </w:rPr>
        <w:t xml:space="preserve"> – Khoa </w:t>
      </w:r>
      <w:r w:rsidR="00EF6C46" w:rsidRPr="00FE56A9">
        <w:rPr>
          <w:color w:val="000000"/>
          <w:lang w:val="sv-SE"/>
        </w:rPr>
        <w:t xml:space="preserve">Kinh tế - </w:t>
      </w:r>
      <w:r w:rsidRPr="00FE56A9">
        <w:rPr>
          <w:color w:val="000000"/>
          <w:lang w:val="sv-SE"/>
        </w:rPr>
        <w:t>Luật, Trường Đại học Thương mại</w:t>
      </w:r>
    </w:p>
    <w:p w:rsidR="00B81AA0" w:rsidRPr="00B81AA0" w:rsidRDefault="008C0ECE" w:rsidP="008C0ECE">
      <w:pPr>
        <w:widowControl w:val="0"/>
        <w:tabs>
          <w:tab w:val="left" w:pos="851"/>
        </w:tabs>
        <w:spacing w:before="20" w:line="264" w:lineRule="auto"/>
        <w:jc w:val="both"/>
        <w:rPr>
          <w:color w:val="000000"/>
          <w:lang w:val="sv-SE"/>
        </w:rPr>
      </w:pPr>
      <w:r>
        <w:rPr>
          <w:color w:val="000000"/>
          <w:lang w:val="sv-SE"/>
        </w:rPr>
        <w:tab/>
      </w:r>
      <w:r w:rsidR="00B81AA0">
        <w:rPr>
          <w:color w:val="000000"/>
          <w:lang w:val="sv-SE"/>
        </w:rPr>
        <w:t xml:space="preserve">Email: </w:t>
      </w:r>
      <w:r w:rsidR="00F70FAE" w:rsidRPr="00FE56A9">
        <w:rPr>
          <w:color w:val="000000"/>
        </w:rPr>
        <w:t>pltmhhdvqt@gmail.com</w:t>
      </w:r>
    </w:p>
    <w:p w:rsidR="002D3233" w:rsidRPr="00FE56A9" w:rsidRDefault="002D3233" w:rsidP="003A3D7E">
      <w:pPr>
        <w:widowControl w:val="0"/>
        <w:spacing w:before="120" w:line="276" w:lineRule="auto"/>
        <w:jc w:val="both"/>
        <w:rPr>
          <w:b/>
          <w:color w:val="000000"/>
          <w:lang w:val="sv-SE"/>
        </w:rPr>
      </w:pPr>
      <w:r w:rsidRPr="00FE56A9">
        <w:rPr>
          <w:b/>
          <w:color w:val="000000"/>
          <w:lang w:val="sv-SE"/>
        </w:rPr>
        <w:t>Thông tin liên hệ của Bộ môn:</w:t>
      </w:r>
    </w:p>
    <w:p w:rsidR="00D57977" w:rsidRPr="00FE56A9" w:rsidRDefault="0043677B" w:rsidP="003A3D7E">
      <w:pPr>
        <w:widowControl w:val="0"/>
        <w:spacing w:before="120" w:line="276" w:lineRule="auto"/>
        <w:jc w:val="both"/>
        <w:rPr>
          <w:b/>
          <w:color w:val="000000"/>
          <w:lang w:val="sv-SE"/>
        </w:rPr>
      </w:pPr>
      <w:r w:rsidRPr="00FE56A9">
        <w:rPr>
          <w:b/>
          <w:color w:val="000000"/>
          <w:lang w:val="sv-SE"/>
        </w:rPr>
        <w:t xml:space="preserve">Văn phòng </w:t>
      </w:r>
      <w:r w:rsidR="00B77D17" w:rsidRPr="00FE56A9">
        <w:rPr>
          <w:b/>
          <w:color w:val="000000"/>
          <w:lang w:val="sv-SE"/>
        </w:rPr>
        <w:t xml:space="preserve">Bộ môn Pháp luật </w:t>
      </w:r>
      <w:r w:rsidRPr="00FE56A9">
        <w:rPr>
          <w:b/>
          <w:color w:val="000000"/>
          <w:lang w:val="sv-SE"/>
        </w:rPr>
        <w:t xml:space="preserve">thương mại </w:t>
      </w:r>
      <w:r w:rsidR="00750559" w:rsidRPr="00FE56A9">
        <w:rPr>
          <w:b/>
          <w:color w:val="000000"/>
          <w:lang w:val="sv-SE"/>
        </w:rPr>
        <w:t xml:space="preserve">hàng hóa và dịch vụ </w:t>
      </w:r>
      <w:r w:rsidRPr="00FE56A9">
        <w:rPr>
          <w:b/>
          <w:color w:val="000000"/>
          <w:lang w:val="sv-SE"/>
        </w:rPr>
        <w:t>quốc tế</w:t>
      </w:r>
      <w:r w:rsidRPr="00FE56A9">
        <w:rPr>
          <w:rFonts w:ascii="Times New Roman Bold" w:hAnsi="Times New Roman Bold"/>
          <w:b/>
          <w:color w:val="000000"/>
          <w:spacing w:val="-4"/>
          <w:lang w:val="sv-SE"/>
        </w:rPr>
        <w:t xml:space="preserve"> </w:t>
      </w:r>
      <w:r w:rsidR="003B76C5" w:rsidRPr="00FE56A9">
        <w:rPr>
          <w:rFonts w:ascii="Times New Roman Bold" w:hAnsi="Times New Roman Bold"/>
          <w:b/>
          <w:color w:val="000000"/>
          <w:spacing w:val="-4"/>
          <w:lang w:val="sv-SE"/>
        </w:rPr>
        <w:t>(</w:t>
      </w:r>
      <w:r w:rsidR="003B76C5" w:rsidRPr="00FE56A9">
        <w:rPr>
          <w:rFonts w:ascii="Times New Roman Bold" w:hAnsi="Times New Roman Bold"/>
          <w:color w:val="000000"/>
          <w:spacing w:val="-4"/>
          <w:lang w:val="sv-SE"/>
        </w:rPr>
        <w:t xml:space="preserve">môn </w:t>
      </w:r>
      <w:r w:rsidR="005F327B" w:rsidRPr="00FE56A9">
        <w:rPr>
          <w:rFonts w:ascii="Times New Roman Bold" w:hAnsi="Times New Roman Bold"/>
          <w:color w:val="000000"/>
          <w:spacing w:val="-4"/>
          <w:lang w:val="nl-NL"/>
        </w:rPr>
        <w:t>Luật thương mại</w:t>
      </w:r>
      <w:r w:rsidR="00191F40" w:rsidRPr="00FE56A9">
        <w:rPr>
          <w:b/>
          <w:color w:val="000000"/>
          <w:lang w:val="nl-NL"/>
        </w:rPr>
        <w:t xml:space="preserve"> </w:t>
      </w:r>
      <w:r w:rsidR="00191F40" w:rsidRPr="00FE56A9">
        <w:rPr>
          <w:color w:val="000000"/>
          <w:lang w:val="nl-NL"/>
        </w:rPr>
        <w:t>quốc tế)</w:t>
      </w:r>
    </w:p>
    <w:p w:rsidR="00AD31AD" w:rsidRPr="00FE56A9" w:rsidRDefault="00446BD0" w:rsidP="003A3D7E">
      <w:pPr>
        <w:widowControl w:val="0"/>
        <w:spacing w:line="276" w:lineRule="auto"/>
        <w:ind w:firstLine="280"/>
        <w:jc w:val="both"/>
        <w:rPr>
          <w:color w:val="000000"/>
          <w:lang w:val="sv-SE"/>
        </w:rPr>
      </w:pPr>
      <w:r w:rsidRPr="00FE56A9">
        <w:rPr>
          <w:color w:val="000000"/>
          <w:lang w:val="sv-SE"/>
        </w:rPr>
        <w:t>Phòng A.307, Tầng 3, Nhà A</w:t>
      </w:r>
      <w:r w:rsidR="00AD31AD" w:rsidRPr="00FE56A9">
        <w:rPr>
          <w:color w:val="000000"/>
          <w:lang w:val="sv-SE"/>
        </w:rPr>
        <w:t xml:space="preserve"> - </w:t>
      </w:r>
      <w:r w:rsidR="003A4104" w:rsidRPr="00FE56A9">
        <w:rPr>
          <w:color w:val="000000"/>
          <w:lang w:val="sv-SE"/>
        </w:rPr>
        <w:t xml:space="preserve">Trường </w:t>
      </w:r>
      <w:r w:rsidR="006E4487" w:rsidRPr="00FE56A9">
        <w:rPr>
          <w:color w:val="000000"/>
          <w:lang w:val="sv-SE"/>
        </w:rPr>
        <w:t>Đại</w:t>
      </w:r>
      <w:r w:rsidR="00AD31AD" w:rsidRPr="00FE56A9">
        <w:rPr>
          <w:color w:val="000000"/>
          <w:lang w:val="sv-SE"/>
        </w:rPr>
        <w:t xml:space="preserve"> </w:t>
      </w:r>
      <w:r w:rsidR="006E4487" w:rsidRPr="00FE56A9">
        <w:rPr>
          <w:color w:val="000000"/>
          <w:lang w:val="sv-SE"/>
        </w:rPr>
        <w:t>học</w:t>
      </w:r>
      <w:r w:rsidR="00AD31AD" w:rsidRPr="00FE56A9">
        <w:rPr>
          <w:color w:val="000000"/>
          <w:lang w:val="sv-SE"/>
        </w:rPr>
        <w:t xml:space="preserve"> </w:t>
      </w:r>
      <w:r w:rsidR="006E4487" w:rsidRPr="00FE56A9">
        <w:rPr>
          <w:color w:val="000000"/>
          <w:lang w:val="sv-SE"/>
        </w:rPr>
        <w:t>Luật</w:t>
      </w:r>
      <w:r w:rsidR="00AD31AD" w:rsidRPr="00FE56A9">
        <w:rPr>
          <w:color w:val="000000"/>
          <w:lang w:val="sv-SE"/>
        </w:rPr>
        <w:t xml:space="preserve"> </w:t>
      </w:r>
      <w:r w:rsidR="006E4487" w:rsidRPr="00FE56A9">
        <w:rPr>
          <w:color w:val="000000"/>
          <w:lang w:val="sv-SE"/>
        </w:rPr>
        <w:t>Hà</w:t>
      </w:r>
      <w:r w:rsidR="00AD31AD" w:rsidRPr="00FE56A9">
        <w:rPr>
          <w:color w:val="000000"/>
          <w:lang w:val="sv-SE"/>
        </w:rPr>
        <w:t xml:space="preserve"> </w:t>
      </w:r>
      <w:r w:rsidR="006E4487" w:rsidRPr="00FE56A9">
        <w:rPr>
          <w:color w:val="000000"/>
          <w:lang w:val="sv-SE"/>
        </w:rPr>
        <w:t>Nội</w:t>
      </w:r>
    </w:p>
    <w:p w:rsidR="00D57977" w:rsidRPr="00FE56A9" w:rsidRDefault="006E4487" w:rsidP="003A3D7E">
      <w:pPr>
        <w:widowControl w:val="0"/>
        <w:spacing w:line="276" w:lineRule="auto"/>
        <w:ind w:firstLine="280"/>
        <w:jc w:val="both"/>
        <w:rPr>
          <w:color w:val="000000"/>
          <w:lang w:val="sv-SE"/>
        </w:rPr>
      </w:pPr>
      <w:r w:rsidRPr="00FE56A9">
        <w:rPr>
          <w:color w:val="000000"/>
          <w:lang w:val="sv-SE"/>
        </w:rPr>
        <w:t>Số</w:t>
      </w:r>
      <w:r w:rsidR="00DD2828" w:rsidRPr="00FE56A9">
        <w:rPr>
          <w:color w:val="000000"/>
          <w:lang w:val="sv-SE"/>
        </w:rPr>
        <w:t xml:space="preserve"> 87</w:t>
      </w:r>
      <w:r w:rsidR="00045D21" w:rsidRPr="00FE56A9">
        <w:rPr>
          <w:color w:val="000000"/>
          <w:lang w:val="sv-SE"/>
        </w:rPr>
        <w:t>, đ</w:t>
      </w:r>
      <w:r w:rsidR="003A4104" w:rsidRPr="00FE56A9">
        <w:rPr>
          <w:color w:val="000000"/>
          <w:lang w:val="sv-SE"/>
        </w:rPr>
        <w:t>ường</w:t>
      </w:r>
      <w:r w:rsidR="00DD2828" w:rsidRPr="00FE56A9">
        <w:rPr>
          <w:color w:val="000000"/>
          <w:lang w:val="sv-SE"/>
        </w:rPr>
        <w:t xml:space="preserve"> </w:t>
      </w:r>
      <w:r w:rsidRPr="00FE56A9">
        <w:rPr>
          <w:color w:val="000000"/>
          <w:lang w:val="sv-SE"/>
        </w:rPr>
        <w:t>Nguyễn</w:t>
      </w:r>
      <w:r w:rsidR="00D57977" w:rsidRPr="00FE56A9">
        <w:rPr>
          <w:color w:val="000000"/>
          <w:lang w:val="sv-SE"/>
        </w:rPr>
        <w:t xml:space="preserve"> </w:t>
      </w:r>
      <w:r w:rsidRPr="00FE56A9">
        <w:rPr>
          <w:color w:val="000000"/>
          <w:lang w:val="sv-SE"/>
        </w:rPr>
        <w:t>Chí</w:t>
      </w:r>
      <w:r w:rsidR="00D57977" w:rsidRPr="00FE56A9">
        <w:rPr>
          <w:color w:val="000000"/>
          <w:lang w:val="sv-SE"/>
        </w:rPr>
        <w:t xml:space="preserve"> </w:t>
      </w:r>
      <w:r w:rsidRPr="00FE56A9">
        <w:rPr>
          <w:color w:val="000000"/>
          <w:lang w:val="sv-SE"/>
        </w:rPr>
        <w:t>Thanh</w:t>
      </w:r>
      <w:r w:rsidR="00D57977" w:rsidRPr="00FE56A9">
        <w:rPr>
          <w:color w:val="000000"/>
          <w:lang w:val="sv-SE"/>
        </w:rPr>
        <w:t xml:space="preserve">, </w:t>
      </w:r>
      <w:r w:rsidRPr="00FE56A9">
        <w:rPr>
          <w:color w:val="000000"/>
          <w:lang w:val="sv-SE"/>
        </w:rPr>
        <w:t>Đống</w:t>
      </w:r>
      <w:r w:rsidR="00D57977" w:rsidRPr="00FE56A9">
        <w:rPr>
          <w:color w:val="000000"/>
          <w:lang w:val="sv-SE"/>
        </w:rPr>
        <w:t xml:space="preserve"> </w:t>
      </w:r>
      <w:r w:rsidRPr="00FE56A9">
        <w:rPr>
          <w:color w:val="000000"/>
          <w:lang w:val="sv-SE"/>
        </w:rPr>
        <w:t>Đa</w:t>
      </w:r>
      <w:r w:rsidR="00D57977" w:rsidRPr="00FE56A9">
        <w:rPr>
          <w:color w:val="000000"/>
          <w:lang w:val="sv-SE"/>
        </w:rPr>
        <w:t xml:space="preserve">, </w:t>
      </w:r>
      <w:r w:rsidRPr="00FE56A9">
        <w:rPr>
          <w:color w:val="000000"/>
          <w:lang w:val="sv-SE"/>
        </w:rPr>
        <w:t>Hà</w:t>
      </w:r>
      <w:r w:rsidR="00D57977" w:rsidRPr="00FE56A9">
        <w:rPr>
          <w:color w:val="000000"/>
          <w:lang w:val="sv-SE"/>
        </w:rPr>
        <w:t xml:space="preserve"> </w:t>
      </w:r>
      <w:r w:rsidRPr="00FE56A9">
        <w:rPr>
          <w:color w:val="000000"/>
          <w:lang w:val="sv-SE"/>
        </w:rPr>
        <w:t>Nội</w:t>
      </w:r>
      <w:r w:rsidR="00D57977" w:rsidRPr="00FE56A9">
        <w:rPr>
          <w:color w:val="000000"/>
          <w:lang w:val="sv-SE"/>
        </w:rPr>
        <w:t>.</w:t>
      </w:r>
    </w:p>
    <w:p w:rsidR="003A4104" w:rsidRPr="00FE56A9" w:rsidRDefault="006E4487" w:rsidP="003A3D7E">
      <w:pPr>
        <w:widowControl w:val="0"/>
        <w:spacing w:line="276" w:lineRule="auto"/>
        <w:ind w:firstLine="280"/>
        <w:jc w:val="both"/>
        <w:rPr>
          <w:color w:val="000000"/>
        </w:rPr>
      </w:pPr>
      <w:r w:rsidRPr="00FE56A9">
        <w:rPr>
          <w:color w:val="000000"/>
        </w:rPr>
        <w:t>Điện</w:t>
      </w:r>
      <w:r w:rsidR="00D57977" w:rsidRPr="00FE56A9">
        <w:rPr>
          <w:color w:val="000000"/>
        </w:rPr>
        <w:t xml:space="preserve"> </w:t>
      </w:r>
      <w:r w:rsidRPr="00FE56A9">
        <w:rPr>
          <w:color w:val="000000"/>
        </w:rPr>
        <w:t>thoại</w:t>
      </w:r>
      <w:r w:rsidR="00D57977" w:rsidRPr="00FE56A9">
        <w:rPr>
          <w:color w:val="000000"/>
        </w:rPr>
        <w:t xml:space="preserve">: </w:t>
      </w:r>
      <w:r w:rsidR="00DD2828" w:rsidRPr="00FE56A9">
        <w:rPr>
          <w:color w:val="000000"/>
        </w:rPr>
        <w:t>04</w:t>
      </w:r>
      <w:r w:rsidR="00F46BAB" w:rsidRPr="00FE56A9">
        <w:rPr>
          <w:color w:val="000000"/>
        </w:rPr>
        <w:t>.</w:t>
      </w:r>
      <w:r w:rsidR="00DD2828" w:rsidRPr="00FE56A9">
        <w:rPr>
          <w:color w:val="000000"/>
        </w:rPr>
        <w:t>37731787</w:t>
      </w:r>
      <w:r w:rsidR="00ED4A40" w:rsidRPr="00FE56A9">
        <w:rPr>
          <w:color w:val="000000"/>
        </w:rPr>
        <w:t xml:space="preserve"> </w:t>
      </w:r>
    </w:p>
    <w:p w:rsidR="00663E11" w:rsidRPr="00FE56A9" w:rsidRDefault="006E4487" w:rsidP="003A3D7E">
      <w:pPr>
        <w:widowControl w:val="0"/>
        <w:spacing w:line="276" w:lineRule="auto"/>
        <w:ind w:firstLine="280"/>
        <w:jc w:val="both"/>
        <w:rPr>
          <w:b/>
          <w:color w:val="000000"/>
        </w:rPr>
      </w:pPr>
      <w:r w:rsidRPr="00FE56A9">
        <w:rPr>
          <w:color w:val="000000"/>
        </w:rPr>
        <w:t>Email</w:t>
      </w:r>
      <w:r w:rsidR="004F5949" w:rsidRPr="00FE56A9">
        <w:rPr>
          <w:color w:val="000000"/>
        </w:rPr>
        <w:t xml:space="preserve">: </w:t>
      </w:r>
      <w:r w:rsidR="00974075" w:rsidRPr="00FE56A9">
        <w:rPr>
          <w:color w:val="000000"/>
        </w:rPr>
        <w:t>pltmhhdvqt@gmail.com</w:t>
      </w:r>
    </w:p>
    <w:p w:rsidR="0046030F" w:rsidRPr="00FE56A9" w:rsidRDefault="0046030F" w:rsidP="003A3D7E">
      <w:pPr>
        <w:widowControl w:val="0"/>
        <w:spacing w:before="120" w:line="276" w:lineRule="auto"/>
        <w:jc w:val="both"/>
        <w:rPr>
          <w:b/>
          <w:color w:val="000000"/>
        </w:rPr>
      </w:pPr>
      <w:r w:rsidRPr="00FE56A9">
        <w:rPr>
          <w:b/>
          <w:color w:val="000000"/>
        </w:rPr>
        <w:t>2</w:t>
      </w:r>
      <w:r w:rsidR="005717C0" w:rsidRPr="00FE56A9">
        <w:rPr>
          <w:b/>
          <w:color w:val="000000"/>
        </w:rPr>
        <w:t xml:space="preserve">. </w:t>
      </w:r>
      <w:r w:rsidR="00F00D9A" w:rsidRPr="00FE56A9">
        <w:rPr>
          <w:b/>
          <w:color w:val="000000"/>
        </w:rPr>
        <w:t>MÔN HỌC TIÊN QUYẾT</w:t>
      </w:r>
    </w:p>
    <w:p w:rsidR="00A65A26" w:rsidRPr="00FE56A9" w:rsidRDefault="007265CA" w:rsidP="00446A3E">
      <w:pPr>
        <w:widowControl w:val="0"/>
        <w:numPr>
          <w:ilvl w:val="0"/>
          <w:numId w:val="13"/>
        </w:numPr>
        <w:tabs>
          <w:tab w:val="clear" w:pos="720"/>
          <w:tab w:val="num" w:pos="280"/>
        </w:tabs>
        <w:spacing w:line="276" w:lineRule="auto"/>
        <w:ind w:left="280" w:hanging="280"/>
        <w:jc w:val="both"/>
        <w:rPr>
          <w:color w:val="000000"/>
        </w:rPr>
      </w:pPr>
      <w:r w:rsidRPr="00FE56A9">
        <w:rPr>
          <w:color w:val="000000"/>
        </w:rPr>
        <w:lastRenderedPageBreak/>
        <w:t>Luật t</w:t>
      </w:r>
      <w:r w:rsidR="002312A5" w:rsidRPr="00FE56A9">
        <w:rPr>
          <w:color w:val="000000"/>
        </w:rPr>
        <w:t>hương mại Việt Nam</w:t>
      </w:r>
      <w:r w:rsidR="004F7C30" w:rsidRPr="00FE56A9">
        <w:rPr>
          <w:color w:val="000000"/>
        </w:rPr>
        <w:t xml:space="preserve"> 2</w:t>
      </w:r>
    </w:p>
    <w:p w:rsidR="008228A9" w:rsidRPr="00FE56A9" w:rsidRDefault="008228A9" w:rsidP="003A3D7E">
      <w:pPr>
        <w:widowControl w:val="0"/>
        <w:spacing w:line="276" w:lineRule="auto"/>
        <w:jc w:val="both"/>
        <w:rPr>
          <w:b/>
          <w:color w:val="000000"/>
          <w:sz w:val="10"/>
        </w:rPr>
      </w:pPr>
    </w:p>
    <w:p w:rsidR="00935BC0" w:rsidRPr="00FE56A9" w:rsidRDefault="00935BC0" w:rsidP="00935BC0">
      <w:pPr>
        <w:widowControl w:val="0"/>
        <w:spacing w:line="276" w:lineRule="auto"/>
        <w:jc w:val="both"/>
        <w:rPr>
          <w:b/>
          <w:color w:val="000000"/>
        </w:rPr>
      </w:pPr>
      <w:r w:rsidRPr="00FE56A9">
        <w:rPr>
          <w:b/>
          <w:color w:val="000000"/>
        </w:rPr>
        <w:t xml:space="preserve">3. TÓM TẮT NỘI DUNG MÔN HỌC </w:t>
      </w:r>
    </w:p>
    <w:p w:rsidR="00935BC0" w:rsidRPr="00FE56A9" w:rsidRDefault="00935BC0" w:rsidP="00935BC0">
      <w:pPr>
        <w:spacing w:before="60" w:line="276" w:lineRule="auto"/>
        <w:jc w:val="both"/>
        <w:rPr>
          <w:color w:val="000000"/>
        </w:rPr>
      </w:pPr>
      <w:r w:rsidRPr="00FE56A9">
        <w:rPr>
          <w:color w:val="000000"/>
        </w:rPr>
        <w:t>Môn học luật thương mại quốc tế cung cấp những kiến thức cơ bản về pháp luật thương mại quốc tế.</w:t>
      </w:r>
    </w:p>
    <w:p w:rsidR="00935BC0" w:rsidRPr="00FE56A9" w:rsidRDefault="00935BC0" w:rsidP="00935BC0">
      <w:pPr>
        <w:spacing w:before="60" w:line="276" w:lineRule="auto"/>
        <w:jc w:val="both"/>
        <w:rPr>
          <w:color w:val="000000"/>
        </w:rPr>
      </w:pPr>
      <w:r w:rsidRPr="00FE56A9">
        <w:rPr>
          <w:color w:val="000000"/>
        </w:rPr>
        <w:t xml:space="preserve">Môn học bao gồm 2 phần chính: Luật thương mại quốc tế giữa các quốc gia và luật thương mại quốc tế giữa các thương nhân. </w:t>
      </w:r>
    </w:p>
    <w:p w:rsidR="00935BC0" w:rsidRPr="00FE56A9" w:rsidRDefault="00935BC0" w:rsidP="00935BC0">
      <w:pPr>
        <w:spacing w:before="60" w:line="276" w:lineRule="auto"/>
        <w:jc w:val="both"/>
        <w:rPr>
          <w:color w:val="000000"/>
        </w:rPr>
      </w:pPr>
      <w:r w:rsidRPr="00FE56A9">
        <w:rPr>
          <w:color w:val="000000"/>
        </w:rPr>
        <w:t xml:space="preserve">Đối với môn học này, sinh viên sẽ được trang bị các kiến thức về: </w:t>
      </w:r>
    </w:p>
    <w:p w:rsidR="00935BC0" w:rsidRPr="00FE56A9" w:rsidRDefault="00935BC0" w:rsidP="00935BC0">
      <w:pPr>
        <w:tabs>
          <w:tab w:val="left" w:pos="420"/>
        </w:tabs>
        <w:spacing w:line="276" w:lineRule="auto"/>
        <w:ind w:left="420" w:hanging="420"/>
        <w:jc w:val="both"/>
        <w:rPr>
          <w:color w:val="000000"/>
          <w:spacing w:val="-6"/>
        </w:rPr>
      </w:pPr>
      <w:r w:rsidRPr="00FE56A9">
        <w:rPr>
          <w:color w:val="000000"/>
        </w:rPr>
        <w:t xml:space="preserve">(1) </w:t>
      </w:r>
      <w:r w:rsidRPr="00FE56A9">
        <w:rPr>
          <w:color w:val="000000"/>
        </w:rPr>
        <w:tab/>
      </w:r>
      <w:r w:rsidRPr="00FE56A9">
        <w:rPr>
          <w:color w:val="000000"/>
          <w:spacing w:val="-6"/>
        </w:rPr>
        <w:t xml:space="preserve">Khái niệm giao dịch thương mại quốc tế và luật thương mại quốc tế; </w:t>
      </w:r>
    </w:p>
    <w:p w:rsidR="00935BC0" w:rsidRPr="00FE56A9" w:rsidRDefault="00935BC0" w:rsidP="00935BC0">
      <w:pPr>
        <w:tabs>
          <w:tab w:val="left" w:pos="420"/>
        </w:tabs>
        <w:spacing w:line="276" w:lineRule="auto"/>
        <w:ind w:left="420" w:hanging="420"/>
        <w:jc w:val="both"/>
        <w:rPr>
          <w:color w:val="000000"/>
        </w:rPr>
      </w:pPr>
      <w:r w:rsidRPr="00FE56A9">
        <w:rPr>
          <w:color w:val="000000"/>
        </w:rPr>
        <w:t xml:space="preserve">(2) </w:t>
      </w:r>
      <w:r w:rsidRPr="00FE56A9">
        <w:rPr>
          <w:color w:val="000000"/>
        </w:rPr>
        <w:tab/>
        <w:t xml:space="preserve">Các nguyên tắc cơ bản của WTO và ngoại lệ; </w:t>
      </w:r>
    </w:p>
    <w:p w:rsidR="00935BC0" w:rsidRPr="00FE56A9" w:rsidRDefault="00935BC0" w:rsidP="00935BC0">
      <w:pPr>
        <w:tabs>
          <w:tab w:val="left" w:pos="420"/>
        </w:tabs>
        <w:spacing w:line="276" w:lineRule="auto"/>
        <w:ind w:left="420" w:hanging="420"/>
        <w:jc w:val="both"/>
        <w:rPr>
          <w:color w:val="000000"/>
        </w:rPr>
      </w:pPr>
      <w:r w:rsidRPr="00FE56A9">
        <w:rPr>
          <w:color w:val="000000"/>
        </w:rPr>
        <w:t xml:space="preserve">(3) </w:t>
      </w:r>
      <w:r w:rsidRPr="00FE56A9">
        <w:rPr>
          <w:color w:val="000000"/>
        </w:rPr>
        <w:tab/>
        <w:t>Thương mại hàng hoá và các hiệp định của WTO;</w:t>
      </w:r>
    </w:p>
    <w:p w:rsidR="00935BC0" w:rsidRPr="00FE56A9" w:rsidRDefault="00935BC0" w:rsidP="00935BC0">
      <w:pPr>
        <w:tabs>
          <w:tab w:val="left" w:pos="420"/>
        </w:tabs>
        <w:spacing w:line="276" w:lineRule="auto"/>
        <w:ind w:left="420" w:hanging="420"/>
        <w:jc w:val="both"/>
        <w:rPr>
          <w:color w:val="000000"/>
        </w:rPr>
      </w:pPr>
      <w:r w:rsidRPr="00FE56A9">
        <w:rPr>
          <w:color w:val="000000"/>
        </w:rPr>
        <w:t xml:space="preserve">(4) </w:t>
      </w:r>
      <w:r w:rsidRPr="00FE56A9">
        <w:rPr>
          <w:color w:val="000000"/>
        </w:rPr>
        <w:tab/>
        <w:t>Thương mại dịch vụ và GATS;</w:t>
      </w:r>
    </w:p>
    <w:p w:rsidR="00935BC0" w:rsidRPr="00FE56A9" w:rsidRDefault="00935BC0" w:rsidP="00935BC0">
      <w:pPr>
        <w:tabs>
          <w:tab w:val="left" w:pos="420"/>
        </w:tabs>
        <w:spacing w:line="276" w:lineRule="auto"/>
        <w:ind w:left="420" w:hanging="420"/>
        <w:jc w:val="both"/>
        <w:rPr>
          <w:color w:val="000000"/>
        </w:rPr>
      </w:pPr>
      <w:r w:rsidRPr="00FE56A9">
        <w:rPr>
          <w:color w:val="000000"/>
        </w:rPr>
        <w:t xml:space="preserve">(5) </w:t>
      </w:r>
      <w:r w:rsidRPr="00FE56A9">
        <w:rPr>
          <w:color w:val="000000"/>
        </w:rPr>
        <w:tab/>
        <w:t>Quyền sở hữu trí tuệ và Hiệp định TRIPs;</w:t>
      </w:r>
    </w:p>
    <w:p w:rsidR="00935BC0" w:rsidRDefault="00935BC0" w:rsidP="00935BC0">
      <w:pPr>
        <w:tabs>
          <w:tab w:val="left" w:pos="420"/>
        </w:tabs>
        <w:spacing w:line="276" w:lineRule="auto"/>
        <w:ind w:left="420" w:hanging="420"/>
        <w:jc w:val="both"/>
        <w:rPr>
          <w:color w:val="000000"/>
        </w:rPr>
      </w:pPr>
      <w:r w:rsidRPr="00FE56A9">
        <w:rPr>
          <w:color w:val="000000"/>
        </w:rPr>
        <w:t xml:space="preserve">(6) </w:t>
      </w:r>
      <w:r w:rsidRPr="00FE56A9">
        <w:rPr>
          <w:color w:val="000000"/>
        </w:rPr>
        <w:tab/>
        <w:t>Cơ chế giải quyết tranh chấp trong khuôn khổ WTO;</w:t>
      </w:r>
    </w:p>
    <w:p w:rsidR="00935BC0" w:rsidRPr="00FE56A9" w:rsidRDefault="00935BC0" w:rsidP="00935BC0">
      <w:pPr>
        <w:tabs>
          <w:tab w:val="left" w:pos="420"/>
        </w:tabs>
        <w:spacing w:line="276" w:lineRule="auto"/>
        <w:ind w:left="420" w:hanging="420"/>
        <w:jc w:val="both"/>
        <w:rPr>
          <w:color w:val="000000"/>
        </w:rPr>
      </w:pPr>
      <w:r w:rsidRPr="00FE56A9">
        <w:rPr>
          <w:color w:val="000000"/>
        </w:rPr>
        <w:t xml:space="preserve">(7) </w:t>
      </w:r>
      <w:r w:rsidRPr="00FE56A9">
        <w:rPr>
          <w:color w:val="000000"/>
        </w:rPr>
        <w:tab/>
        <w:t>Pháp luật điều chỉnh hợp đồng mua bán hàng hoá quốc tế;</w:t>
      </w:r>
    </w:p>
    <w:p w:rsidR="00935BC0" w:rsidRPr="00FE56A9" w:rsidRDefault="00935BC0" w:rsidP="00935BC0">
      <w:pPr>
        <w:tabs>
          <w:tab w:val="left" w:pos="420"/>
        </w:tabs>
        <w:spacing w:line="276" w:lineRule="auto"/>
        <w:ind w:left="420" w:hanging="420"/>
        <w:jc w:val="both"/>
        <w:rPr>
          <w:color w:val="000000"/>
        </w:rPr>
      </w:pPr>
      <w:r w:rsidRPr="00FE56A9">
        <w:rPr>
          <w:color w:val="000000"/>
        </w:rPr>
        <w:t xml:space="preserve">(8) </w:t>
      </w:r>
      <w:r w:rsidRPr="00FE56A9">
        <w:rPr>
          <w:color w:val="000000"/>
        </w:rPr>
        <w:tab/>
        <w:t>Pháp luật về thanh toán quốc tế;</w:t>
      </w:r>
    </w:p>
    <w:p w:rsidR="00935BC0" w:rsidRPr="00FE56A9" w:rsidRDefault="00935BC0" w:rsidP="00935BC0">
      <w:pPr>
        <w:widowControl w:val="0"/>
        <w:tabs>
          <w:tab w:val="left" w:pos="420"/>
        </w:tabs>
        <w:spacing w:line="276" w:lineRule="auto"/>
        <w:ind w:left="420" w:hanging="420"/>
        <w:jc w:val="both"/>
        <w:rPr>
          <w:color w:val="000000"/>
        </w:rPr>
      </w:pPr>
      <w:r w:rsidRPr="00FE56A9">
        <w:rPr>
          <w:color w:val="000000"/>
        </w:rPr>
        <w:t xml:space="preserve">(9) </w:t>
      </w:r>
      <w:r w:rsidRPr="00FE56A9">
        <w:rPr>
          <w:color w:val="000000"/>
        </w:rPr>
        <w:tab/>
        <w:t>Giải quyết tranh chấp thương mại quốc tế giữa các thương nhân.</w:t>
      </w:r>
    </w:p>
    <w:p w:rsidR="00935BC0" w:rsidRPr="00FE56A9" w:rsidRDefault="00935BC0" w:rsidP="00935BC0">
      <w:pPr>
        <w:widowControl w:val="0"/>
        <w:spacing w:line="276" w:lineRule="auto"/>
        <w:jc w:val="both"/>
        <w:rPr>
          <w:b/>
          <w:color w:val="000000"/>
          <w:sz w:val="12"/>
        </w:rPr>
      </w:pPr>
    </w:p>
    <w:p w:rsidR="00935BC0" w:rsidRPr="00FE56A9" w:rsidRDefault="00935BC0" w:rsidP="00935BC0">
      <w:pPr>
        <w:widowControl w:val="0"/>
        <w:spacing w:line="276" w:lineRule="auto"/>
        <w:jc w:val="both"/>
        <w:rPr>
          <w:b/>
          <w:color w:val="000000"/>
        </w:rPr>
      </w:pPr>
      <w:r w:rsidRPr="00FE56A9">
        <w:rPr>
          <w:b/>
          <w:color w:val="000000"/>
        </w:rPr>
        <w:t>4. NỘI DUNG CHI TIẾT CỦA KHOÁ HỌC</w:t>
      </w:r>
    </w:p>
    <w:p w:rsidR="00935BC0" w:rsidRPr="00FE56A9" w:rsidRDefault="00935BC0" w:rsidP="00935BC0">
      <w:pPr>
        <w:spacing w:before="60" w:line="276" w:lineRule="auto"/>
        <w:jc w:val="both"/>
        <w:rPr>
          <w:color w:val="000000"/>
          <w:lang w:val="it-IT"/>
        </w:rPr>
      </w:pPr>
      <w:r w:rsidRPr="00FE56A9">
        <w:rPr>
          <w:b/>
          <w:color w:val="000000"/>
          <w:lang w:val="it-IT"/>
        </w:rPr>
        <w:t>Vấn đề 1.</w:t>
      </w:r>
      <w:r w:rsidRPr="00FE56A9">
        <w:rPr>
          <w:color w:val="000000"/>
          <w:lang w:val="it-IT"/>
        </w:rPr>
        <w:t xml:space="preserve"> </w:t>
      </w:r>
      <w:r w:rsidRPr="00FE56A9">
        <w:rPr>
          <w:b/>
          <w:color w:val="000000"/>
          <w:lang w:val="it-IT"/>
        </w:rPr>
        <w:t>Tổng quan về luật thương mại quốc tế</w:t>
      </w:r>
    </w:p>
    <w:p w:rsidR="00935BC0" w:rsidRPr="00FE56A9" w:rsidRDefault="00935BC0" w:rsidP="00446A3E">
      <w:pPr>
        <w:numPr>
          <w:ilvl w:val="1"/>
          <w:numId w:val="4"/>
        </w:numPr>
        <w:tabs>
          <w:tab w:val="clear" w:pos="1440"/>
          <w:tab w:val="left" w:pos="420"/>
        </w:tabs>
        <w:spacing w:line="276" w:lineRule="auto"/>
        <w:ind w:left="420" w:hanging="420"/>
        <w:jc w:val="both"/>
        <w:rPr>
          <w:color w:val="000000"/>
          <w:spacing w:val="-6"/>
          <w:lang w:val="it-IT"/>
        </w:rPr>
      </w:pPr>
      <w:r w:rsidRPr="00FE56A9">
        <w:rPr>
          <w:color w:val="000000"/>
          <w:spacing w:val="-6"/>
          <w:lang w:val="it-IT"/>
        </w:rPr>
        <w:t>Khái niệm giao dịch thương mại quốc tế và luật thương mại quốc tế</w:t>
      </w:r>
    </w:p>
    <w:p w:rsidR="00935BC0" w:rsidRPr="00FE56A9" w:rsidRDefault="00935BC0" w:rsidP="00446A3E">
      <w:pPr>
        <w:numPr>
          <w:ilvl w:val="2"/>
          <w:numId w:val="4"/>
        </w:numPr>
        <w:tabs>
          <w:tab w:val="clear" w:pos="2160"/>
          <w:tab w:val="left" w:pos="980"/>
        </w:tabs>
        <w:spacing w:line="276" w:lineRule="auto"/>
        <w:ind w:left="560" w:hanging="140"/>
        <w:jc w:val="both"/>
        <w:rPr>
          <w:color w:val="000000"/>
          <w:lang w:val="it-IT"/>
        </w:rPr>
      </w:pPr>
      <w:r w:rsidRPr="00FE56A9">
        <w:rPr>
          <w:color w:val="000000"/>
          <w:lang w:val="it-IT"/>
        </w:rPr>
        <w:t xml:space="preserve"> Khái niệm giao dịch thương mại quốc tế</w:t>
      </w:r>
    </w:p>
    <w:p w:rsidR="00935BC0" w:rsidRPr="00FE56A9" w:rsidRDefault="00935BC0" w:rsidP="00446A3E">
      <w:pPr>
        <w:numPr>
          <w:ilvl w:val="2"/>
          <w:numId w:val="4"/>
        </w:numPr>
        <w:tabs>
          <w:tab w:val="clear" w:pos="2160"/>
          <w:tab w:val="left" w:pos="980"/>
        </w:tabs>
        <w:spacing w:line="276" w:lineRule="auto"/>
        <w:ind w:left="560" w:hanging="140"/>
        <w:jc w:val="both"/>
        <w:rPr>
          <w:color w:val="000000"/>
          <w:lang w:val="it-IT"/>
        </w:rPr>
      </w:pPr>
      <w:r w:rsidRPr="00FE56A9">
        <w:rPr>
          <w:color w:val="000000"/>
          <w:lang w:val="it-IT"/>
        </w:rPr>
        <w:t xml:space="preserve"> Khái niệm luật thương mại quốc tế</w:t>
      </w:r>
    </w:p>
    <w:p w:rsidR="00935BC0" w:rsidRPr="00FE56A9" w:rsidRDefault="00935BC0" w:rsidP="00446A3E">
      <w:pPr>
        <w:numPr>
          <w:ilvl w:val="1"/>
          <w:numId w:val="4"/>
        </w:numPr>
        <w:tabs>
          <w:tab w:val="clear" w:pos="1440"/>
          <w:tab w:val="left" w:pos="420"/>
        </w:tabs>
        <w:spacing w:line="276" w:lineRule="auto"/>
        <w:ind w:left="420" w:hanging="420"/>
        <w:jc w:val="both"/>
        <w:rPr>
          <w:color w:val="000000"/>
          <w:lang w:val="it-IT"/>
        </w:rPr>
      </w:pPr>
      <w:r w:rsidRPr="00FE56A9">
        <w:rPr>
          <w:color w:val="000000"/>
          <w:lang w:val="it-IT"/>
        </w:rPr>
        <w:t>Chủ thể trong các giao dịch thương mại quốc tế</w:t>
      </w:r>
    </w:p>
    <w:p w:rsidR="00935BC0" w:rsidRPr="00FE56A9" w:rsidRDefault="00935BC0" w:rsidP="00446A3E">
      <w:pPr>
        <w:numPr>
          <w:ilvl w:val="2"/>
          <w:numId w:val="4"/>
        </w:numPr>
        <w:tabs>
          <w:tab w:val="clear" w:pos="2160"/>
          <w:tab w:val="left" w:pos="840"/>
          <w:tab w:val="num" w:pos="980"/>
        </w:tabs>
        <w:spacing w:line="276" w:lineRule="auto"/>
        <w:ind w:left="560" w:hanging="140"/>
        <w:jc w:val="both"/>
        <w:rPr>
          <w:color w:val="000000"/>
        </w:rPr>
      </w:pPr>
      <w:r w:rsidRPr="00FE56A9">
        <w:rPr>
          <w:color w:val="000000"/>
          <w:lang w:val="it-IT"/>
        </w:rPr>
        <w:t xml:space="preserve"> </w:t>
      </w:r>
      <w:r w:rsidRPr="00FE56A9">
        <w:rPr>
          <w:color w:val="000000"/>
        </w:rPr>
        <w:t>Quốc gia</w:t>
      </w:r>
    </w:p>
    <w:p w:rsidR="00935BC0" w:rsidRPr="00FE56A9" w:rsidRDefault="00935BC0" w:rsidP="00446A3E">
      <w:pPr>
        <w:numPr>
          <w:ilvl w:val="2"/>
          <w:numId w:val="4"/>
        </w:numPr>
        <w:tabs>
          <w:tab w:val="clear" w:pos="2160"/>
          <w:tab w:val="left" w:pos="840"/>
          <w:tab w:val="num" w:pos="980"/>
        </w:tabs>
        <w:spacing w:line="276" w:lineRule="auto"/>
        <w:ind w:left="560" w:hanging="140"/>
        <w:jc w:val="both"/>
        <w:rPr>
          <w:color w:val="000000"/>
        </w:rPr>
      </w:pPr>
      <w:r w:rsidRPr="00FE56A9">
        <w:rPr>
          <w:color w:val="000000"/>
        </w:rPr>
        <w:t xml:space="preserve"> Tổ chức quốc tế</w:t>
      </w:r>
    </w:p>
    <w:p w:rsidR="00935BC0" w:rsidRPr="00FE56A9" w:rsidRDefault="00935BC0" w:rsidP="00446A3E">
      <w:pPr>
        <w:numPr>
          <w:ilvl w:val="2"/>
          <w:numId w:val="4"/>
        </w:numPr>
        <w:tabs>
          <w:tab w:val="clear" w:pos="2160"/>
          <w:tab w:val="left" w:pos="840"/>
          <w:tab w:val="num" w:pos="980"/>
        </w:tabs>
        <w:spacing w:line="276" w:lineRule="auto"/>
        <w:ind w:left="560" w:hanging="140"/>
        <w:jc w:val="both"/>
        <w:rPr>
          <w:color w:val="000000"/>
        </w:rPr>
      </w:pPr>
      <w:r w:rsidRPr="00FE56A9">
        <w:rPr>
          <w:color w:val="000000"/>
        </w:rPr>
        <w:t xml:space="preserve"> Thương nhân</w:t>
      </w:r>
    </w:p>
    <w:p w:rsidR="00935BC0" w:rsidRPr="00FE56A9" w:rsidRDefault="00935BC0" w:rsidP="00446A3E">
      <w:pPr>
        <w:numPr>
          <w:ilvl w:val="2"/>
          <w:numId w:val="4"/>
        </w:numPr>
        <w:tabs>
          <w:tab w:val="clear" w:pos="2160"/>
          <w:tab w:val="left" w:pos="840"/>
          <w:tab w:val="num" w:pos="980"/>
        </w:tabs>
        <w:spacing w:line="276" w:lineRule="auto"/>
        <w:ind w:left="560" w:hanging="140"/>
        <w:jc w:val="both"/>
        <w:rPr>
          <w:color w:val="000000"/>
        </w:rPr>
      </w:pPr>
      <w:r w:rsidRPr="00FE56A9">
        <w:rPr>
          <w:color w:val="000000"/>
        </w:rPr>
        <w:t xml:space="preserve"> Các chủ thể khác</w:t>
      </w:r>
    </w:p>
    <w:p w:rsidR="00935BC0" w:rsidRPr="00FE56A9" w:rsidRDefault="00935BC0" w:rsidP="00446A3E">
      <w:pPr>
        <w:numPr>
          <w:ilvl w:val="1"/>
          <w:numId w:val="4"/>
        </w:numPr>
        <w:tabs>
          <w:tab w:val="clear" w:pos="1440"/>
          <w:tab w:val="left" w:pos="420"/>
        </w:tabs>
        <w:spacing w:line="276" w:lineRule="auto"/>
        <w:ind w:left="420" w:hanging="420"/>
        <w:jc w:val="both"/>
        <w:rPr>
          <w:color w:val="000000"/>
          <w:lang w:val="it-IT"/>
        </w:rPr>
      </w:pPr>
      <w:r w:rsidRPr="00FE56A9">
        <w:rPr>
          <w:color w:val="000000"/>
          <w:lang w:val="it-IT"/>
        </w:rPr>
        <w:t>Nguồn luật thương mại quốc tế</w:t>
      </w:r>
    </w:p>
    <w:p w:rsidR="00935BC0" w:rsidRPr="00FE56A9" w:rsidRDefault="00935BC0" w:rsidP="00446A3E">
      <w:pPr>
        <w:numPr>
          <w:ilvl w:val="2"/>
          <w:numId w:val="4"/>
        </w:numPr>
        <w:tabs>
          <w:tab w:val="clear" w:pos="2160"/>
          <w:tab w:val="num" w:pos="980"/>
        </w:tabs>
        <w:spacing w:line="276" w:lineRule="auto"/>
        <w:ind w:left="560" w:hanging="140"/>
        <w:jc w:val="both"/>
        <w:rPr>
          <w:color w:val="000000"/>
          <w:lang w:val="it-IT"/>
        </w:rPr>
      </w:pPr>
      <w:r w:rsidRPr="00FE56A9">
        <w:rPr>
          <w:color w:val="000000"/>
          <w:lang w:val="it-IT"/>
        </w:rPr>
        <w:t xml:space="preserve"> Pháp luật quốc gia </w:t>
      </w:r>
    </w:p>
    <w:p w:rsidR="00935BC0" w:rsidRPr="00FE56A9" w:rsidRDefault="00935BC0" w:rsidP="00446A3E">
      <w:pPr>
        <w:numPr>
          <w:ilvl w:val="2"/>
          <w:numId w:val="4"/>
        </w:numPr>
        <w:tabs>
          <w:tab w:val="clear" w:pos="2160"/>
          <w:tab w:val="num" w:pos="980"/>
        </w:tabs>
        <w:spacing w:line="276" w:lineRule="auto"/>
        <w:ind w:left="560" w:hanging="140"/>
        <w:jc w:val="both"/>
        <w:rPr>
          <w:color w:val="000000"/>
          <w:lang w:val="it-IT"/>
        </w:rPr>
      </w:pPr>
      <w:r w:rsidRPr="00FE56A9">
        <w:rPr>
          <w:color w:val="000000"/>
          <w:lang w:val="it-IT"/>
        </w:rPr>
        <w:t xml:space="preserve"> Điều ước quốc tế</w:t>
      </w:r>
    </w:p>
    <w:p w:rsidR="00935BC0" w:rsidRPr="00FE56A9" w:rsidRDefault="00935BC0" w:rsidP="00446A3E">
      <w:pPr>
        <w:numPr>
          <w:ilvl w:val="2"/>
          <w:numId w:val="4"/>
        </w:numPr>
        <w:tabs>
          <w:tab w:val="clear" w:pos="2160"/>
          <w:tab w:val="num" w:pos="980"/>
        </w:tabs>
        <w:spacing w:line="276" w:lineRule="auto"/>
        <w:ind w:left="560" w:hanging="140"/>
        <w:jc w:val="both"/>
        <w:rPr>
          <w:color w:val="000000"/>
          <w:lang w:val="it-IT"/>
        </w:rPr>
      </w:pPr>
      <w:r w:rsidRPr="00FE56A9">
        <w:rPr>
          <w:color w:val="000000"/>
          <w:lang w:val="it-IT"/>
        </w:rPr>
        <w:t xml:space="preserve"> Tập quán quốc tế</w:t>
      </w:r>
    </w:p>
    <w:p w:rsidR="00935BC0" w:rsidRPr="00FE56A9" w:rsidRDefault="00935BC0" w:rsidP="00446A3E">
      <w:pPr>
        <w:numPr>
          <w:ilvl w:val="2"/>
          <w:numId w:val="4"/>
        </w:numPr>
        <w:tabs>
          <w:tab w:val="clear" w:pos="2160"/>
          <w:tab w:val="num" w:pos="980"/>
        </w:tabs>
        <w:spacing w:line="276" w:lineRule="auto"/>
        <w:ind w:left="560" w:hanging="140"/>
        <w:jc w:val="both"/>
        <w:rPr>
          <w:color w:val="000000"/>
          <w:lang w:val="it-IT"/>
        </w:rPr>
      </w:pPr>
      <w:r w:rsidRPr="00FE56A9">
        <w:rPr>
          <w:color w:val="000000"/>
          <w:lang w:val="it-IT"/>
        </w:rPr>
        <w:t xml:space="preserve"> Án lệ quốc tế</w:t>
      </w:r>
    </w:p>
    <w:p w:rsidR="00935BC0" w:rsidRPr="00FE56A9" w:rsidRDefault="00935BC0" w:rsidP="00446A3E">
      <w:pPr>
        <w:numPr>
          <w:ilvl w:val="2"/>
          <w:numId w:val="4"/>
        </w:numPr>
        <w:tabs>
          <w:tab w:val="clear" w:pos="2160"/>
          <w:tab w:val="num" w:pos="980"/>
        </w:tabs>
        <w:spacing w:line="276" w:lineRule="auto"/>
        <w:ind w:left="560" w:hanging="140"/>
        <w:jc w:val="both"/>
        <w:rPr>
          <w:color w:val="000000"/>
          <w:lang w:val="it-IT"/>
        </w:rPr>
      </w:pPr>
      <w:r w:rsidRPr="00FE56A9">
        <w:rPr>
          <w:color w:val="000000"/>
          <w:lang w:val="it-IT"/>
        </w:rPr>
        <w:lastRenderedPageBreak/>
        <w:t xml:space="preserve"> Các nguồn luật khác</w:t>
      </w:r>
    </w:p>
    <w:p w:rsidR="00935BC0" w:rsidRPr="00FE56A9" w:rsidRDefault="00935BC0" w:rsidP="00935BC0">
      <w:pPr>
        <w:spacing w:before="120" w:line="276" w:lineRule="auto"/>
        <w:jc w:val="both"/>
        <w:rPr>
          <w:color w:val="000000"/>
          <w:lang w:val="it-IT"/>
        </w:rPr>
      </w:pPr>
      <w:r w:rsidRPr="00FE56A9">
        <w:rPr>
          <w:b/>
          <w:color w:val="000000"/>
          <w:lang w:val="it-IT"/>
        </w:rPr>
        <w:t>Vấn đề 2.</w:t>
      </w:r>
      <w:r w:rsidRPr="00FE56A9">
        <w:rPr>
          <w:color w:val="000000"/>
          <w:lang w:val="it-IT"/>
        </w:rPr>
        <w:t xml:space="preserve"> </w:t>
      </w:r>
      <w:r w:rsidRPr="00FE56A9">
        <w:rPr>
          <w:b/>
          <w:color w:val="000000"/>
          <w:lang w:val="it-IT"/>
        </w:rPr>
        <w:t>Các nguyên tắc cơ bản của WTO</w:t>
      </w:r>
    </w:p>
    <w:p w:rsidR="00935BC0" w:rsidRPr="00FE56A9" w:rsidRDefault="00935BC0" w:rsidP="00446A3E">
      <w:pPr>
        <w:numPr>
          <w:ilvl w:val="1"/>
          <w:numId w:val="5"/>
        </w:numPr>
        <w:tabs>
          <w:tab w:val="clear" w:pos="1440"/>
          <w:tab w:val="num" w:pos="420"/>
          <w:tab w:val="left" w:pos="1820"/>
        </w:tabs>
        <w:spacing w:line="276" w:lineRule="auto"/>
        <w:ind w:left="420" w:hanging="420"/>
        <w:jc w:val="both"/>
        <w:rPr>
          <w:color w:val="000000"/>
          <w:lang w:val="it-IT"/>
        </w:rPr>
      </w:pPr>
      <w:r w:rsidRPr="00FE56A9">
        <w:rPr>
          <w:color w:val="000000"/>
          <w:lang w:val="it-IT"/>
        </w:rPr>
        <w:t>Nguyên tắc đối xử tối huệ quốc (MFN)</w:t>
      </w:r>
    </w:p>
    <w:p w:rsidR="00935BC0" w:rsidRPr="00FE56A9" w:rsidRDefault="00935BC0" w:rsidP="00446A3E">
      <w:pPr>
        <w:numPr>
          <w:ilvl w:val="2"/>
          <w:numId w:val="5"/>
        </w:numPr>
        <w:tabs>
          <w:tab w:val="clear" w:pos="2160"/>
          <w:tab w:val="left" w:pos="980"/>
        </w:tabs>
        <w:spacing w:line="276" w:lineRule="auto"/>
        <w:ind w:left="1120" w:hanging="700"/>
        <w:jc w:val="both"/>
        <w:rPr>
          <w:color w:val="000000"/>
          <w:lang w:val="it-IT"/>
        </w:rPr>
      </w:pPr>
      <w:r w:rsidRPr="00FE56A9">
        <w:rPr>
          <w:color w:val="000000"/>
          <w:lang w:val="it-IT"/>
        </w:rPr>
        <w:t xml:space="preserve"> Khái quát về nguyên tắc MFN</w:t>
      </w:r>
    </w:p>
    <w:p w:rsidR="00935BC0" w:rsidRPr="00FE56A9" w:rsidRDefault="00935BC0" w:rsidP="00446A3E">
      <w:pPr>
        <w:numPr>
          <w:ilvl w:val="2"/>
          <w:numId w:val="5"/>
        </w:numPr>
        <w:tabs>
          <w:tab w:val="clear" w:pos="2160"/>
          <w:tab w:val="left" w:pos="980"/>
        </w:tabs>
        <w:spacing w:line="276" w:lineRule="auto"/>
        <w:ind w:left="1120" w:hanging="700"/>
        <w:jc w:val="both"/>
        <w:rPr>
          <w:color w:val="000000"/>
          <w:lang w:val="it-IT"/>
        </w:rPr>
      </w:pPr>
      <w:r w:rsidRPr="00FE56A9">
        <w:rPr>
          <w:color w:val="000000"/>
          <w:lang w:val="it-IT"/>
        </w:rPr>
        <w:t xml:space="preserve"> Nội dung của nguyên tắc MFN</w:t>
      </w:r>
    </w:p>
    <w:p w:rsidR="00935BC0" w:rsidRPr="00FE56A9" w:rsidRDefault="00935BC0" w:rsidP="00446A3E">
      <w:pPr>
        <w:numPr>
          <w:ilvl w:val="2"/>
          <w:numId w:val="5"/>
        </w:numPr>
        <w:tabs>
          <w:tab w:val="clear" w:pos="2160"/>
          <w:tab w:val="left" w:pos="980"/>
        </w:tabs>
        <w:spacing w:line="276" w:lineRule="auto"/>
        <w:ind w:left="1120" w:hanging="700"/>
        <w:jc w:val="both"/>
        <w:rPr>
          <w:color w:val="000000"/>
          <w:lang w:val="it-IT"/>
        </w:rPr>
      </w:pPr>
      <w:r w:rsidRPr="00FE56A9">
        <w:rPr>
          <w:color w:val="000000"/>
          <w:lang w:val="it-IT"/>
        </w:rPr>
        <w:t xml:space="preserve"> Các ngoại lệ của nguyên tắc MFN</w:t>
      </w:r>
    </w:p>
    <w:p w:rsidR="00935BC0" w:rsidRPr="00FE56A9" w:rsidRDefault="00935BC0" w:rsidP="00446A3E">
      <w:pPr>
        <w:numPr>
          <w:ilvl w:val="1"/>
          <w:numId w:val="5"/>
        </w:numPr>
        <w:tabs>
          <w:tab w:val="clear" w:pos="1440"/>
          <w:tab w:val="num" w:pos="420"/>
          <w:tab w:val="left" w:pos="1820"/>
        </w:tabs>
        <w:spacing w:line="276" w:lineRule="auto"/>
        <w:ind w:left="420" w:hanging="420"/>
        <w:jc w:val="both"/>
        <w:rPr>
          <w:color w:val="000000"/>
          <w:lang w:val="it-IT"/>
        </w:rPr>
      </w:pPr>
      <w:r w:rsidRPr="00FE56A9">
        <w:rPr>
          <w:color w:val="000000"/>
          <w:lang w:val="it-IT"/>
        </w:rPr>
        <w:t>Nguyên tắc đối xử quốc gia (NT)</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Khái quát về nguyên tắc NT</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Nội dung của nguyên tắc NT</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Các ngoại lệ của nguyên tắc NT</w:t>
      </w:r>
    </w:p>
    <w:p w:rsidR="00935BC0" w:rsidRPr="00FE56A9" w:rsidRDefault="00935BC0" w:rsidP="00446A3E">
      <w:pPr>
        <w:numPr>
          <w:ilvl w:val="1"/>
          <w:numId w:val="5"/>
        </w:numPr>
        <w:tabs>
          <w:tab w:val="clear" w:pos="1440"/>
          <w:tab w:val="num" w:pos="420"/>
          <w:tab w:val="left" w:pos="1820"/>
        </w:tabs>
        <w:spacing w:line="276" w:lineRule="auto"/>
        <w:ind w:left="420" w:hanging="420"/>
        <w:jc w:val="both"/>
        <w:rPr>
          <w:color w:val="000000"/>
          <w:lang w:val="it-IT"/>
        </w:rPr>
      </w:pPr>
      <w:r w:rsidRPr="00FE56A9">
        <w:rPr>
          <w:color w:val="000000"/>
          <w:lang w:val="it-IT"/>
        </w:rPr>
        <w:t>Nguyên tắc mở cửa thị trường (MA)</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Khái quát về nguyên tắc MA</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Nội dung của nguyên tắc MA</w:t>
      </w:r>
    </w:p>
    <w:p w:rsidR="00935BC0" w:rsidRPr="00FE56A9" w:rsidRDefault="00935BC0" w:rsidP="00446A3E">
      <w:pPr>
        <w:numPr>
          <w:ilvl w:val="1"/>
          <w:numId w:val="5"/>
        </w:numPr>
        <w:tabs>
          <w:tab w:val="clear" w:pos="1440"/>
          <w:tab w:val="num" w:pos="420"/>
          <w:tab w:val="left" w:pos="1820"/>
        </w:tabs>
        <w:spacing w:line="276" w:lineRule="auto"/>
        <w:ind w:left="420" w:hanging="420"/>
        <w:jc w:val="both"/>
        <w:rPr>
          <w:color w:val="000000"/>
          <w:lang w:val="it-IT"/>
        </w:rPr>
      </w:pPr>
      <w:r w:rsidRPr="00FE56A9">
        <w:rPr>
          <w:color w:val="000000"/>
          <w:lang w:val="it-IT"/>
        </w:rPr>
        <w:t>Nguyên tắc thương mại công bằng (FT)</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Khái quát về nguyên tắc FT</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Nội dung của nguyên tắc FT</w:t>
      </w:r>
    </w:p>
    <w:p w:rsidR="00935BC0" w:rsidRPr="00FE56A9" w:rsidRDefault="00935BC0" w:rsidP="00446A3E">
      <w:pPr>
        <w:numPr>
          <w:ilvl w:val="1"/>
          <w:numId w:val="5"/>
        </w:numPr>
        <w:tabs>
          <w:tab w:val="clear" w:pos="1440"/>
          <w:tab w:val="num" w:pos="420"/>
          <w:tab w:val="left" w:pos="1820"/>
        </w:tabs>
        <w:spacing w:line="276" w:lineRule="auto"/>
        <w:ind w:left="420" w:hanging="420"/>
        <w:jc w:val="both"/>
        <w:rPr>
          <w:color w:val="000000"/>
          <w:lang w:val="fr-FR"/>
        </w:rPr>
      </w:pPr>
      <w:r w:rsidRPr="00FE56A9">
        <w:rPr>
          <w:color w:val="000000"/>
          <w:lang w:val="fr-FR"/>
        </w:rPr>
        <w:t>Nguyên tắc minh bạch</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fr-FR"/>
        </w:rPr>
        <w:t xml:space="preserve"> </w:t>
      </w:r>
      <w:r w:rsidRPr="00FE56A9">
        <w:rPr>
          <w:color w:val="000000"/>
          <w:lang w:val="it-IT"/>
        </w:rPr>
        <w:t>Khái quát về nguyên tắc minh bạch</w:t>
      </w:r>
    </w:p>
    <w:p w:rsidR="00935BC0" w:rsidRPr="00FE56A9" w:rsidRDefault="00935BC0" w:rsidP="00446A3E">
      <w:pPr>
        <w:numPr>
          <w:ilvl w:val="2"/>
          <w:numId w:val="5"/>
        </w:numPr>
        <w:tabs>
          <w:tab w:val="clear" w:pos="2160"/>
          <w:tab w:val="left" w:pos="560"/>
          <w:tab w:val="num" w:pos="980"/>
        </w:tabs>
        <w:spacing w:line="276" w:lineRule="auto"/>
        <w:ind w:hanging="1740"/>
        <w:jc w:val="both"/>
        <w:rPr>
          <w:color w:val="000000"/>
          <w:lang w:val="it-IT"/>
        </w:rPr>
      </w:pPr>
      <w:r w:rsidRPr="00FE56A9">
        <w:rPr>
          <w:color w:val="000000"/>
          <w:lang w:val="it-IT"/>
        </w:rPr>
        <w:t xml:space="preserve"> Nội dung của nguyên tắc minh bạch</w:t>
      </w:r>
    </w:p>
    <w:p w:rsidR="00935BC0" w:rsidRPr="00FE56A9" w:rsidRDefault="00935BC0" w:rsidP="00446A3E">
      <w:pPr>
        <w:numPr>
          <w:ilvl w:val="1"/>
          <w:numId w:val="5"/>
        </w:numPr>
        <w:tabs>
          <w:tab w:val="clear" w:pos="1440"/>
          <w:tab w:val="num" w:pos="420"/>
          <w:tab w:val="left" w:pos="1820"/>
        </w:tabs>
        <w:spacing w:line="276" w:lineRule="auto"/>
        <w:ind w:left="420" w:hanging="420"/>
        <w:jc w:val="both"/>
        <w:rPr>
          <w:color w:val="000000"/>
          <w:lang w:val="it-IT"/>
        </w:rPr>
      </w:pPr>
      <w:r w:rsidRPr="00FE56A9">
        <w:rPr>
          <w:color w:val="000000"/>
          <w:lang w:val="it-IT"/>
        </w:rPr>
        <w:t>Nguyên tắc ưu đãi hơn cho các nước đang phát triển</w:t>
      </w:r>
    </w:p>
    <w:p w:rsidR="00935BC0" w:rsidRPr="00FE56A9" w:rsidRDefault="00935BC0" w:rsidP="00446A3E">
      <w:pPr>
        <w:numPr>
          <w:ilvl w:val="2"/>
          <w:numId w:val="5"/>
        </w:numPr>
        <w:tabs>
          <w:tab w:val="clear" w:pos="2160"/>
          <w:tab w:val="num" w:pos="980"/>
        </w:tabs>
        <w:spacing w:line="276" w:lineRule="auto"/>
        <w:ind w:left="420" w:firstLine="0"/>
        <w:jc w:val="both"/>
        <w:rPr>
          <w:color w:val="000000"/>
          <w:lang w:val="it-IT"/>
        </w:rPr>
      </w:pPr>
      <w:r w:rsidRPr="00FE56A9">
        <w:rPr>
          <w:color w:val="000000"/>
          <w:lang w:val="it-IT"/>
        </w:rPr>
        <w:t xml:space="preserve"> Khái quát về nguyên tắc ưu đãi hơn cho các nước đang phát triển</w:t>
      </w:r>
    </w:p>
    <w:p w:rsidR="00935BC0" w:rsidRPr="00FE56A9" w:rsidRDefault="00935BC0" w:rsidP="00446A3E">
      <w:pPr>
        <w:numPr>
          <w:ilvl w:val="2"/>
          <w:numId w:val="5"/>
        </w:numPr>
        <w:tabs>
          <w:tab w:val="clear" w:pos="2160"/>
          <w:tab w:val="num" w:pos="980"/>
        </w:tabs>
        <w:spacing w:line="276" w:lineRule="auto"/>
        <w:ind w:left="420" w:firstLine="0"/>
        <w:jc w:val="both"/>
        <w:rPr>
          <w:color w:val="000000"/>
          <w:lang w:val="it-IT"/>
        </w:rPr>
      </w:pPr>
      <w:r w:rsidRPr="00FE56A9">
        <w:rPr>
          <w:color w:val="000000"/>
          <w:lang w:val="it-IT"/>
        </w:rPr>
        <w:t xml:space="preserve"> Nội dung của nguyên tắc ưu đãi hơn cho các nước đang phát triển</w:t>
      </w:r>
    </w:p>
    <w:p w:rsidR="00935BC0" w:rsidRPr="00FE56A9" w:rsidRDefault="00935BC0" w:rsidP="00935BC0">
      <w:pPr>
        <w:spacing w:before="120" w:line="276" w:lineRule="auto"/>
        <w:jc w:val="both"/>
        <w:rPr>
          <w:color w:val="000000"/>
          <w:lang w:val="it-IT"/>
        </w:rPr>
      </w:pPr>
      <w:r w:rsidRPr="00FE56A9">
        <w:rPr>
          <w:b/>
          <w:color w:val="000000"/>
          <w:lang w:val="it-IT"/>
        </w:rPr>
        <w:t>Vấn đề 3.</w:t>
      </w:r>
      <w:r w:rsidRPr="00FE56A9">
        <w:rPr>
          <w:color w:val="000000"/>
          <w:lang w:val="it-IT"/>
        </w:rPr>
        <w:t xml:space="preserve"> </w:t>
      </w:r>
      <w:r w:rsidRPr="00FE56A9">
        <w:rPr>
          <w:b/>
          <w:color w:val="000000"/>
          <w:lang w:val="it-IT"/>
        </w:rPr>
        <w:t>Luật WTO</w:t>
      </w:r>
    </w:p>
    <w:p w:rsidR="00935BC0" w:rsidRPr="00FE56A9" w:rsidRDefault="00935BC0" w:rsidP="00935BC0">
      <w:pPr>
        <w:tabs>
          <w:tab w:val="left" w:pos="420"/>
          <w:tab w:val="left" w:pos="1080"/>
        </w:tabs>
        <w:spacing w:line="276" w:lineRule="auto"/>
        <w:ind w:left="720" w:hanging="720"/>
        <w:jc w:val="both"/>
        <w:rPr>
          <w:color w:val="000000"/>
          <w:lang w:val="it-IT"/>
        </w:rPr>
      </w:pPr>
      <w:r w:rsidRPr="00FE56A9">
        <w:rPr>
          <w:color w:val="000000"/>
          <w:lang w:val="it-IT"/>
        </w:rPr>
        <w:t>3.1.</w:t>
      </w:r>
      <w:r w:rsidRPr="00FE56A9">
        <w:rPr>
          <w:color w:val="000000"/>
          <w:lang w:val="it-IT"/>
        </w:rPr>
        <w:tab/>
        <w:t>Thương mại hàng hoá và các hiệp định của WTO</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t>3.1.1.</w:t>
      </w:r>
      <w:r w:rsidRPr="00FE56A9">
        <w:rPr>
          <w:color w:val="000000"/>
          <w:lang w:val="it-IT"/>
        </w:rPr>
        <w:tab/>
        <w:t xml:space="preserve"> Thuế quan</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t>3.1.2.</w:t>
      </w:r>
      <w:r w:rsidRPr="00FE56A9">
        <w:rPr>
          <w:color w:val="000000"/>
          <w:lang w:val="it-IT"/>
        </w:rPr>
        <w:tab/>
        <w:t xml:space="preserve"> Thương mại hàng nông nghiệp</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t>3.1.3.</w:t>
      </w:r>
      <w:r w:rsidRPr="00FE56A9">
        <w:rPr>
          <w:color w:val="000000"/>
          <w:lang w:val="it-IT"/>
        </w:rPr>
        <w:tab/>
        <w:t xml:space="preserve"> Thương mại hàng dệt may</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t>3.1.4.</w:t>
      </w:r>
      <w:r w:rsidRPr="00FE56A9">
        <w:rPr>
          <w:color w:val="000000"/>
          <w:lang w:val="it-IT"/>
        </w:rPr>
        <w:tab/>
        <w:t xml:space="preserve"> Tiêu chuẩn sản phẩm</w:t>
      </w:r>
    </w:p>
    <w:p w:rsidR="00102CA7" w:rsidRPr="00FE56A9" w:rsidRDefault="00102CA7" w:rsidP="00935BC0">
      <w:pPr>
        <w:tabs>
          <w:tab w:val="left" w:pos="980"/>
        </w:tabs>
        <w:spacing w:line="276" w:lineRule="auto"/>
        <w:ind w:left="420"/>
        <w:jc w:val="both"/>
        <w:rPr>
          <w:color w:val="000000"/>
          <w:lang w:val="it-IT"/>
        </w:rPr>
      </w:pPr>
      <w:r w:rsidRPr="00FE56A9">
        <w:rPr>
          <w:color w:val="000000"/>
          <w:lang w:val="it-IT"/>
        </w:rPr>
        <w:t>3.1.5. Các biện pháp kiểm dịch động thực vật</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t>3.1.</w:t>
      </w:r>
      <w:r w:rsidR="00102CA7" w:rsidRPr="00FE56A9">
        <w:rPr>
          <w:color w:val="000000"/>
          <w:lang w:val="it-IT"/>
        </w:rPr>
        <w:t>6</w:t>
      </w:r>
      <w:r w:rsidRPr="00FE56A9">
        <w:rPr>
          <w:color w:val="000000"/>
          <w:lang w:val="it-IT"/>
        </w:rPr>
        <w:t>.</w:t>
      </w:r>
      <w:r w:rsidRPr="00FE56A9">
        <w:rPr>
          <w:color w:val="000000"/>
          <w:lang w:val="it-IT"/>
        </w:rPr>
        <w:tab/>
        <w:t>Chống bán phá giá, trợ cấp và tự vệ thương mại</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lastRenderedPageBreak/>
        <w:t>3.1.</w:t>
      </w:r>
      <w:r w:rsidR="00102CA7" w:rsidRPr="00FE56A9">
        <w:rPr>
          <w:color w:val="000000"/>
          <w:lang w:val="it-IT"/>
        </w:rPr>
        <w:t>7</w:t>
      </w:r>
      <w:r w:rsidRPr="00FE56A9">
        <w:rPr>
          <w:color w:val="000000"/>
          <w:lang w:val="it-IT"/>
        </w:rPr>
        <w:t>. Các biện pháp đầu tư liên quan đến thương mại</w:t>
      </w:r>
    </w:p>
    <w:p w:rsidR="00935BC0" w:rsidRPr="00FE56A9" w:rsidRDefault="00935BC0" w:rsidP="00935BC0">
      <w:pPr>
        <w:tabs>
          <w:tab w:val="left" w:pos="980"/>
        </w:tabs>
        <w:spacing w:line="276" w:lineRule="auto"/>
        <w:ind w:left="420"/>
        <w:jc w:val="both"/>
        <w:rPr>
          <w:color w:val="000000"/>
          <w:lang w:val="it-IT"/>
        </w:rPr>
      </w:pPr>
      <w:r w:rsidRPr="00FE56A9">
        <w:rPr>
          <w:color w:val="000000"/>
          <w:lang w:val="it-IT"/>
        </w:rPr>
        <w:t>3.1.</w:t>
      </w:r>
      <w:r w:rsidR="00102CA7" w:rsidRPr="00FE56A9">
        <w:rPr>
          <w:color w:val="000000"/>
          <w:lang w:val="it-IT"/>
        </w:rPr>
        <w:t>8</w:t>
      </w:r>
      <w:r w:rsidRPr="00FE56A9">
        <w:rPr>
          <w:color w:val="000000"/>
          <w:lang w:val="it-IT"/>
        </w:rPr>
        <w:t>. Các rào cản phi thuế quan khác</w:t>
      </w:r>
    </w:p>
    <w:p w:rsidR="00935BC0" w:rsidRPr="00FE56A9" w:rsidRDefault="00935BC0" w:rsidP="00935BC0">
      <w:pPr>
        <w:tabs>
          <w:tab w:val="left" w:pos="560"/>
          <w:tab w:val="left" w:pos="980"/>
        </w:tabs>
        <w:spacing w:line="274" w:lineRule="auto"/>
        <w:ind w:left="420"/>
        <w:jc w:val="both"/>
        <w:rPr>
          <w:color w:val="000000"/>
          <w:lang w:val="it-IT"/>
        </w:rPr>
      </w:pPr>
      <w:r w:rsidRPr="00FE56A9">
        <w:rPr>
          <w:color w:val="000000"/>
          <w:spacing w:val="-4"/>
          <w:lang w:val="it-IT"/>
        </w:rPr>
        <w:t>3.1.</w:t>
      </w:r>
      <w:r w:rsidR="00102CA7" w:rsidRPr="00FE56A9">
        <w:rPr>
          <w:color w:val="000000"/>
          <w:spacing w:val="-4"/>
          <w:lang w:val="it-IT"/>
        </w:rPr>
        <w:t>9</w:t>
      </w:r>
      <w:r w:rsidRPr="00FE56A9">
        <w:rPr>
          <w:color w:val="000000"/>
          <w:spacing w:val="-4"/>
          <w:lang w:val="it-IT"/>
        </w:rPr>
        <w:t>.</w:t>
      </w:r>
      <w:r w:rsidRPr="00FE56A9">
        <w:rPr>
          <w:color w:val="000000"/>
          <w:spacing w:val="-4"/>
          <w:lang w:val="it-IT"/>
        </w:rPr>
        <w:tab/>
        <w:t xml:space="preserve"> Mua bán máy bay dân dụng và mua sắm chính phủ trong các hiệp</w:t>
      </w:r>
      <w:r w:rsidRPr="00FE56A9">
        <w:rPr>
          <w:color w:val="000000"/>
          <w:lang w:val="it-IT"/>
        </w:rPr>
        <w:t xml:space="preserve"> định thương mại nhiều bên </w:t>
      </w:r>
    </w:p>
    <w:p w:rsidR="00935BC0" w:rsidRPr="00FE56A9" w:rsidRDefault="00935BC0" w:rsidP="00935BC0">
      <w:pPr>
        <w:tabs>
          <w:tab w:val="left" w:pos="420"/>
          <w:tab w:val="left" w:pos="1080"/>
        </w:tabs>
        <w:spacing w:line="274" w:lineRule="auto"/>
        <w:ind w:left="720" w:hanging="720"/>
        <w:jc w:val="both"/>
        <w:rPr>
          <w:color w:val="000000"/>
          <w:lang w:val="it-IT"/>
        </w:rPr>
      </w:pPr>
      <w:r w:rsidRPr="00FE56A9">
        <w:rPr>
          <w:color w:val="000000"/>
          <w:lang w:val="it-IT"/>
        </w:rPr>
        <w:t>3.2.</w:t>
      </w:r>
      <w:r w:rsidRPr="00FE56A9">
        <w:rPr>
          <w:color w:val="000000"/>
          <w:lang w:val="it-IT"/>
        </w:rPr>
        <w:tab/>
        <w:t>Thương mại dịch vụ và GATS</w:t>
      </w:r>
    </w:p>
    <w:p w:rsidR="00935BC0" w:rsidRPr="00FE56A9" w:rsidRDefault="00935BC0" w:rsidP="00935BC0">
      <w:pPr>
        <w:tabs>
          <w:tab w:val="left" w:pos="980"/>
          <w:tab w:val="left" w:pos="1260"/>
        </w:tabs>
        <w:spacing w:line="274" w:lineRule="auto"/>
        <w:ind w:left="420"/>
        <w:jc w:val="both"/>
        <w:rPr>
          <w:color w:val="000000"/>
          <w:lang w:val="it-IT"/>
        </w:rPr>
      </w:pPr>
      <w:r w:rsidRPr="00FE56A9">
        <w:rPr>
          <w:color w:val="000000"/>
          <w:lang w:val="it-IT"/>
        </w:rPr>
        <w:t>3.2.1.</w:t>
      </w:r>
      <w:r w:rsidRPr="00FE56A9">
        <w:rPr>
          <w:color w:val="000000"/>
          <w:lang w:val="it-IT"/>
        </w:rPr>
        <w:tab/>
        <w:t xml:space="preserve"> Khái niệm dịch vụ và các phương thức cung ứng dịch vụ </w:t>
      </w:r>
    </w:p>
    <w:p w:rsidR="00935BC0" w:rsidRPr="00FE56A9" w:rsidRDefault="00935BC0" w:rsidP="00935BC0">
      <w:pPr>
        <w:tabs>
          <w:tab w:val="left" w:pos="980"/>
          <w:tab w:val="left" w:pos="1260"/>
        </w:tabs>
        <w:spacing w:line="274" w:lineRule="auto"/>
        <w:ind w:left="420"/>
        <w:jc w:val="both"/>
        <w:rPr>
          <w:color w:val="000000"/>
          <w:lang w:val="it-IT"/>
        </w:rPr>
      </w:pPr>
      <w:r w:rsidRPr="00FE56A9">
        <w:rPr>
          <w:color w:val="000000"/>
          <w:lang w:val="it-IT"/>
        </w:rPr>
        <w:t>3.2.2.</w:t>
      </w:r>
      <w:r w:rsidRPr="00FE56A9">
        <w:rPr>
          <w:color w:val="000000"/>
          <w:lang w:val="it-IT"/>
        </w:rPr>
        <w:tab/>
        <w:t xml:space="preserve"> Cấu trúc và các quy định chung của GATS</w:t>
      </w:r>
    </w:p>
    <w:p w:rsidR="00935BC0" w:rsidRPr="00FE56A9" w:rsidRDefault="00935BC0" w:rsidP="00935BC0">
      <w:pPr>
        <w:tabs>
          <w:tab w:val="left" w:pos="980"/>
          <w:tab w:val="left" w:pos="1260"/>
        </w:tabs>
        <w:spacing w:line="274" w:lineRule="auto"/>
        <w:ind w:left="420"/>
        <w:jc w:val="both"/>
        <w:rPr>
          <w:color w:val="000000"/>
          <w:lang w:val="it-IT"/>
        </w:rPr>
      </w:pPr>
      <w:r w:rsidRPr="00FE56A9">
        <w:rPr>
          <w:color w:val="000000"/>
          <w:lang w:val="it-IT"/>
        </w:rPr>
        <w:t>3.2.3.</w:t>
      </w:r>
      <w:r w:rsidRPr="00FE56A9">
        <w:rPr>
          <w:color w:val="000000"/>
          <w:lang w:val="it-IT"/>
        </w:rPr>
        <w:tab/>
        <w:t xml:space="preserve"> Quy định về các cam kết cụ thể trong khuôn khổ GATS</w:t>
      </w:r>
    </w:p>
    <w:p w:rsidR="00935BC0" w:rsidRPr="00FE56A9" w:rsidRDefault="00935BC0" w:rsidP="00935BC0">
      <w:pPr>
        <w:tabs>
          <w:tab w:val="left" w:pos="420"/>
          <w:tab w:val="left" w:pos="1080"/>
        </w:tabs>
        <w:spacing w:line="274" w:lineRule="auto"/>
        <w:ind w:left="720" w:hanging="720"/>
        <w:jc w:val="both"/>
        <w:rPr>
          <w:color w:val="000000"/>
          <w:lang w:val="it-IT"/>
        </w:rPr>
      </w:pPr>
      <w:r w:rsidRPr="00FE56A9">
        <w:rPr>
          <w:color w:val="000000"/>
          <w:lang w:val="it-IT"/>
        </w:rPr>
        <w:t>3.3.</w:t>
      </w:r>
      <w:r w:rsidRPr="00FE56A9">
        <w:rPr>
          <w:color w:val="000000"/>
          <w:lang w:val="it-IT"/>
        </w:rPr>
        <w:tab/>
        <w:t>Quyền sở hữu trí tuệ và Hiệp định TRIPs</w:t>
      </w:r>
    </w:p>
    <w:p w:rsidR="00935BC0" w:rsidRPr="00FE56A9" w:rsidRDefault="00935BC0" w:rsidP="00935BC0">
      <w:pPr>
        <w:tabs>
          <w:tab w:val="left" w:pos="980"/>
        </w:tabs>
        <w:spacing w:line="274" w:lineRule="auto"/>
        <w:ind w:left="420"/>
        <w:jc w:val="both"/>
        <w:rPr>
          <w:color w:val="000000"/>
          <w:lang w:val="it-IT"/>
        </w:rPr>
      </w:pPr>
      <w:r w:rsidRPr="00FE56A9">
        <w:rPr>
          <w:color w:val="000000"/>
          <w:lang w:val="it-IT"/>
        </w:rPr>
        <w:t>3.3.1.</w:t>
      </w:r>
      <w:r w:rsidRPr="00FE56A9">
        <w:rPr>
          <w:color w:val="000000"/>
          <w:lang w:val="it-IT"/>
        </w:rPr>
        <w:tab/>
        <w:t xml:space="preserve"> Tổng quan về Hiệp định TRIPs</w:t>
      </w:r>
    </w:p>
    <w:p w:rsidR="00935BC0" w:rsidRPr="00FE56A9" w:rsidRDefault="00935BC0" w:rsidP="00935BC0">
      <w:pPr>
        <w:tabs>
          <w:tab w:val="left" w:pos="980"/>
        </w:tabs>
        <w:spacing w:line="274" w:lineRule="auto"/>
        <w:ind w:left="420"/>
        <w:jc w:val="both"/>
        <w:rPr>
          <w:color w:val="000000"/>
          <w:lang w:val="it-IT"/>
        </w:rPr>
      </w:pPr>
      <w:r w:rsidRPr="00FE56A9">
        <w:rPr>
          <w:color w:val="000000"/>
          <w:lang w:val="it-IT"/>
        </w:rPr>
        <w:t>3.3.2.</w:t>
      </w:r>
      <w:r w:rsidRPr="00FE56A9">
        <w:rPr>
          <w:color w:val="000000"/>
          <w:lang w:val="it-IT"/>
        </w:rPr>
        <w:tab/>
        <w:t xml:space="preserve"> Nội dung chính của Hiệp định TRIPs</w:t>
      </w:r>
    </w:p>
    <w:p w:rsidR="00935BC0" w:rsidRPr="00FE56A9" w:rsidRDefault="00935BC0" w:rsidP="00935BC0">
      <w:pPr>
        <w:spacing w:before="120" w:line="274" w:lineRule="auto"/>
        <w:jc w:val="both"/>
        <w:rPr>
          <w:color w:val="000000"/>
          <w:lang w:val="it-IT"/>
        </w:rPr>
      </w:pPr>
      <w:r w:rsidRPr="00FE56A9">
        <w:rPr>
          <w:b/>
          <w:color w:val="000000"/>
          <w:lang w:val="it-IT"/>
        </w:rPr>
        <w:t>Vấn đề 4.</w:t>
      </w:r>
      <w:r w:rsidRPr="00FE56A9">
        <w:rPr>
          <w:color w:val="000000"/>
          <w:lang w:val="it-IT"/>
        </w:rPr>
        <w:t xml:space="preserve"> </w:t>
      </w:r>
      <w:r w:rsidRPr="00FE56A9">
        <w:rPr>
          <w:b/>
          <w:color w:val="000000"/>
          <w:lang w:val="it-IT"/>
        </w:rPr>
        <w:t>Cơ chế</w:t>
      </w:r>
      <w:r w:rsidRPr="00FE56A9">
        <w:rPr>
          <w:color w:val="000000"/>
          <w:lang w:val="it-IT"/>
        </w:rPr>
        <w:t xml:space="preserve"> </w:t>
      </w:r>
      <w:r w:rsidRPr="00FE56A9">
        <w:rPr>
          <w:b/>
          <w:color w:val="000000"/>
          <w:lang w:val="it-IT"/>
        </w:rPr>
        <w:t>giải quyết tranh chấp trong khuôn khổ WTO</w:t>
      </w:r>
    </w:p>
    <w:p w:rsidR="00935BC0" w:rsidRPr="00FE56A9" w:rsidRDefault="00935BC0"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lang w:val="it-IT"/>
        </w:rPr>
        <w:t>Tổng quan về lịch sử hình thành hệ thống giải quyết tranh chấp trong khuôn khổ WTO</w:t>
      </w:r>
    </w:p>
    <w:p w:rsidR="00935BC0" w:rsidRPr="00FE56A9" w:rsidRDefault="00333B2A"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lang w:val="it-IT"/>
        </w:rPr>
        <w:t>Bản thỏa thuận về các qui tắc và thủ tục giải quyết tranh chấp</w:t>
      </w:r>
      <w:r w:rsidR="00935BC0" w:rsidRPr="00FE56A9">
        <w:rPr>
          <w:color w:val="000000"/>
          <w:lang w:val="it-IT"/>
        </w:rPr>
        <w:t xml:space="preserve"> (DSU)</w:t>
      </w:r>
    </w:p>
    <w:p w:rsidR="00935BC0" w:rsidRPr="00FE56A9" w:rsidRDefault="00333B2A"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spacing w:val="-4"/>
          <w:lang w:val="it-IT"/>
        </w:rPr>
        <w:t>Các cơ quan, tổ chức và cá nhân tham gia vào việc giải quyết tranh chấp tại WTO</w:t>
      </w:r>
    </w:p>
    <w:p w:rsidR="00935BC0" w:rsidRPr="00FE56A9" w:rsidRDefault="00333B2A"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lang w:val="it-IT"/>
        </w:rPr>
        <w:t>Các bên tranh chấp và bên thứ ba</w:t>
      </w:r>
    </w:p>
    <w:p w:rsidR="00935BC0" w:rsidRPr="00FE56A9" w:rsidRDefault="00935BC0"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lang w:val="it-IT"/>
        </w:rPr>
        <w:t>Các nguyên tắc giải quyết tranh chấp của WTO</w:t>
      </w:r>
    </w:p>
    <w:p w:rsidR="00935BC0" w:rsidRPr="00FE56A9" w:rsidRDefault="00935BC0" w:rsidP="00446A3E">
      <w:pPr>
        <w:numPr>
          <w:ilvl w:val="2"/>
          <w:numId w:val="6"/>
        </w:numPr>
        <w:tabs>
          <w:tab w:val="left" w:pos="980"/>
          <w:tab w:val="left" w:pos="1540"/>
        </w:tabs>
        <w:spacing w:line="274" w:lineRule="auto"/>
        <w:ind w:left="420" w:firstLine="0"/>
        <w:jc w:val="both"/>
        <w:rPr>
          <w:color w:val="000000"/>
          <w:lang w:val="it-IT"/>
        </w:rPr>
      </w:pPr>
      <w:r w:rsidRPr="00FE56A9">
        <w:rPr>
          <w:color w:val="000000"/>
          <w:lang w:val="it-IT"/>
        </w:rPr>
        <w:t xml:space="preserve"> Nguyên tắc bình đẳng giữa các thành viên tranh chấp</w:t>
      </w:r>
    </w:p>
    <w:p w:rsidR="00935BC0" w:rsidRPr="00FE56A9" w:rsidRDefault="00935BC0" w:rsidP="00446A3E">
      <w:pPr>
        <w:numPr>
          <w:ilvl w:val="2"/>
          <w:numId w:val="6"/>
        </w:numPr>
        <w:tabs>
          <w:tab w:val="left" w:pos="980"/>
          <w:tab w:val="left" w:pos="1540"/>
        </w:tabs>
        <w:spacing w:line="274" w:lineRule="auto"/>
        <w:ind w:left="420" w:firstLine="0"/>
        <w:jc w:val="both"/>
        <w:rPr>
          <w:color w:val="000000"/>
          <w:lang w:val="it-IT"/>
        </w:rPr>
      </w:pPr>
      <w:r w:rsidRPr="00FE56A9">
        <w:rPr>
          <w:color w:val="000000"/>
          <w:lang w:val="it-IT"/>
        </w:rPr>
        <w:t xml:space="preserve"> Nguyên tắc bí mật</w:t>
      </w:r>
    </w:p>
    <w:p w:rsidR="00935BC0" w:rsidRPr="00FE56A9" w:rsidRDefault="00935BC0" w:rsidP="00446A3E">
      <w:pPr>
        <w:numPr>
          <w:ilvl w:val="2"/>
          <w:numId w:val="6"/>
        </w:numPr>
        <w:tabs>
          <w:tab w:val="left" w:pos="980"/>
          <w:tab w:val="left" w:pos="1540"/>
        </w:tabs>
        <w:spacing w:line="274" w:lineRule="auto"/>
        <w:ind w:left="420" w:firstLine="0"/>
        <w:jc w:val="both"/>
        <w:rPr>
          <w:color w:val="000000"/>
          <w:lang w:val="it-IT"/>
        </w:rPr>
      </w:pPr>
      <w:r w:rsidRPr="00FE56A9">
        <w:rPr>
          <w:color w:val="000000"/>
          <w:lang w:val="it-IT"/>
        </w:rPr>
        <w:t xml:space="preserve"> Nguyên tắc “đồng thuận phủ quyết”</w:t>
      </w:r>
    </w:p>
    <w:p w:rsidR="00935BC0" w:rsidRPr="00FE56A9" w:rsidRDefault="00935BC0" w:rsidP="00446A3E">
      <w:pPr>
        <w:numPr>
          <w:ilvl w:val="2"/>
          <w:numId w:val="6"/>
        </w:numPr>
        <w:tabs>
          <w:tab w:val="left" w:pos="980"/>
          <w:tab w:val="left" w:pos="1540"/>
        </w:tabs>
        <w:spacing w:line="274" w:lineRule="auto"/>
        <w:ind w:left="420" w:firstLine="0"/>
        <w:jc w:val="both"/>
        <w:rPr>
          <w:color w:val="000000"/>
          <w:lang w:val="it-IT"/>
        </w:rPr>
      </w:pPr>
      <w:r w:rsidRPr="00FE56A9">
        <w:rPr>
          <w:color w:val="000000"/>
          <w:lang w:val="it-IT"/>
        </w:rPr>
        <w:t xml:space="preserve"> Nguyên tắc đối xử ưu đãi đối với các thành viên đang phát triển và chậm phát triển nhất</w:t>
      </w:r>
    </w:p>
    <w:p w:rsidR="00935BC0" w:rsidRPr="00FE56A9" w:rsidRDefault="00935BC0"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lang w:val="it-IT"/>
        </w:rPr>
        <w:t>Các phương thức giải quyết tranh chấp trong khuôn khổ WTO</w:t>
      </w:r>
    </w:p>
    <w:p w:rsidR="00935BC0" w:rsidRPr="00FE56A9" w:rsidRDefault="00935BC0" w:rsidP="00446A3E">
      <w:pPr>
        <w:numPr>
          <w:ilvl w:val="2"/>
          <w:numId w:val="6"/>
        </w:numPr>
        <w:tabs>
          <w:tab w:val="left" w:pos="980"/>
          <w:tab w:val="left" w:pos="1540"/>
        </w:tabs>
        <w:spacing w:line="274" w:lineRule="auto"/>
        <w:ind w:left="420" w:firstLine="0"/>
        <w:jc w:val="both"/>
        <w:rPr>
          <w:color w:val="000000"/>
          <w:lang w:val="it-IT"/>
        </w:rPr>
      </w:pPr>
      <w:r w:rsidRPr="00FE56A9">
        <w:rPr>
          <w:color w:val="000000"/>
          <w:lang w:val="it-IT"/>
        </w:rPr>
        <w:t xml:space="preserve"> Tham vấn</w:t>
      </w:r>
    </w:p>
    <w:p w:rsidR="00935BC0" w:rsidRPr="00FE56A9" w:rsidRDefault="00935BC0" w:rsidP="00446A3E">
      <w:pPr>
        <w:numPr>
          <w:ilvl w:val="2"/>
          <w:numId w:val="6"/>
        </w:numPr>
        <w:tabs>
          <w:tab w:val="left" w:pos="980"/>
          <w:tab w:val="left" w:pos="1540"/>
        </w:tabs>
        <w:spacing w:line="274" w:lineRule="auto"/>
        <w:ind w:left="420" w:firstLine="0"/>
        <w:jc w:val="both"/>
        <w:rPr>
          <w:color w:val="000000"/>
        </w:rPr>
      </w:pPr>
      <w:r w:rsidRPr="00FE56A9">
        <w:rPr>
          <w:color w:val="000000"/>
        </w:rPr>
        <w:t xml:space="preserve"> Môi giới, trung gian, hoà giải</w:t>
      </w:r>
    </w:p>
    <w:p w:rsidR="00935BC0" w:rsidRPr="00FE56A9" w:rsidRDefault="00935BC0" w:rsidP="00446A3E">
      <w:pPr>
        <w:numPr>
          <w:ilvl w:val="2"/>
          <w:numId w:val="6"/>
        </w:numPr>
        <w:tabs>
          <w:tab w:val="left" w:pos="980"/>
          <w:tab w:val="left" w:pos="1540"/>
        </w:tabs>
        <w:spacing w:line="274" w:lineRule="auto"/>
        <w:ind w:left="420" w:firstLine="0"/>
        <w:jc w:val="both"/>
        <w:rPr>
          <w:color w:val="000000"/>
        </w:rPr>
      </w:pPr>
      <w:r w:rsidRPr="00FE56A9">
        <w:rPr>
          <w:color w:val="000000"/>
        </w:rPr>
        <w:t xml:space="preserve"> Trọng tài</w:t>
      </w:r>
    </w:p>
    <w:p w:rsidR="00935BC0" w:rsidRPr="00FE56A9" w:rsidRDefault="00935BC0" w:rsidP="00446A3E">
      <w:pPr>
        <w:numPr>
          <w:ilvl w:val="2"/>
          <w:numId w:val="6"/>
        </w:numPr>
        <w:tabs>
          <w:tab w:val="left" w:pos="980"/>
          <w:tab w:val="left" w:pos="1540"/>
        </w:tabs>
        <w:spacing w:line="274" w:lineRule="auto"/>
        <w:ind w:left="420" w:firstLine="0"/>
        <w:jc w:val="both"/>
        <w:rPr>
          <w:color w:val="000000"/>
        </w:rPr>
      </w:pPr>
      <w:r w:rsidRPr="00FE56A9">
        <w:rPr>
          <w:color w:val="000000"/>
        </w:rPr>
        <w:t xml:space="preserve"> Ban hội thẩm và cơ quan phúc thẩm</w:t>
      </w:r>
    </w:p>
    <w:p w:rsidR="00935BC0" w:rsidRPr="00FE56A9" w:rsidRDefault="00935BC0" w:rsidP="00446A3E">
      <w:pPr>
        <w:numPr>
          <w:ilvl w:val="1"/>
          <w:numId w:val="6"/>
        </w:numPr>
        <w:tabs>
          <w:tab w:val="clear" w:pos="1440"/>
          <w:tab w:val="left" w:pos="420"/>
        </w:tabs>
        <w:spacing w:line="274" w:lineRule="auto"/>
        <w:ind w:left="420" w:hanging="420"/>
        <w:jc w:val="both"/>
        <w:rPr>
          <w:color w:val="000000"/>
          <w:lang w:val="it-IT"/>
        </w:rPr>
      </w:pPr>
      <w:r w:rsidRPr="00FE56A9">
        <w:rPr>
          <w:color w:val="000000"/>
          <w:lang w:val="it-IT"/>
        </w:rPr>
        <w:t>Các căn cứ khiếu kiện</w:t>
      </w:r>
    </w:p>
    <w:p w:rsidR="00935BC0" w:rsidRPr="00FE56A9" w:rsidRDefault="00935BC0" w:rsidP="00446A3E">
      <w:pPr>
        <w:numPr>
          <w:ilvl w:val="2"/>
          <w:numId w:val="6"/>
        </w:numPr>
        <w:tabs>
          <w:tab w:val="left" w:pos="980"/>
          <w:tab w:val="left" w:pos="1540"/>
        </w:tabs>
        <w:spacing w:line="274" w:lineRule="auto"/>
        <w:ind w:left="420" w:firstLine="0"/>
        <w:jc w:val="both"/>
        <w:rPr>
          <w:color w:val="000000"/>
          <w:lang w:val="it-IT"/>
        </w:rPr>
      </w:pPr>
      <w:r w:rsidRPr="00FE56A9">
        <w:rPr>
          <w:color w:val="000000"/>
          <w:lang w:val="it-IT"/>
        </w:rPr>
        <w:t xml:space="preserve"> Khiếu kiện vi phạm</w:t>
      </w:r>
    </w:p>
    <w:p w:rsidR="00935BC0" w:rsidRPr="00FE56A9" w:rsidRDefault="00935BC0" w:rsidP="00446A3E">
      <w:pPr>
        <w:numPr>
          <w:ilvl w:val="2"/>
          <w:numId w:val="6"/>
        </w:numPr>
        <w:tabs>
          <w:tab w:val="left" w:pos="980"/>
          <w:tab w:val="left" w:pos="1540"/>
        </w:tabs>
        <w:spacing w:line="276" w:lineRule="auto"/>
        <w:ind w:left="420" w:firstLine="0"/>
        <w:jc w:val="both"/>
        <w:rPr>
          <w:color w:val="000000"/>
        </w:rPr>
      </w:pPr>
      <w:r w:rsidRPr="00FE56A9">
        <w:rPr>
          <w:color w:val="000000"/>
          <w:lang w:val="it-IT"/>
        </w:rPr>
        <w:t xml:space="preserve"> Khiếu kiện không vi phạm</w:t>
      </w:r>
      <w:r w:rsidRPr="00FE56A9">
        <w:rPr>
          <w:color w:val="000000"/>
        </w:rPr>
        <w:t xml:space="preserve"> </w:t>
      </w:r>
    </w:p>
    <w:p w:rsidR="00935BC0" w:rsidRPr="00FE56A9" w:rsidRDefault="00935BC0" w:rsidP="00446A3E">
      <w:pPr>
        <w:numPr>
          <w:ilvl w:val="2"/>
          <w:numId w:val="6"/>
        </w:numPr>
        <w:tabs>
          <w:tab w:val="left" w:pos="980"/>
          <w:tab w:val="left" w:pos="1540"/>
        </w:tabs>
        <w:spacing w:line="276" w:lineRule="auto"/>
        <w:ind w:left="420" w:firstLine="0"/>
        <w:jc w:val="both"/>
        <w:rPr>
          <w:color w:val="000000"/>
        </w:rPr>
      </w:pPr>
      <w:r w:rsidRPr="00FE56A9">
        <w:rPr>
          <w:color w:val="000000"/>
          <w:lang w:val="it-IT"/>
        </w:rPr>
        <w:lastRenderedPageBreak/>
        <w:t xml:space="preserve"> Khiếu kiện tình huống</w:t>
      </w:r>
    </w:p>
    <w:p w:rsidR="00935BC0" w:rsidRPr="00FE56A9" w:rsidRDefault="002442C0" w:rsidP="00446A3E">
      <w:pPr>
        <w:numPr>
          <w:ilvl w:val="1"/>
          <w:numId w:val="6"/>
        </w:numPr>
        <w:tabs>
          <w:tab w:val="clear" w:pos="1440"/>
          <w:tab w:val="left" w:pos="420"/>
        </w:tabs>
        <w:spacing w:line="288" w:lineRule="auto"/>
        <w:ind w:left="420" w:hanging="420"/>
        <w:jc w:val="both"/>
        <w:rPr>
          <w:color w:val="000000"/>
          <w:lang w:val="it-IT"/>
        </w:rPr>
      </w:pPr>
      <w:r w:rsidRPr="00FE56A9">
        <w:rPr>
          <w:color w:val="000000"/>
          <w:lang w:val="it-IT"/>
        </w:rPr>
        <w:t>Thủ tục giải quyết tranh chấp tại WTO</w:t>
      </w:r>
    </w:p>
    <w:p w:rsidR="00935BC0" w:rsidRPr="00FE56A9" w:rsidRDefault="00935BC0" w:rsidP="00446A3E">
      <w:pPr>
        <w:numPr>
          <w:ilvl w:val="2"/>
          <w:numId w:val="6"/>
        </w:numPr>
        <w:tabs>
          <w:tab w:val="left" w:pos="980"/>
          <w:tab w:val="left" w:pos="1540"/>
        </w:tabs>
        <w:spacing w:line="288" w:lineRule="auto"/>
        <w:ind w:left="420" w:firstLine="0"/>
        <w:jc w:val="both"/>
        <w:rPr>
          <w:color w:val="000000"/>
          <w:lang w:val="it-IT"/>
        </w:rPr>
      </w:pPr>
      <w:r w:rsidRPr="00FE56A9">
        <w:rPr>
          <w:color w:val="000000"/>
          <w:lang w:val="it-IT"/>
        </w:rPr>
        <w:t xml:space="preserve"> Giai đoạn tham vấn</w:t>
      </w:r>
    </w:p>
    <w:p w:rsidR="00935BC0" w:rsidRPr="00FE56A9" w:rsidRDefault="00935BC0" w:rsidP="00446A3E">
      <w:pPr>
        <w:numPr>
          <w:ilvl w:val="2"/>
          <w:numId w:val="6"/>
        </w:numPr>
        <w:tabs>
          <w:tab w:val="left" w:pos="980"/>
          <w:tab w:val="left" w:pos="1540"/>
        </w:tabs>
        <w:spacing w:line="288" w:lineRule="auto"/>
        <w:ind w:left="420" w:firstLine="0"/>
        <w:jc w:val="both"/>
        <w:rPr>
          <w:color w:val="000000"/>
        </w:rPr>
      </w:pPr>
      <w:r w:rsidRPr="00FE56A9">
        <w:rPr>
          <w:color w:val="000000"/>
        </w:rPr>
        <w:t xml:space="preserve"> Giai đoạn hội thẩm </w:t>
      </w:r>
    </w:p>
    <w:p w:rsidR="00935BC0" w:rsidRPr="00FE56A9" w:rsidRDefault="00935BC0" w:rsidP="00446A3E">
      <w:pPr>
        <w:numPr>
          <w:ilvl w:val="2"/>
          <w:numId w:val="6"/>
        </w:numPr>
        <w:tabs>
          <w:tab w:val="left" w:pos="980"/>
          <w:tab w:val="left" w:pos="1540"/>
        </w:tabs>
        <w:spacing w:line="288" w:lineRule="auto"/>
        <w:ind w:left="420" w:firstLine="0"/>
        <w:jc w:val="both"/>
        <w:rPr>
          <w:color w:val="000000"/>
        </w:rPr>
      </w:pPr>
      <w:r w:rsidRPr="00FE56A9">
        <w:rPr>
          <w:color w:val="000000"/>
        </w:rPr>
        <w:t xml:space="preserve"> Giai đoạn phúc thẩm</w:t>
      </w:r>
    </w:p>
    <w:p w:rsidR="00935BC0" w:rsidRPr="00FE56A9" w:rsidRDefault="00935BC0" w:rsidP="00446A3E">
      <w:pPr>
        <w:numPr>
          <w:ilvl w:val="2"/>
          <w:numId w:val="6"/>
        </w:numPr>
        <w:tabs>
          <w:tab w:val="left" w:pos="980"/>
          <w:tab w:val="left" w:pos="1540"/>
        </w:tabs>
        <w:spacing w:line="288" w:lineRule="auto"/>
        <w:ind w:left="420" w:firstLine="0"/>
        <w:jc w:val="both"/>
        <w:rPr>
          <w:color w:val="000000"/>
        </w:rPr>
      </w:pPr>
      <w:r w:rsidRPr="00FE56A9">
        <w:rPr>
          <w:color w:val="000000"/>
        </w:rPr>
        <w:t xml:space="preserve"> Giai đoạn thi hành phán quyết </w:t>
      </w:r>
    </w:p>
    <w:p w:rsidR="00935BC0" w:rsidRPr="00FE56A9" w:rsidRDefault="00935BC0" w:rsidP="00446A3E">
      <w:pPr>
        <w:numPr>
          <w:ilvl w:val="1"/>
          <w:numId w:val="6"/>
        </w:numPr>
        <w:tabs>
          <w:tab w:val="clear" w:pos="1440"/>
          <w:tab w:val="left" w:pos="420"/>
        </w:tabs>
        <w:spacing w:line="288" w:lineRule="auto"/>
        <w:ind w:left="420" w:hanging="420"/>
        <w:jc w:val="both"/>
        <w:rPr>
          <w:color w:val="000000"/>
        </w:rPr>
      </w:pPr>
      <w:r w:rsidRPr="00FE56A9">
        <w:rPr>
          <w:color w:val="000000"/>
          <w:lang w:val="it-IT"/>
        </w:rPr>
        <w:t>Việt Nam và các thành viên đang phát triển với cơ chế giải quyết tranh chấp của WTO</w:t>
      </w:r>
    </w:p>
    <w:p w:rsidR="00935BC0" w:rsidRPr="00FE56A9" w:rsidRDefault="00935BC0" w:rsidP="00935BC0">
      <w:pPr>
        <w:spacing w:before="120" w:line="288" w:lineRule="auto"/>
        <w:jc w:val="both"/>
        <w:rPr>
          <w:rFonts w:ascii="Times New Roman Bold" w:hAnsi="Times New Roman Bold"/>
          <w:color w:val="000000"/>
          <w:spacing w:val="-4"/>
          <w:lang w:val="it-IT"/>
        </w:rPr>
      </w:pPr>
      <w:r w:rsidRPr="00FE56A9">
        <w:rPr>
          <w:rFonts w:ascii="Times New Roman Bold" w:hAnsi="Times New Roman Bold"/>
          <w:b/>
          <w:color w:val="000000"/>
          <w:spacing w:val="-4"/>
          <w:lang w:val="it-IT"/>
        </w:rPr>
        <w:t>Vấn đề 5.</w:t>
      </w:r>
      <w:r w:rsidRPr="00FE56A9">
        <w:rPr>
          <w:rFonts w:ascii="Times New Roman Bold" w:hAnsi="Times New Roman Bold"/>
          <w:color w:val="000000"/>
          <w:spacing w:val="-4"/>
          <w:lang w:val="it-IT"/>
        </w:rPr>
        <w:t xml:space="preserve"> </w:t>
      </w:r>
      <w:r w:rsidRPr="00FE56A9">
        <w:rPr>
          <w:rFonts w:ascii="Times New Roman Bold" w:hAnsi="Times New Roman Bold"/>
          <w:b/>
          <w:color w:val="000000"/>
          <w:spacing w:val="-4"/>
          <w:lang w:val="it-IT"/>
        </w:rPr>
        <w:t>Pháp luật điều chỉnh hợp đồng mua bán hàng hoá quốc tế</w:t>
      </w:r>
    </w:p>
    <w:p w:rsidR="00935BC0" w:rsidRPr="00FE56A9" w:rsidRDefault="00935BC0" w:rsidP="00446A3E">
      <w:pPr>
        <w:numPr>
          <w:ilvl w:val="1"/>
          <w:numId w:val="7"/>
        </w:numPr>
        <w:tabs>
          <w:tab w:val="clear" w:pos="1440"/>
          <w:tab w:val="num" w:pos="420"/>
        </w:tabs>
        <w:spacing w:line="288" w:lineRule="auto"/>
        <w:ind w:left="420" w:hanging="420"/>
        <w:jc w:val="both"/>
        <w:rPr>
          <w:color w:val="000000"/>
          <w:lang w:val="it-IT"/>
        </w:rPr>
      </w:pPr>
      <w:r w:rsidRPr="00FE56A9">
        <w:rPr>
          <w:color w:val="000000"/>
          <w:lang w:val="it-IT"/>
        </w:rPr>
        <w:t>Khái quát về hợp đồng mua bán hàng hoá quốc tế và pháp luật điều chỉnh hợp đồng mua bán hàng hoá quốc tế</w:t>
      </w:r>
    </w:p>
    <w:p w:rsidR="00E64B77" w:rsidRPr="00FE56A9" w:rsidRDefault="001F7208" w:rsidP="00446A3E">
      <w:pPr>
        <w:numPr>
          <w:ilvl w:val="1"/>
          <w:numId w:val="7"/>
        </w:numPr>
        <w:tabs>
          <w:tab w:val="clear" w:pos="1440"/>
          <w:tab w:val="num" w:pos="420"/>
        </w:tabs>
        <w:spacing w:line="288" w:lineRule="auto"/>
        <w:ind w:left="420" w:hanging="420"/>
        <w:jc w:val="both"/>
        <w:rPr>
          <w:color w:val="000000"/>
          <w:lang w:val="it-IT"/>
        </w:rPr>
      </w:pPr>
      <w:r w:rsidRPr="00FE56A9">
        <w:rPr>
          <w:color w:val="000000"/>
          <w:lang w:val="it-IT"/>
        </w:rPr>
        <w:t>Công ước Viên năm 1980</w:t>
      </w:r>
      <w:r w:rsidR="00935BC0" w:rsidRPr="00FE56A9">
        <w:rPr>
          <w:color w:val="000000"/>
          <w:lang w:val="it-IT"/>
        </w:rPr>
        <w:t xml:space="preserve"> của Liên hợp quốc về hợp đ</w:t>
      </w:r>
      <w:r w:rsidR="009D0ADD" w:rsidRPr="00FE56A9">
        <w:rPr>
          <w:color w:val="000000"/>
          <w:lang w:val="it-IT"/>
        </w:rPr>
        <w:t>ồ</w:t>
      </w:r>
      <w:r w:rsidR="00935BC0" w:rsidRPr="00FE56A9">
        <w:rPr>
          <w:color w:val="000000"/>
          <w:lang w:val="it-IT"/>
        </w:rPr>
        <w:t>ng mua bán hàng hoá quốc tế</w:t>
      </w:r>
    </w:p>
    <w:p w:rsidR="00935BC0" w:rsidRPr="00FE56A9" w:rsidRDefault="00E64B77" w:rsidP="00446A3E">
      <w:pPr>
        <w:numPr>
          <w:ilvl w:val="1"/>
          <w:numId w:val="7"/>
        </w:numPr>
        <w:tabs>
          <w:tab w:val="clear" w:pos="1440"/>
          <w:tab w:val="num" w:pos="420"/>
        </w:tabs>
        <w:spacing w:line="288" w:lineRule="auto"/>
        <w:ind w:left="420" w:hanging="420"/>
        <w:jc w:val="both"/>
        <w:rPr>
          <w:color w:val="000000"/>
          <w:lang w:val="it-IT"/>
        </w:rPr>
      </w:pPr>
      <w:r w:rsidRPr="00FE56A9">
        <w:rPr>
          <w:color w:val="000000"/>
          <w:lang w:val="it-IT"/>
        </w:rPr>
        <w:t>Các điều kiện cơ sở giao hàng trong mua bán hàng hoá quốc tế - INCOTERMS 2010</w:t>
      </w:r>
      <w:r w:rsidR="00935BC0" w:rsidRPr="00FE56A9">
        <w:rPr>
          <w:color w:val="000000"/>
          <w:lang w:val="it-IT"/>
        </w:rPr>
        <w:t xml:space="preserve"> </w:t>
      </w:r>
    </w:p>
    <w:p w:rsidR="00935BC0" w:rsidRPr="00FE56A9" w:rsidRDefault="00935BC0" w:rsidP="00446A3E">
      <w:pPr>
        <w:numPr>
          <w:ilvl w:val="1"/>
          <w:numId w:val="7"/>
        </w:numPr>
        <w:tabs>
          <w:tab w:val="clear" w:pos="1440"/>
          <w:tab w:val="num" w:pos="420"/>
        </w:tabs>
        <w:spacing w:line="288" w:lineRule="auto"/>
        <w:ind w:left="420" w:hanging="420"/>
        <w:jc w:val="both"/>
        <w:rPr>
          <w:color w:val="000000"/>
          <w:lang w:val="it-IT"/>
        </w:rPr>
      </w:pPr>
      <w:r w:rsidRPr="00FE56A9">
        <w:rPr>
          <w:color w:val="000000"/>
          <w:lang w:val="it-IT"/>
        </w:rPr>
        <w:t>Bộ nguyên tắc điều chỉnh hợp đồng thương mại quốc tế của UNIDROIT - PICC 2010</w:t>
      </w:r>
    </w:p>
    <w:p w:rsidR="00935BC0" w:rsidRPr="00FE56A9" w:rsidRDefault="00935BC0" w:rsidP="00446A3E">
      <w:pPr>
        <w:numPr>
          <w:ilvl w:val="1"/>
          <w:numId w:val="7"/>
        </w:numPr>
        <w:tabs>
          <w:tab w:val="clear" w:pos="1440"/>
          <w:tab w:val="num" w:pos="420"/>
        </w:tabs>
        <w:spacing w:line="288" w:lineRule="auto"/>
        <w:ind w:left="420" w:hanging="420"/>
        <w:jc w:val="both"/>
        <w:rPr>
          <w:color w:val="000000"/>
          <w:lang w:val="it-IT"/>
        </w:rPr>
      </w:pPr>
      <w:r w:rsidRPr="00FE56A9">
        <w:rPr>
          <w:color w:val="000000"/>
          <w:lang w:val="it-IT"/>
        </w:rPr>
        <w:t>Pháp luật của Việt Nam điều chỉnh hợp đồng mua bán hàng hoá quốc tế</w:t>
      </w:r>
    </w:p>
    <w:p w:rsidR="00935BC0" w:rsidRPr="00FE56A9" w:rsidRDefault="00935BC0" w:rsidP="00935BC0">
      <w:pPr>
        <w:spacing w:before="120" w:line="288" w:lineRule="auto"/>
        <w:jc w:val="both"/>
        <w:rPr>
          <w:color w:val="000000"/>
          <w:lang w:val="it-IT"/>
        </w:rPr>
      </w:pPr>
      <w:r w:rsidRPr="00FE56A9">
        <w:rPr>
          <w:b/>
          <w:color w:val="000000"/>
          <w:lang w:val="it-IT"/>
        </w:rPr>
        <w:t>Vấn đề 6.</w:t>
      </w:r>
      <w:r w:rsidRPr="00FE56A9">
        <w:rPr>
          <w:color w:val="000000"/>
          <w:lang w:val="it-IT"/>
        </w:rPr>
        <w:t xml:space="preserve"> </w:t>
      </w:r>
      <w:r w:rsidR="007D5928" w:rsidRPr="00FE56A9">
        <w:rPr>
          <w:b/>
          <w:color w:val="000000"/>
          <w:lang w:val="it-IT"/>
        </w:rPr>
        <w:t>T</w:t>
      </w:r>
      <w:r w:rsidRPr="00FE56A9">
        <w:rPr>
          <w:b/>
          <w:color w:val="000000"/>
          <w:lang w:val="it-IT"/>
        </w:rPr>
        <w:t>hanh toán quốc tế</w:t>
      </w:r>
    </w:p>
    <w:p w:rsidR="00935BC0" w:rsidRPr="00FE56A9" w:rsidRDefault="00F40266" w:rsidP="00446A3E">
      <w:pPr>
        <w:numPr>
          <w:ilvl w:val="1"/>
          <w:numId w:val="8"/>
        </w:numPr>
        <w:tabs>
          <w:tab w:val="clear" w:pos="1440"/>
        </w:tabs>
        <w:spacing w:line="288" w:lineRule="auto"/>
        <w:ind w:left="420" w:hanging="420"/>
        <w:jc w:val="both"/>
        <w:rPr>
          <w:color w:val="000000"/>
          <w:lang w:val="it-IT"/>
        </w:rPr>
      </w:pPr>
      <w:r w:rsidRPr="00FE56A9">
        <w:rPr>
          <w:color w:val="000000"/>
          <w:lang w:val="it-IT"/>
        </w:rPr>
        <w:t>Chứng từ trong thanh toán quốc tế</w:t>
      </w:r>
    </w:p>
    <w:p w:rsidR="00935BC0" w:rsidRPr="00FE56A9" w:rsidRDefault="00935BC0" w:rsidP="00446A3E">
      <w:pPr>
        <w:numPr>
          <w:ilvl w:val="2"/>
          <w:numId w:val="8"/>
        </w:numPr>
        <w:tabs>
          <w:tab w:val="clear" w:pos="2160"/>
          <w:tab w:val="num" w:pos="980"/>
        </w:tabs>
        <w:spacing w:line="288" w:lineRule="auto"/>
        <w:ind w:left="980" w:hanging="560"/>
        <w:jc w:val="both"/>
        <w:rPr>
          <w:color w:val="000000"/>
          <w:lang w:val="it-IT"/>
        </w:rPr>
      </w:pPr>
      <w:r w:rsidRPr="00FE56A9">
        <w:rPr>
          <w:color w:val="000000"/>
          <w:lang w:val="it-IT"/>
        </w:rPr>
        <w:t xml:space="preserve"> </w:t>
      </w:r>
      <w:r w:rsidR="00F40266" w:rsidRPr="00FE56A9">
        <w:rPr>
          <w:color w:val="000000"/>
          <w:lang w:val="it-IT"/>
        </w:rPr>
        <w:t>Chứng từ tài chính</w:t>
      </w:r>
    </w:p>
    <w:p w:rsidR="00935BC0" w:rsidRPr="00FE56A9" w:rsidRDefault="00935BC0" w:rsidP="00446A3E">
      <w:pPr>
        <w:numPr>
          <w:ilvl w:val="2"/>
          <w:numId w:val="8"/>
        </w:numPr>
        <w:tabs>
          <w:tab w:val="clear" w:pos="2160"/>
          <w:tab w:val="num" w:pos="980"/>
        </w:tabs>
        <w:spacing w:line="288" w:lineRule="auto"/>
        <w:ind w:left="980" w:hanging="560"/>
        <w:jc w:val="both"/>
        <w:rPr>
          <w:color w:val="000000"/>
          <w:lang w:val="it-IT"/>
        </w:rPr>
      </w:pPr>
      <w:r w:rsidRPr="00FE56A9">
        <w:rPr>
          <w:color w:val="000000"/>
          <w:lang w:val="it-IT"/>
        </w:rPr>
        <w:t xml:space="preserve"> </w:t>
      </w:r>
      <w:r w:rsidR="00F40266" w:rsidRPr="00FE56A9">
        <w:rPr>
          <w:color w:val="000000"/>
          <w:lang w:val="it-IT"/>
        </w:rPr>
        <w:t>Chứng từ thương mại</w:t>
      </w:r>
    </w:p>
    <w:p w:rsidR="00935BC0" w:rsidRPr="00FE56A9" w:rsidRDefault="00935BC0" w:rsidP="00446A3E">
      <w:pPr>
        <w:numPr>
          <w:ilvl w:val="1"/>
          <w:numId w:val="8"/>
        </w:numPr>
        <w:tabs>
          <w:tab w:val="clear" w:pos="1440"/>
        </w:tabs>
        <w:spacing w:line="288" w:lineRule="auto"/>
        <w:ind w:left="420" w:hanging="420"/>
        <w:jc w:val="both"/>
        <w:rPr>
          <w:color w:val="000000"/>
          <w:lang w:val="it-IT"/>
        </w:rPr>
      </w:pPr>
      <w:r w:rsidRPr="00FE56A9">
        <w:rPr>
          <w:color w:val="000000"/>
          <w:lang w:val="it-IT"/>
        </w:rPr>
        <w:t xml:space="preserve">Các phương thức thanh toán quốc tế cơ bản </w:t>
      </w:r>
    </w:p>
    <w:p w:rsidR="00935BC0" w:rsidRPr="00FE56A9" w:rsidRDefault="00935BC0" w:rsidP="00446A3E">
      <w:pPr>
        <w:numPr>
          <w:ilvl w:val="2"/>
          <w:numId w:val="8"/>
        </w:numPr>
        <w:tabs>
          <w:tab w:val="clear" w:pos="2160"/>
          <w:tab w:val="num" w:pos="980"/>
        </w:tabs>
        <w:spacing w:line="288" w:lineRule="auto"/>
        <w:ind w:left="980" w:hanging="560"/>
        <w:jc w:val="both"/>
        <w:rPr>
          <w:color w:val="000000"/>
          <w:lang w:val="it-IT"/>
        </w:rPr>
      </w:pPr>
      <w:r w:rsidRPr="00FE56A9">
        <w:rPr>
          <w:color w:val="000000"/>
          <w:lang w:val="it-IT"/>
        </w:rPr>
        <w:t xml:space="preserve"> Phương thức chuyển tiền</w:t>
      </w:r>
    </w:p>
    <w:p w:rsidR="00935BC0" w:rsidRPr="00FE56A9" w:rsidRDefault="00935BC0" w:rsidP="00446A3E">
      <w:pPr>
        <w:numPr>
          <w:ilvl w:val="2"/>
          <w:numId w:val="8"/>
        </w:numPr>
        <w:tabs>
          <w:tab w:val="clear" w:pos="2160"/>
          <w:tab w:val="num" w:pos="980"/>
        </w:tabs>
        <w:spacing w:line="288" w:lineRule="auto"/>
        <w:ind w:left="980" w:hanging="560"/>
        <w:jc w:val="both"/>
        <w:rPr>
          <w:color w:val="000000"/>
          <w:lang w:val="it-IT"/>
        </w:rPr>
      </w:pPr>
      <w:r w:rsidRPr="00FE56A9">
        <w:rPr>
          <w:color w:val="000000"/>
          <w:lang w:val="it-IT"/>
        </w:rPr>
        <w:t xml:space="preserve"> Phương thức nhờ thu</w:t>
      </w:r>
    </w:p>
    <w:p w:rsidR="00935BC0" w:rsidRPr="00FE56A9" w:rsidRDefault="00935BC0" w:rsidP="00446A3E">
      <w:pPr>
        <w:numPr>
          <w:ilvl w:val="2"/>
          <w:numId w:val="8"/>
        </w:numPr>
        <w:tabs>
          <w:tab w:val="clear" w:pos="2160"/>
          <w:tab w:val="num" w:pos="980"/>
        </w:tabs>
        <w:spacing w:line="288" w:lineRule="auto"/>
        <w:ind w:left="980" w:hanging="560"/>
        <w:jc w:val="both"/>
        <w:rPr>
          <w:color w:val="000000"/>
          <w:lang w:val="it-IT"/>
        </w:rPr>
      </w:pPr>
      <w:r w:rsidRPr="00FE56A9">
        <w:rPr>
          <w:color w:val="000000"/>
          <w:lang w:val="it-IT"/>
        </w:rPr>
        <w:t xml:space="preserve"> Phương thức tín dụng chứng từ</w:t>
      </w:r>
    </w:p>
    <w:p w:rsidR="00935BC0" w:rsidRPr="00FE56A9" w:rsidRDefault="00B6071E" w:rsidP="00446A3E">
      <w:pPr>
        <w:numPr>
          <w:ilvl w:val="1"/>
          <w:numId w:val="8"/>
        </w:numPr>
        <w:tabs>
          <w:tab w:val="clear" w:pos="1440"/>
        </w:tabs>
        <w:spacing w:line="288" w:lineRule="auto"/>
        <w:ind w:left="420" w:hanging="420"/>
        <w:jc w:val="both"/>
        <w:rPr>
          <w:color w:val="000000"/>
          <w:lang w:val="it-IT"/>
        </w:rPr>
      </w:pPr>
      <w:r w:rsidRPr="00FE56A9">
        <w:rPr>
          <w:color w:val="000000"/>
          <w:lang w:val="it-IT"/>
        </w:rPr>
        <w:t>Pháp luật điều chỉnh</w:t>
      </w:r>
      <w:r w:rsidR="00986497" w:rsidRPr="00FE56A9">
        <w:rPr>
          <w:color w:val="000000"/>
          <w:lang w:val="it-IT"/>
        </w:rPr>
        <w:t xml:space="preserve"> hoạt động</w:t>
      </w:r>
      <w:r w:rsidR="00935BC0" w:rsidRPr="00FE56A9">
        <w:rPr>
          <w:color w:val="000000"/>
          <w:lang w:val="it-IT"/>
        </w:rPr>
        <w:t xml:space="preserve"> thanh toán quốc tế</w:t>
      </w:r>
    </w:p>
    <w:p w:rsidR="00802AB9" w:rsidRPr="00FE56A9" w:rsidRDefault="00935BC0" w:rsidP="00446A3E">
      <w:pPr>
        <w:numPr>
          <w:ilvl w:val="2"/>
          <w:numId w:val="8"/>
        </w:numPr>
        <w:tabs>
          <w:tab w:val="clear" w:pos="2160"/>
          <w:tab w:val="num" w:pos="980"/>
        </w:tabs>
        <w:spacing w:line="288" w:lineRule="auto"/>
        <w:ind w:left="980" w:hanging="560"/>
        <w:jc w:val="both"/>
        <w:rPr>
          <w:color w:val="000000"/>
          <w:lang w:val="it-IT"/>
        </w:rPr>
      </w:pPr>
      <w:r w:rsidRPr="00FE56A9">
        <w:rPr>
          <w:color w:val="000000"/>
          <w:lang w:val="it-IT"/>
        </w:rPr>
        <w:t xml:space="preserve"> </w:t>
      </w:r>
      <w:r w:rsidR="00F40266" w:rsidRPr="00FE56A9">
        <w:rPr>
          <w:color w:val="000000"/>
        </w:rPr>
        <w:t>Điều ước quốc tế</w:t>
      </w:r>
    </w:p>
    <w:p w:rsidR="00802AB9" w:rsidRPr="00FE56A9" w:rsidRDefault="00802AB9" w:rsidP="00446A3E">
      <w:pPr>
        <w:numPr>
          <w:ilvl w:val="2"/>
          <w:numId w:val="8"/>
        </w:numPr>
        <w:tabs>
          <w:tab w:val="clear" w:pos="2160"/>
          <w:tab w:val="num" w:pos="980"/>
        </w:tabs>
        <w:spacing w:line="276" w:lineRule="auto"/>
        <w:ind w:left="980" w:hanging="560"/>
        <w:jc w:val="both"/>
        <w:rPr>
          <w:color w:val="000000"/>
          <w:lang w:val="vi-VN"/>
        </w:rPr>
      </w:pPr>
      <w:r w:rsidRPr="00FE56A9">
        <w:rPr>
          <w:color w:val="000000"/>
          <w:lang w:val="it-IT"/>
        </w:rPr>
        <w:t xml:space="preserve"> </w:t>
      </w:r>
      <w:r w:rsidR="00F40266" w:rsidRPr="00FE56A9">
        <w:rPr>
          <w:color w:val="000000"/>
        </w:rPr>
        <w:t>Tập quán quốc tế</w:t>
      </w:r>
    </w:p>
    <w:p w:rsidR="00935BC0" w:rsidRPr="00FE56A9" w:rsidRDefault="00802AB9" w:rsidP="00446A3E">
      <w:pPr>
        <w:numPr>
          <w:ilvl w:val="2"/>
          <w:numId w:val="8"/>
        </w:numPr>
        <w:tabs>
          <w:tab w:val="clear" w:pos="2160"/>
          <w:tab w:val="num" w:pos="980"/>
        </w:tabs>
        <w:spacing w:line="276" w:lineRule="auto"/>
        <w:ind w:left="980" w:hanging="560"/>
        <w:jc w:val="both"/>
        <w:rPr>
          <w:color w:val="000000"/>
          <w:lang w:val="vi-VN"/>
        </w:rPr>
      </w:pPr>
      <w:r w:rsidRPr="00FE56A9">
        <w:rPr>
          <w:color w:val="000000"/>
          <w:lang w:val="vi-VN"/>
        </w:rPr>
        <w:t xml:space="preserve"> </w:t>
      </w:r>
      <w:r w:rsidR="00935BC0" w:rsidRPr="00FE56A9">
        <w:rPr>
          <w:color w:val="000000"/>
          <w:lang w:val="it-IT"/>
        </w:rPr>
        <w:t xml:space="preserve">Một số </w:t>
      </w:r>
      <w:r w:rsidR="00F40266" w:rsidRPr="00FE56A9">
        <w:rPr>
          <w:color w:val="000000"/>
          <w:lang w:val="it-IT"/>
        </w:rPr>
        <w:t>loại nguồn</w:t>
      </w:r>
      <w:r w:rsidR="00935BC0" w:rsidRPr="00FE56A9">
        <w:rPr>
          <w:color w:val="000000"/>
          <w:lang w:val="it-IT"/>
        </w:rPr>
        <w:t xml:space="preserve"> khác </w:t>
      </w:r>
    </w:p>
    <w:p w:rsidR="00935BC0" w:rsidRPr="00FE56A9" w:rsidRDefault="00935BC0" w:rsidP="00446A3E">
      <w:pPr>
        <w:numPr>
          <w:ilvl w:val="1"/>
          <w:numId w:val="14"/>
        </w:numPr>
        <w:tabs>
          <w:tab w:val="clear" w:pos="1440"/>
        </w:tabs>
        <w:spacing w:line="288" w:lineRule="auto"/>
        <w:ind w:left="420" w:hanging="420"/>
        <w:jc w:val="both"/>
        <w:rPr>
          <w:color w:val="000000"/>
          <w:lang w:val="it-IT"/>
        </w:rPr>
      </w:pPr>
      <w:r w:rsidRPr="00FE56A9">
        <w:rPr>
          <w:color w:val="000000"/>
          <w:lang w:val="it-IT"/>
        </w:rPr>
        <w:lastRenderedPageBreak/>
        <w:t xml:space="preserve">Pháp luật Việt Nam điều chỉnh hoạt động thanh toán quốc tế </w:t>
      </w:r>
    </w:p>
    <w:p w:rsidR="00935BC0" w:rsidRPr="00FE56A9" w:rsidRDefault="00935BC0" w:rsidP="00935BC0">
      <w:pPr>
        <w:spacing w:before="120" w:line="274" w:lineRule="auto"/>
        <w:jc w:val="both"/>
        <w:rPr>
          <w:b/>
          <w:color w:val="000000"/>
          <w:lang w:val="it-IT"/>
        </w:rPr>
      </w:pPr>
      <w:r w:rsidRPr="00FE56A9">
        <w:rPr>
          <w:rFonts w:ascii="Times New Roman Bold" w:hAnsi="Times New Roman Bold"/>
          <w:b/>
          <w:color w:val="000000"/>
          <w:spacing w:val="-4"/>
          <w:lang w:val="it-IT"/>
        </w:rPr>
        <w:t xml:space="preserve">Vấn đề 7. </w:t>
      </w:r>
      <w:r w:rsidRPr="00FE56A9">
        <w:rPr>
          <w:b/>
          <w:color w:val="000000"/>
          <w:spacing w:val="-4"/>
          <w:lang w:val="it-IT"/>
        </w:rPr>
        <w:t>Các phương thức giải quyết tranh chấp thương mại quốc</w:t>
      </w:r>
      <w:r w:rsidRPr="00FE56A9">
        <w:rPr>
          <w:b/>
          <w:color w:val="000000"/>
          <w:lang w:val="it-IT"/>
        </w:rPr>
        <w:t xml:space="preserve"> tế giữa các thương nhân</w:t>
      </w:r>
      <w:r w:rsidRPr="00FE56A9">
        <w:rPr>
          <w:color w:val="000000"/>
          <w:lang w:val="it-IT"/>
        </w:rPr>
        <w:t xml:space="preserve"> </w:t>
      </w:r>
    </w:p>
    <w:p w:rsidR="00935BC0" w:rsidRPr="00FE56A9" w:rsidRDefault="00935BC0" w:rsidP="00446A3E">
      <w:pPr>
        <w:numPr>
          <w:ilvl w:val="1"/>
          <w:numId w:val="9"/>
        </w:numPr>
        <w:tabs>
          <w:tab w:val="clear" w:pos="1440"/>
          <w:tab w:val="left" w:pos="420"/>
        </w:tabs>
        <w:spacing w:line="274" w:lineRule="auto"/>
        <w:ind w:left="420" w:hanging="420"/>
        <w:jc w:val="both"/>
        <w:rPr>
          <w:color w:val="000000"/>
          <w:lang w:val="it-IT"/>
        </w:rPr>
      </w:pPr>
      <w:r w:rsidRPr="00FE56A9">
        <w:rPr>
          <w:color w:val="000000"/>
          <w:lang w:val="it-IT"/>
        </w:rPr>
        <w:t xml:space="preserve">Thương lượng </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Khái niệm</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Quy trình thương lượng</w:t>
      </w:r>
    </w:p>
    <w:p w:rsidR="00935BC0" w:rsidRPr="00FE56A9" w:rsidRDefault="00935BC0" w:rsidP="00446A3E">
      <w:pPr>
        <w:numPr>
          <w:ilvl w:val="1"/>
          <w:numId w:val="9"/>
        </w:numPr>
        <w:tabs>
          <w:tab w:val="clear" w:pos="1440"/>
          <w:tab w:val="left" w:pos="420"/>
        </w:tabs>
        <w:spacing w:line="274" w:lineRule="auto"/>
        <w:ind w:left="420" w:hanging="420"/>
        <w:jc w:val="both"/>
        <w:rPr>
          <w:color w:val="000000"/>
          <w:lang w:val="it-IT"/>
        </w:rPr>
      </w:pPr>
      <w:r w:rsidRPr="00FE56A9">
        <w:rPr>
          <w:color w:val="000000"/>
          <w:lang w:val="it-IT"/>
        </w:rPr>
        <w:t>Hoà giải, trung gian</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Hoà giải</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Trung gian</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spacing w:val="-14"/>
          <w:lang w:val="it-IT"/>
        </w:rPr>
      </w:pPr>
      <w:r w:rsidRPr="00FE56A9">
        <w:rPr>
          <w:color w:val="000000"/>
          <w:spacing w:val="-14"/>
          <w:lang w:val="it-IT"/>
        </w:rPr>
        <w:t xml:space="preserve"> Sự khác nhau giữa phương thức hoà giải và phương thức trung gian</w:t>
      </w:r>
    </w:p>
    <w:p w:rsidR="00935BC0" w:rsidRPr="00FE56A9" w:rsidRDefault="00935BC0" w:rsidP="00446A3E">
      <w:pPr>
        <w:numPr>
          <w:ilvl w:val="1"/>
          <w:numId w:val="9"/>
        </w:numPr>
        <w:tabs>
          <w:tab w:val="clear" w:pos="1440"/>
          <w:tab w:val="left" w:pos="420"/>
        </w:tabs>
        <w:spacing w:line="274" w:lineRule="auto"/>
        <w:ind w:left="420" w:hanging="420"/>
        <w:jc w:val="both"/>
        <w:rPr>
          <w:color w:val="000000"/>
          <w:lang w:val="it-IT"/>
        </w:rPr>
      </w:pPr>
      <w:r w:rsidRPr="00FE56A9">
        <w:rPr>
          <w:color w:val="000000"/>
          <w:lang w:val="it-IT"/>
        </w:rPr>
        <w:t>Giải quyết tranh chấp thương mại quốc tế bằng toà án</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Khái niệm</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Ưu điểm và nhược điểm của phương thức xét xử tại toà án</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Thẩm quyền xét xử của toà án</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Thủ tục tố tụng</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Thi hành bản án, quyết định của toà án nước ngoài</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spacing w:val="-10"/>
          <w:lang w:val="it-IT"/>
        </w:rPr>
      </w:pPr>
      <w:r w:rsidRPr="00FE56A9">
        <w:rPr>
          <w:color w:val="000000"/>
          <w:lang w:val="it-IT"/>
        </w:rPr>
        <w:t xml:space="preserve"> </w:t>
      </w:r>
      <w:r w:rsidRPr="00FE56A9">
        <w:rPr>
          <w:color w:val="000000"/>
          <w:spacing w:val="-10"/>
          <w:lang w:val="it-IT"/>
        </w:rPr>
        <w:t>Vấn đề chọn toà án và chọn luật áp dụng để giải quyết tranh chấp</w:t>
      </w:r>
    </w:p>
    <w:p w:rsidR="00935BC0" w:rsidRPr="00FE56A9" w:rsidRDefault="00935BC0" w:rsidP="00446A3E">
      <w:pPr>
        <w:numPr>
          <w:ilvl w:val="1"/>
          <w:numId w:val="9"/>
        </w:numPr>
        <w:tabs>
          <w:tab w:val="clear" w:pos="1440"/>
          <w:tab w:val="left" w:pos="420"/>
        </w:tabs>
        <w:spacing w:line="274" w:lineRule="auto"/>
        <w:ind w:left="420" w:hanging="420"/>
        <w:jc w:val="both"/>
        <w:rPr>
          <w:color w:val="000000"/>
          <w:lang w:val="it-IT"/>
        </w:rPr>
      </w:pPr>
      <w:r w:rsidRPr="00FE56A9">
        <w:rPr>
          <w:color w:val="000000"/>
          <w:lang w:val="it-IT"/>
        </w:rPr>
        <w:t>Giải quyết tranh chấp thương mại quốc tế bằng trọng tài</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Khái niệm</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Ưu điểm và nhược điểm của phương thức trọng tài</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Các hình thức trọng tài thương mại quốc tế</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Một số quy tắc trọng tài thương mại quốc tế </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Thi hành phán quyết của trọng tài nước ngoài</w:t>
      </w:r>
    </w:p>
    <w:p w:rsidR="00935BC0" w:rsidRPr="00FE56A9" w:rsidRDefault="00935BC0" w:rsidP="00446A3E">
      <w:pPr>
        <w:numPr>
          <w:ilvl w:val="2"/>
          <w:numId w:val="9"/>
        </w:numPr>
        <w:tabs>
          <w:tab w:val="clear" w:pos="2160"/>
          <w:tab w:val="left" w:pos="560"/>
          <w:tab w:val="num" w:pos="980"/>
        </w:tabs>
        <w:spacing w:line="274" w:lineRule="auto"/>
        <w:ind w:left="420" w:firstLine="0"/>
        <w:jc w:val="both"/>
        <w:rPr>
          <w:color w:val="000000"/>
          <w:lang w:val="it-IT"/>
        </w:rPr>
      </w:pPr>
      <w:r w:rsidRPr="00FE56A9">
        <w:rPr>
          <w:color w:val="000000"/>
          <w:lang w:val="it-IT"/>
        </w:rPr>
        <w:t xml:space="preserve"> Vấn đề chọn trọng tài và chọn luật áp dụng để giải quyết tranh chấp</w:t>
      </w:r>
    </w:p>
    <w:p w:rsidR="00935BC0" w:rsidRPr="00FE56A9" w:rsidRDefault="00935BC0" w:rsidP="00935BC0">
      <w:pPr>
        <w:widowControl w:val="0"/>
        <w:spacing w:before="120" w:line="274" w:lineRule="auto"/>
        <w:jc w:val="both"/>
        <w:rPr>
          <w:b/>
          <w:color w:val="000000"/>
          <w:lang w:val="it-IT"/>
        </w:rPr>
      </w:pPr>
      <w:r w:rsidRPr="00FE56A9">
        <w:rPr>
          <w:b/>
          <w:color w:val="000000"/>
          <w:lang w:val="it-IT"/>
        </w:rPr>
        <w:t>5. MỤC TIÊU CHUNG CỦA MÔN HỌC</w:t>
      </w:r>
    </w:p>
    <w:p w:rsidR="00935BC0" w:rsidRPr="00FE56A9" w:rsidRDefault="00935BC0" w:rsidP="00935BC0">
      <w:pPr>
        <w:widowControl w:val="0"/>
        <w:spacing w:before="120" w:line="274" w:lineRule="auto"/>
        <w:jc w:val="both"/>
        <w:rPr>
          <w:b/>
          <w:color w:val="000000"/>
          <w:lang w:val="it-IT"/>
        </w:rPr>
      </w:pPr>
      <w:r w:rsidRPr="00FE56A9">
        <w:rPr>
          <w:b/>
          <w:color w:val="000000"/>
          <w:lang w:val="it-IT"/>
        </w:rPr>
        <w:t>5.1. Về kiến thức</w:t>
      </w:r>
    </w:p>
    <w:p w:rsidR="00935BC0" w:rsidRPr="00FE56A9" w:rsidRDefault="00935BC0" w:rsidP="00935BC0">
      <w:pPr>
        <w:spacing w:line="274" w:lineRule="auto"/>
        <w:jc w:val="both"/>
        <w:rPr>
          <w:b/>
          <w:bCs/>
          <w:color w:val="000000"/>
          <w:lang w:val="it-IT"/>
        </w:rPr>
      </w:pPr>
      <w:r w:rsidRPr="00FE56A9">
        <w:rPr>
          <w:color w:val="000000"/>
          <w:lang w:val="it-IT"/>
        </w:rPr>
        <w:t>Sau khi học xong môn học, người học sẽ nắm vững, hiểu rõ các quy định của luật thương mại quốc tế, bao gồm các quy định điều chỉnh quan hệ giữa các quốc gia và các quan hệ diễn ra chủ yếu giữa các thương nhân.</w:t>
      </w:r>
    </w:p>
    <w:p w:rsidR="00935BC0" w:rsidRPr="00FE56A9" w:rsidRDefault="00935BC0" w:rsidP="00935BC0">
      <w:pPr>
        <w:widowControl w:val="0"/>
        <w:spacing w:before="120" w:line="274" w:lineRule="auto"/>
        <w:jc w:val="both"/>
        <w:rPr>
          <w:b/>
          <w:color w:val="000000"/>
          <w:lang w:val="it-IT"/>
        </w:rPr>
      </w:pPr>
      <w:r w:rsidRPr="00FE56A9">
        <w:rPr>
          <w:b/>
          <w:color w:val="000000"/>
          <w:lang w:val="it-IT"/>
        </w:rPr>
        <w:lastRenderedPageBreak/>
        <w:t>5.2. Về kĩ năng</w:t>
      </w:r>
    </w:p>
    <w:p w:rsidR="00935BC0" w:rsidRPr="00FE56A9" w:rsidRDefault="00935BC0" w:rsidP="00446A3E">
      <w:pPr>
        <w:numPr>
          <w:ilvl w:val="0"/>
          <w:numId w:val="13"/>
        </w:numPr>
        <w:tabs>
          <w:tab w:val="clear" w:pos="720"/>
          <w:tab w:val="num" w:pos="280"/>
        </w:tabs>
        <w:spacing w:line="274" w:lineRule="auto"/>
        <w:ind w:left="280" w:hanging="280"/>
        <w:jc w:val="both"/>
        <w:rPr>
          <w:iCs/>
          <w:color w:val="000000"/>
          <w:lang w:val="it-IT"/>
        </w:rPr>
      </w:pPr>
      <w:r w:rsidRPr="00FE56A9">
        <w:rPr>
          <w:iCs/>
          <w:color w:val="000000"/>
          <w:lang w:val="it-IT"/>
        </w:rPr>
        <w:t xml:space="preserve">Nhận diện nguồn luật thương mại quốc tế và điều kiện áp dụng; </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lang w:val="it-IT"/>
        </w:rPr>
      </w:pPr>
      <w:r w:rsidRPr="00FE56A9">
        <w:rPr>
          <w:iCs/>
          <w:color w:val="000000"/>
          <w:lang w:val="it-IT"/>
        </w:rPr>
        <w:t>Vận dụng kiến thức đã học, như: MFN, NT, bán phá giá, trợ cấp, biện pháp tự vệ, thương mại hàng hoá liên quan đến đầu tư, thương mại quốc tế liên quan đến quyền sở hữu trí tuệ, dịch vụ… để xử lí tình huống cụ thể trong thương mại quốc tế;</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spacing w:val="-4"/>
          <w:lang w:val="it-IT"/>
        </w:rPr>
      </w:pPr>
      <w:r w:rsidRPr="00FE56A9">
        <w:rPr>
          <w:iCs/>
          <w:color w:val="000000"/>
          <w:spacing w:val="-4"/>
          <w:lang w:val="it-IT"/>
        </w:rPr>
        <w:t>Soạn thảo, tư vấn đơn giản về hợp đồng mua bán hàng hoá quốc tế;</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lang w:val="it-IT"/>
        </w:rPr>
      </w:pPr>
      <w:r w:rsidRPr="00FE56A9">
        <w:rPr>
          <w:iCs/>
          <w:color w:val="000000"/>
          <w:lang w:val="it-IT"/>
        </w:rPr>
        <w:t>Lựa chọn phương thức giải quyết tranh chấp thương mại quốc tế.</w:t>
      </w:r>
    </w:p>
    <w:p w:rsidR="00935BC0" w:rsidRPr="00FE56A9" w:rsidRDefault="00935BC0" w:rsidP="00935BC0">
      <w:pPr>
        <w:widowControl w:val="0"/>
        <w:spacing w:before="120" w:line="276" w:lineRule="auto"/>
        <w:jc w:val="both"/>
        <w:rPr>
          <w:b/>
          <w:color w:val="000000"/>
          <w:lang w:val="it-IT"/>
        </w:rPr>
      </w:pPr>
      <w:r w:rsidRPr="00FE56A9">
        <w:rPr>
          <w:b/>
          <w:color w:val="000000"/>
          <w:lang w:val="it-IT"/>
        </w:rPr>
        <w:t>5.3. Về thái độ với môn học</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lang w:val="it-IT"/>
        </w:rPr>
      </w:pPr>
      <w:r w:rsidRPr="00FE56A9">
        <w:rPr>
          <w:iCs/>
          <w:color w:val="000000"/>
          <w:lang w:val="it-IT"/>
        </w:rPr>
        <w:t>Quan tâm hơn đến quá trình hội nhập kinh tế quốc tế;</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lang w:val="it-IT"/>
        </w:rPr>
      </w:pPr>
      <w:r w:rsidRPr="00FE56A9">
        <w:rPr>
          <w:iCs/>
          <w:color w:val="000000"/>
          <w:lang w:val="it-IT"/>
        </w:rPr>
        <w:t>Tự tin trong việc thực hành nghề nghiệp về thương mại quốc tế;</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lang w:val="it-IT"/>
        </w:rPr>
      </w:pPr>
      <w:r w:rsidRPr="00FE56A9">
        <w:rPr>
          <w:iCs/>
          <w:color w:val="000000"/>
          <w:lang w:val="it-IT"/>
        </w:rPr>
        <w:t>Tích cực, chủ động tìm hiểu vấn đề pháp lí về thương mại quốc tế và tranh chấp thương mại liên quan đến Việt Nam;</w:t>
      </w:r>
    </w:p>
    <w:p w:rsidR="00935BC0" w:rsidRPr="00FE56A9" w:rsidRDefault="00935BC0" w:rsidP="00446A3E">
      <w:pPr>
        <w:numPr>
          <w:ilvl w:val="0"/>
          <w:numId w:val="13"/>
        </w:numPr>
        <w:tabs>
          <w:tab w:val="clear" w:pos="720"/>
          <w:tab w:val="num" w:pos="280"/>
        </w:tabs>
        <w:spacing w:line="276" w:lineRule="auto"/>
        <w:ind w:left="280" w:hanging="280"/>
        <w:jc w:val="both"/>
        <w:rPr>
          <w:iCs/>
          <w:color w:val="000000"/>
          <w:lang w:val="it-IT"/>
        </w:rPr>
      </w:pPr>
      <w:r w:rsidRPr="00FE56A9">
        <w:rPr>
          <w:iCs/>
          <w:color w:val="000000"/>
          <w:lang w:val="it-IT"/>
        </w:rPr>
        <w:t>Có tinh thần trách nhiệm đối với việc học tập.</w:t>
      </w:r>
    </w:p>
    <w:p w:rsidR="00935BC0" w:rsidRPr="00FE56A9" w:rsidRDefault="00935BC0" w:rsidP="00935BC0">
      <w:pPr>
        <w:widowControl w:val="0"/>
        <w:spacing w:before="240" w:after="120" w:line="276" w:lineRule="auto"/>
        <w:jc w:val="both"/>
        <w:rPr>
          <w:b/>
          <w:color w:val="000000"/>
          <w:lang w:val="pl-PL"/>
        </w:rPr>
      </w:pPr>
      <w:r w:rsidRPr="00FE56A9">
        <w:rPr>
          <w:b/>
          <w:color w:val="000000"/>
          <w:lang w:val="pl-PL"/>
        </w:rPr>
        <w:t xml:space="preserve">6. MỤC TIÊU NHẬN THỨC CHI TIẾT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0"/>
        <w:gridCol w:w="2100"/>
        <w:gridCol w:w="1960"/>
        <w:gridCol w:w="1680"/>
      </w:tblGrid>
      <w:tr w:rsidR="00935BC0" w:rsidRPr="00FE56A9" w:rsidTr="009425B9">
        <w:tc>
          <w:tcPr>
            <w:tcW w:w="980" w:type="dxa"/>
            <w:tcBorders>
              <w:tl2br w:val="single" w:sz="4" w:space="0" w:color="auto"/>
            </w:tcBorders>
            <w:shd w:val="clear" w:color="auto" w:fill="auto"/>
          </w:tcPr>
          <w:p w:rsidR="00935BC0" w:rsidRPr="00FE56A9" w:rsidRDefault="00935BC0" w:rsidP="009425B9">
            <w:pPr>
              <w:widowControl w:val="0"/>
              <w:spacing w:line="276" w:lineRule="auto"/>
              <w:ind w:right="-28"/>
              <w:jc w:val="right"/>
              <w:rPr>
                <w:b/>
                <w:color w:val="000000"/>
                <w:sz w:val="22"/>
                <w:szCs w:val="22"/>
              </w:rPr>
            </w:pPr>
            <w:r w:rsidRPr="00FE56A9">
              <w:rPr>
                <w:b/>
                <w:color w:val="000000"/>
                <w:sz w:val="20"/>
                <w:lang w:val="pl-PL"/>
              </w:rPr>
              <w:t xml:space="preserve">    M</w:t>
            </w:r>
            <w:r w:rsidRPr="00FE56A9">
              <w:rPr>
                <w:b/>
                <w:color w:val="000000"/>
                <w:sz w:val="22"/>
                <w:szCs w:val="22"/>
              </w:rPr>
              <w:t>ục tiêu</w:t>
            </w:r>
          </w:p>
          <w:p w:rsidR="00935BC0" w:rsidRPr="00FE56A9" w:rsidRDefault="00935BC0" w:rsidP="009425B9">
            <w:pPr>
              <w:widowControl w:val="0"/>
              <w:spacing w:line="276" w:lineRule="auto"/>
              <w:ind w:left="-113" w:right="-113"/>
              <w:rPr>
                <w:b/>
                <w:color w:val="000000"/>
                <w:sz w:val="22"/>
                <w:szCs w:val="22"/>
              </w:rPr>
            </w:pPr>
            <w:r w:rsidRPr="00FE56A9">
              <w:rPr>
                <w:b/>
                <w:color w:val="000000"/>
                <w:sz w:val="22"/>
                <w:szCs w:val="22"/>
              </w:rPr>
              <w:t>Vấn đề</w:t>
            </w:r>
          </w:p>
        </w:tc>
        <w:tc>
          <w:tcPr>
            <w:tcW w:w="2100" w:type="dxa"/>
            <w:shd w:val="clear" w:color="auto" w:fill="auto"/>
          </w:tcPr>
          <w:p w:rsidR="00935BC0" w:rsidRPr="00FE56A9" w:rsidRDefault="00935BC0" w:rsidP="009425B9">
            <w:pPr>
              <w:widowControl w:val="0"/>
              <w:spacing w:line="276" w:lineRule="auto"/>
              <w:ind w:left="-28" w:right="-28"/>
              <w:jc w:val="center"/>
              <w:rPr>
                <w:b/>
                <w:color w:val="000000"/>
              </w:rPr>
            </w:pPr>
          </w:p>
          <w:p w:rsidR="00935BC0" w:rsidRPr="00FE56A9" w:rsidRDefault="00935BC0" w:rsidP="009425B9">
            <w:pPr>
              <w:widowControl w:val="0"/>
              <w:spacing w:line="276" w:lineRule="auto"/>
              <w:ind w:left="-28" w:right="-28"/>
              <w:jc w:val="center"/>
              <w:rPr>
                <w:b/>
                <w:color w:val="000000"/>
              </w:rPr>
            </w:pPr>
            <w:r w:rsidRPr="00FE56A9">
              <w:rPr>
                <w:b/>
                <w:color w:val="000000"/>
              </w:rPr>
              <w:t>Bậc 1</w:t>
            </w:r>
          </w:p>
        </w:tc>
        <w:tc>
          <w:tcPr>
            <w:tcW w:w="1960" w:type="dxa"/>
            <w:shd w:val="clear" w:color="auto" w:fill="auto"/>
          </w:tcPr>
          <w:p w:rsidR="00935BC0" w:rsidRPr="00FE56A9" w:rsidRDefault="00935BC0" w:rsidP="009425B9">
            <w:pPr>
              <w:widowControl w:val="0"/>
              <w:spacing w:line="276" w:lineRule="auto"/>
              <w:ind w:left="-28" w:right="-28"/>
              <w:jc w:val="center"/>
              <w:rPr>
                <w:b/>
                <w:color w:val="000000"/>
              </w:rPr>
            </w:pPr>
          </w:p>
          <w:p w:rsidR="00935BC0" w:rsidRPr="00FE56A9" w:rsidRDefault="00935BC0" w:rsidP="009425B9">
            <w:pPr>
              <w:widowControl w:val="0"/>
              <w:spacing w:line="276" w:lineRule="auto"/>
              <w:ind w:left="-28" w:right="-28"/>
              <w:jc w:val="center"/>
              <w:rPr>
                <w:b/>
                <w:color w:val="000000"/>
              </w:rPr>
            </w:pPr>
            <w:r w:rsidRPr="00FE56A9">
              <w:rPr>
                <w:b/>
                <w:color w:val="000000"/>
              </w:rPr>
              <w:t>Bậc 2</w:t>
            </w:r>
          </w:p>
        </w:tc>
        <w:tc>
          <w:tcPr>
            <w:tcW w:w="1680" w:type="dxa"/>
            <w:shd w:val="clear" w:color="auto" w:fill="auto"/>
          </w:tcPr>
          <w:p w:rsidR="00935BC0" w:rsidRPr="00FE56A9" w:rsidRDefault="00935BC0" w:rsidP="009425B9">
            <w:pPr>
              <w:widowControl w:val="0"/>
              <w:spacing w:line="276" w:lineRule="auto"/>
              <w:ind w:left="-28" w:right="-28"/>
              <w:jc w:val="center"/>
              <w:rPr>
                <w:b/>
                <w:color w:val="000000"/>
              </w:rPr>
            </w:pPr>
          </w:p>
          <w:p w:rsidR="00935BC0" w:rsidRPr="00FE56A9" w:rsidRDefault="00935BC0" w:rsidP="009425B9">
            <w:pPr>
              <w:widowControl w:val="0"/>
              <w:spacing w:line="276" w:lineRule="auto"/>
              <w:ind w:left="-28" w:right="-28"/>
              <w:jc w:val="center"/>
              <w:rPr>
                <w:b/>
                <w:color w:val="000000"/>
              </w:rPr>
            </w:pPr>
            <w:r w:rsidRPr="00FE56A9">
              <w:rPr>
                <w:b/>
                <w:color w:val="000000"/>
              </w:rPr>
              <w:t>Bậc 3</w:t>
            </w:r>
          </w:p>
        </w:tc>
      </w:tr>
      <w:tr w:rsidR="00935BC0" w:rsidRPr="00FE56A9" w:rsidTr="009425B9">
        <w:tc>
          <w:tcPr>
            <w:tcW w:w="980" w:type="dxa"/>
            <w:shd w:val="clear" w:color="auto" w:fill="auto"/>
          </w:tcPr>
          <w:p w:rsidR="00935BC0" w:rsidRPr="00FE56A9" w:rsidRDefault="00935BC0" w:rsidP="00BD2407">
            <w:pPr>
              <w:widowControl w:val="0"/>
              <w:spacing w:before="120" w:line="276" w:lineRule="auto"/>
              <w:ind w:left="-28" w:right="-28"/>
              <w:jc w:val="both"/>
              <w:rPr>
                <w:b/>
                <w:color w:val="000000"/>
              </w:rPr>
            </w:pPr>
            <w:r w:rsidRPr="00FE56A9">
              <w:rPr>
                <w:b/>
                <w:color w:val="000000"/>
              </w:rPr>
              <w:t>Vấn đề 1</w:t>
            </w:r>
            <w:r w:rsidR="009A7322" w:rsidRPr="00FE56A9">
              <w:rPr>
                <w:b/>
                <w:color w:val="000000"/>
              </w:rPr>
              <w:t>: Tổng quan về luật thương mại quốc tế</w:t>
            </w:r>
          </w:p>
        </w:tc>
        <w:tc>
          <w:tcPr>
            <w:tcW w:w="210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t>1A1.</w:t>
            </w:r>
            <w:r w:rsidRPr="00FE56A9">
              <w:rPr>
                <w:color w:val="000000"/>
                <w:lang w:val="it-IT"/>
              </w:rPr>
              <w:t xml:space="preserve"> Nêu được quá trình hình thành và phát triển của khái niệm giao dịch </w:t>
            </w:r>
            <w:r w:rsidRPr="00FE56A9">
              <w:rPr>
                <w:color w:val="000000"/>
                <w:spacing w:val="-6"/>
                <w:lang w:val="it-IT"/>
              </w:rPr>
              <w:t>thương mại quốc tế</w:t>
            </w:r>
            <w:r w:rsidRPr="00FE56A9">
              <w:rPr>
                <w:color w:val="000000"/>
                <w:lang w:val="it-IT"/>
              </w:rPr>
              <w:t xml:space="preserve">. </w:t>
            </w:r>
          </w:p>
          <w:p w:rsidR="00935BC0" w:rsidRPr="00FE56A9" w:rsidRDefault="00935BC0" w:rsidP="00BD2407">
            <w:pPr>
              <w:spacing w:line="276" w:lineRule="auto"/>
              <w:jc w:val="both"/>
              <w:rPr>
                <w:color w:val="000000"/>
                <w:lang w:val="it-IT"/>
              </w:rPr>
            </w:pPr>
            <w:r w:rsidRPr="00FE56A9">
              <w:rPr>
                <w:b/>
                <w:color w:val="000000"/>
                <w:lang w:val="it-IT"/>
              </w:rPr>
              <w:t>1A2.</w:t>
            </w:r>
            <w:r w:rsidR="009F7665" w:rsidRPr="00FE56A9">
              <w:rPr>
                <w:color w:val="000000"/>
                <w:lang w:val="it-IT"/>
              </w:rPr>
              <w:t xml:space="preserve"> Trình bày</w:t>
            </w:r>
            <w:r w:rsidR="002D57E9" w:rsidRPr="00FE56A9">
              <w:rPr>
                <w:color w:val="000000"/>
                <w:lang w:val="it-IT"/>
              </w:rPr>
              <w:t xml:space="preserve"> được</w:t>
            </w:r>
            <w:r w:rsidRPr="00FE56A9">
              <w:rPr>
                <w:color w:val="000000"/>
                <w:lang w:val="it-IT"/>
              </w:rPr>
              <w:t xml:space="preserve"> khái niệm luật thương mại quốc tế. </w:t>
            </w:r>
          </w:p>
          <w:p w:rsidR="00935BC0" w:rsidRPr="00FE56A9" w:rsidRDefault="00935BC0" w:rsidP="00BD2407">
            <w:pPr>
              <w:spacing w:line="276" w:lineRule="auto"/>
              <w:jc w:val="both"/>
              <w:rPr>
                <w:color w:val="000000"/>
                <w:lang w:val="it-IT"/>
              </w:rPr>
            </w:pPr>
            <w:r w:rsidRPr="00FE56A9">
              <w:rPr>
                <w:b/>
                <w:color w:val="000000"/>
                <w:lang w:val="it-IT"/>
              </w:rPr>
              <w:t>1A3.</w:t>
            </w:r>
            <w:r w:rsidRPr="00FE56A9">
              <w:rPr>
                <w:color w:val="000000"/>
                <w:lang w:val="it-IT"/>
              </w:rPr>
              <w:t xml:space="preserve"> Nêu được năm nhóm chủ thể của các giao dịch </w:t>
            </w:r>
            <w:r w:rsidRPr="00FE56A9">
              <w:rPr>
                <w:color w:val="000000"/>
                <w:spacing w:val="-6"/>
                <w:lang w:val="it-IT"/>
              </w:rPr>
              <w:t>thương mại quốc tế</w:t>
            </w:r>
            <w:r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lastRenderedPageBreak/>
              <w:t>1A4.</w:t>
            </w:r>
            <w:r w:rsidRPr="00FE56A9">
              <w:rPr>
                <w:color w:val="000000"/>
                <w:lang w:val="it-IT"/>
              </w:rPr>
              <w:t xml:space="preserve"> Nêu được năm loại nguồn luật thương mại quốc tế. </w:t>
            </w:r>
          </w:p>
          <w:p w:rsidR="00935BC0" w:rsidRPr="00FE56A9" w:rsidRDefault="00935BC0" w:rsidP="00BD2407">
            <w:pPr>
              <w:spacing w:line="276" w:lineRule="auto"/>
              <w:jc w:val="both"/>
              <w:rPr>
                <w:color w:val="000000"/>
                <w:lang w:val="it-IT"/>
              </w:rPr>
            </w:pPr>
            <w:r w:rsidRPr="00FE56A9">
              <w:rPr>
                <w:b/>
                <w:color w:val="000000"/>
                <w:lang w:val="it-IT"/>
              </w:rPr>
              <w:t>1A5.</w:t>
            </w:r>
            <w:r w:rsidRPr="00FE56A9">
              <w:rPr>
                <w:color w:val="000000"/>
                <w:lang w:val="it-IT"/>
              </w:rPr>
              <w:t xml:space="preserve"> Nêu được </w:t>
            </w:r>
            <w:r w:rsidRPr="00FE56A9">
              <w:rPr>
                <w:color w:val="000000"/>
                <w:spacing w:val="-8"/>
                <w:lang w:val="it-IT"/>
              </w:rPr>
              <w:t>trường hợp áp dụng</w:t>
            </w:r>
            <w:r w:rsidRPr="00FE56A9">
              <w:rPr>
                <w:color w:val="000000"/>
                <w:lang w:val="it-IT"/>
              </w:rPr>
              <w:t xml:space="preserve"> các loại nguồn luật </w:t>
            </w:r>
            <w:r w:rsidRPr="00FE56A9">
              <w:rPr>
                <w:color w:val="000000"/>
                <w:spacing w:val="-6"/>
                <w:lang w:val="it-IT"/>
              </w:rPr>
              <w:t>thương mại quốc tế.</w:t>
            </w:r>
            <w:r w:rsidRPr="00FE56A9">
              <w:rPr>
                <w:color w:val="000000"/>
                <w:lang w:val="it-IT"/>
              </w:rPr>
              <w:t xml:space="preserve"> </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1B1.</w:t>
            </w:r>
            <w:r w:rsidRPr="00FE56A9">
              <w:rPr>
                <w:color w:val="000000"/>
                <w:lang w:val="it-IT"/>
              </w:rPr>
              <w:t xml:space="preserve"> Phân tích được nguyên nhân thúc đẩy sự phát triển của khái niệm giao dịch thương mại quốc tế trong từng thời kì.</w:t>
            </w:r>
          </w:p>
          <w:p w:rsidR="00935BC0" w:rsidRPr="00FE56A9" w:rsidRDefault="00935BC0" w:rsidP="00BD2407">
            <w:pPr>
              <w:spacing w:line="276" w:lineRule="auto"/>
              <w:jc w:val="both"/>
              <w:rPr>
                <w:color w:val="000000"/>
                <w:lang w:val="it-IT"/>
              </w:rPr>
            </w:pPr>
            <w:r w:rsidRPr="00FE56A9">
              <w:rPr>
                <w:b/>
                <w:color w:val="000000"/>
                <w:lang w:val="it-IT"/>
              </w:rPr>
              <w:t>1B2.</w:t>
            </w:r>
            <w:r w:rsidRPr="00FE56A9">
              <w:rPr>
                <w:color w:val="000000"/>
                <w:lang w:val="it-IT"/>
              </w:rPr>
              <w:t xml:space="preserve"> Phân tích được khái niệm luật thương mại quốc tế. </w:t>
            </w:r>
          </w:p>
          <w:p w:rsidR="00935BC0" w:rsidRPr="00FE56A9" w:rsidRDefault="00935BC0" w:rsidP="00BD2407">
            <w:pPr>
              <w:spacing w:line="276" w:lineRule="auto"/>
              <w:jc w:val="both"/>
              <w:rPr>
                <w:color w:val="000000"/>
                <w:lang w:val="it-IT"/>
              </w:rPr>
            </w:pPr>
            <w:r w:rsidRPr="00FE56A9">
              <w:rPr>
                <w:b/>
                <w:color w:val="000000"/>
                <w:lang w:val="it-IT"/>
              </w:rPr>
              <w:t>1B3.</w:t>
            </w:r>
            <w:r w:rsidRPr="00FE56A9">
              <w:rPr>
                <w:color w:val="000000"/>
                <w:lang w:val="it-IT"/>
              </w:rPr>
              <w:t xml:space="preserve"> Phân tích </w:t>
            </w:r>
            <w:r w:rsidRPr="00FE56A9">
              <w:rPr>
                <w:color w:val="000000"/>
                <w:lang w:val="it-IT"/>
              </w:rPr>
              <w:lastRenderedPageBreak/>
              <w:t>được điều kiện để trở thành chủ thể của các giao dịch thương mại quốc tế.</w:t>
            </w:r>
          </w:p>
          <w:p w:rsidR="00935BC0" w:rsidRPr="00FE56A9" w:rsidRDefault="00935BC0" w:rsidP="00BD2407">
            <w:pPr>
              <w:spacing w:line="276" w:lineRule="auto"/>
              <w:jc w:val="both"/>
              <w:rPr>
                <w:color w:val="000000"/>
                <w:lang w:val="it-IT"/>
              </w:rPr>
            </w:pP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1C1.</w:t>
            </w:r>
            <w:r w:rsidR="00A82A82" w:rsidRPr="00FE56A9">
              <w:rPr>
                <w:b/>
                <w:color w:val="000000"/>
                <w:lang w:val="it-IT"/>
              </w:rPr>
              <w:t xml:space="preserve"> </w:t>
            </w:r>
            <w:r w:rsidRPr="00FE56A9">
              <w:rPr>
                <w:color w:val="000000"/>
                <w:lang w:val="it-IT"/>
              </w:rPr>
              <w:t>Đánh giá</w:t>
            </w:r>
            <w:r w:rsidR="00D16A62" w:rsidRPr="00FE56A9">
              <w:rPr>
                <w:color w:val="000000"/>
                <w:lang w:val="it-IT"/>
              </w:rPr>
              <w:t xml:space="preserve"> được</w:t>
            </w:r>
            <w:r w:rsidRPr="00FE56A9">
              <w:rPr>
                <w:color w:val="000000"/>
                <w:lang w:val="it-IT"/>
              </w:rPr>
              <w:t xml:space="preserve"> sự tác động của luật thương mại quốc tế đối với sự phát triển của thương mại quốc tế. </w:t>
            </w:r>
          </w:p>
          <w:p w:rsidR="00935BC0" w:rsidRPr="00FE56A9" w:rsidRDefault="00935BC0" w:rsidP="00BD2407">
            <w:pPr>
              <w:spacing w:line="276" w:lineRule="auto"/>
              <w:jc w:val="both"/>
              <w:rPr>
                <w:color w:val="000000"/>
                <w:lang w:val="it-IT"/>
              </w:rPr>
            </w:pPr>
            <w:r w:rsidRPr="00FE56A9">
              <w:rPr>
                <w:b/>
                <w:color w:val="000000"/>
                <w:lang w:val="it-IT"/>
              </w:rPr>
              <w:t>1C2.</w:t>
            </w:r>
            <w:r w:rsidRPr="00FE56A9">
              <w:rPr>
                <w:color w:val="000000"/>
                <w:lang w:val="it-IT"/>
              </w:rPr>
              <w:t xml:space="preserve"> Đánh giá</w:t>
            </w:r>
            <w:r w:rsidR="00903416" w:rsidRPr="00FE56A9">
              <w:rPr>
                <w:color w:val="000000"/>
                <w:lang w:val="it-IT"/>
              </w:rPr>
              <w:t xml:space="preserve"> được</w:t>
            </w:r>
            <w:r w:rsidRPr="00FE56A9">
              <w:rPr>
                <w:color w:val="000000"/>
                <w:lang w:val="it-IT"/>
              </w:rPr>
              <w:t xml:space="preserve"> giá trị hiệu lực của các loại nguồn luật thương </w:t>
            </w:r>
            <w:r w:rsidRPr="00FE56A9">
              <w:rPr>
                <w:color w:val="000000"/>
                <w:lang w:val="it-IT"/>
              </w:rPr>
              <w:lastRenderedPageBreak/>
              <w:t xml:space="preserve">mại quốc tế. </w:t>
            </w:r>
          </w:p>
          <w:p w:rsidR="00935BC0" w:rsidRPr="00FE56A9" w:rsidRDefault="00935BC0" w:rsidP="00BD2407">
            <w:pPr>
              <w:spacing w:line="276" w:lineRule="auto"/>
              <w:jc w:val="both"/>
              <w:rPr>
                <w:color w:val="000000"/>
                <w:lang w:val="it-IT"/>
              </w:rPr>
            </w:pPr>
          </w:p>
          <w:p w:rsidR="00935BC0" w:rsidRPr="00FE56A9" w:rsidRDefault="00935BC0" w:rsidP="00BD2407">
            <w:pPr>
              <w:spacing w:line="276" w:lineRule="auto"/>
              <w:jc w:val="both"/>
              <w:rPr>
                <w:color w:val="000000"/>
                <w:lang w:val="it-IT"/>
              </w:rPr>
            </w:pPr>
          </w:p>
          <w:p w:rsidR="00935BC0" w:rsidRPr="00FE56A9" w:rsidRDefault="00935BC0" w:rsidP="00BD2407">
            <w:pPr>
              <w:spacing w:line="276" w:lineRule="auto"/>
              <w:jc w:val="both"/>
              <w:rPr>
                <w:color w:val="000000"/>
                <w:lang w:val="it-IT"/>
              </w:rPr>
            </w:pPr>
          </w:p>
        </w:tc>
      </w:tr>
      <w:tr w:rsidR="00935BC0" w:rsidRPr="00FE56A9" w:rsidTr="00474BC7">
        <w:trPr>
          <w:trHeight w:val="4391"/>
        </w:trPr>
        <w:tc>
          <w:tcPr>
            <w:tcW w:w="980" w:type="dxa"/>
            <w:shd w:val="clear" w:color="auto" w:fill="auto"/>
          </w:tcPr>
          <w:p w:rsidR="00935BC0" w:rsidRPr="00FE56A9" w:rsidRDefault="00935BC0" w:rsidP="00BD2407">
            <w:pPr>
              <w:widowControl w:val="0"/>
              <w:spacing w:before="120" w:line="276" w:lineRule="auto"/>
              <w:ind w:left="-28" w:right="-28"/>
              <w:jc w:val="both"/>
              <w:rPr>
                <w:b/>
                <w:color w:val="000000"/>
                <w:lang w:val="it-IT"/>
              </w:rPr>
            </w:pPr>
            <w:r w:rsidRPr="00FE56A9">
              <w:rPr>
                <w:b/>
                <w:color w:val="000000"/>
                <w:lang w:val="it-IT"/>
              </w:rPr>
              <w:lastRenderedPageBreak/>
              <w:t>Vấn đề 2</w:t>
            </w:r>
            <w:r w:rsidR="00F661B2" w:rsidRPr="00FE56A9">
              <w:rPr>
                <w:b/>
                <w:color w:val="000000"/>
                <w:lang w:val="it-IT"/>
              </w:rPr>
              <w:t>: Các nguyên tắc cơ bản của luật WTO</w:t>
            </w:r>
          </w:p>
        </w:tc>
        <w:tc>
          <w:tcPr>
            <w:tcW w:w="210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t xml:space="preserve">2A1. </w:t>
            </w:r>
            <w:r w:rsidRPr="00FE56A9">
              <w:rPr>
                <w:color w:val="000000"/>
                <w:lang w:val="it-IT"/>
              </w:rPr>
              <w:t xml:space="preserve">Nêu được </w:t>
            </w:r>
            <w:r w:rsidR="00E23354">
              <w:rPr>
                <w:color w:val="000000"/>
                <w:lang w:val="it-IT"/>
              </w:rPr>
              <w:t>khái niệm, đặc điểm và các chế độ</w:t>
            </w:r>
            <w:r w:rsidRPr="00FE56A9">
              <w:rPr>
                <w:color w:val="000000"/>
                <w:lang w:val="it-IT"/>
              </w:rPr>
              <w:t xml:space="preserve"> MFN.</w:t>
            </w:r>
          </w:p>
          <w:p w:rsidR="00935BC0" w:rsidRPr="00FE56A9" w:rsidRDefault="00935BC0" w:rsidP="00BD2407">
            <w:pPr>
              <w:spacing w:line="276" w:lineRule="auto"/>
              <w:jc w:val="both"/>
              <w:rPr>
                <w:color w:val="000000"/>
                <w:lang w:val="it-IT"/>
              </w:rPr>
            </w:pPr>
            <w:r w:rsidRPr="00FE56A9">
              <w:rPr>
                <w:b/>
                <w:color w:val="000000"/>
                <w:lang w:val="it-IT"/>
              </w:rPr>
              <w:t>2A2.</w:t>
            </w:r>
            <w:r w:rsidRPr="00FE56A9">
              <w:rPr>
                <w:color w:val="000000"/>
                <w:lang w:val="it-IT"/>
              </w:rPr>
              <w:t xml:space="preserve"> Nêu được nội dung của nguyên tắc MFN.</w:t>
            </w:r>
          </w:p>
          <w:p w:rsidR="00935BC0" w:rsidRPr="00FE56A9" w:rsidRDefault="00935BC0" w:rsidP="00BD2407">
            <w:pPr>
              <w:spacing w:line="276" w:lineRule="auto"/>
              <w:jc w:val="both"/>
              <w:rPr>
                <w:color w:val="000000"/>
                <w:lang w:val="it-IT"/>
              </w:rPr>
            </w:pPr>
            <w:r w:rsidRPr="00FE56A9">
              <w:rPr>
                <w:b/>
                <w:color w:val="000000"/>
                <w:lang w:val="it-IT"/>
              </w:rPr>
              <w:t xml:space="preserve">2A3. </w:t>
            </w:r>
            <w:r w:rsidRPr="00FE56A9">
              <w:rPr>
                <w:color w:val="000000"/>
                <w:lang w:val="it-IT"/>
              </w:rPr>
              <w:t>Nêu được các ngoại lệ của nguyên tắc MFN.</w:t>
            </w:r>
          </w:p>
          <w:p w:rsidR="00935BC0" w:rsidRPr="00FE56A9" w:rsidRDefault="00935BC0" w:rsidP="00BD2407">
            <w:pPr>
              <w:spacing w:line="276" w:lineRule="auto"/>
              <w:jc w:val="both"/>
              <w:rPr>
                <w:color w:val="000000"/>
                <w:lang w:val="it-IT"/>
              </w:rPr>
            </w:pPr>
            <w:r w:rsidRPr="00FE56A9">
              <w:rPr>
                <w:b/>
                <w:color w:val="000000"/>
                <w:lang w:val="it-IT"/>
              </w:rPr>
              <w:t>2A4.</w:t>
            </w:r>
            <w:r w:rsidRPr="00FE56A9">
              <w:rPr>
                <w:color w:val="000000"/>
                <w:lang w:val="it-IT"/>
              </w:rPr>
              <w:t xml:space="preserve"> Nêu được </w:t>
            </w:r>
            <w:r w:rsidR="00167139">
              <w:rPr>
                <w:color w:val="000000"/>
                <w:lang w:val="it-IT"/>
              </w:rPr>
              <w:t>khái niệm và đặc điểm của</w:t>
            </w:r>
            <w:r w:rsidRPr="00FE56A9">
              <w:rPr>
                <w:color w:val="000000"/>
                <w:lang w:val="it-IT"/>
              </w:rPr>
              <w:t xml:space="preserve"> nguyên tắc NT.</w:t>
            </w:r>
          </w:p>
          <w:p w:rsidR="00935BC0" w:rsidRPr="00FE56A9" w:rsidRDefault="00935BC0" w:rsidP="00BD2407">
            <w:pPr>
              <w:spacing w:line="276" w:lineRule="auto"/>
              <w:jc w:val="both"/>
              <w:rPr>
                <w:color w:val="000000"/>
                <w:lang w:val="it-IT"/>
              </w:rPr>
            </w:pPr>
            <w:r w:rsidRPr="00FE56A9">
              <w:rPr>
                <w:b/>
                <w:color w:val="000000"/>
                <w:lang w:val="it-IT"/>
              </w:rPr>
              <w:t>2A5.</w:t>
            </w:r>
            <w:r w:rsidRPr="00FE56A9">
              <w:rPr>
                <w:color w:val="000000"/>
                <w:lang w:val="it-IT"/>
              </w:rPr>
              <w:t xml:space="preserve"> Nêu được nội dung nguyên tắc NT.</w:t>
            </w:r>
          </w:p>
          <w:p w:rsidR="00935BC0" w:rsidRPr="00FE56A9" w:rsidRDefault="00935BC0" w:rsidP="00BD2407">
            <w:pPr>
              <w:spacing w:line="276" w:lineRule="auto"/>
              <w:jc w:val="both"/>
              <w:rPr>
                <w:color w:val="000000"/>
                <w:lang w:val="it-IT"/>
              </w:rPr>
            </w:pPr>
            <w:r w:rsidRPr="00FE56A9">
              <w:rPr>
                <w:b/>
                <w:color w:val="000000"/>
                <w:lang w:val="it-IT"/>
              </w:rPr>
              <w:t>2A6.</w:t>
            </w:r>
            <w:r w:rsidRPr="00FE56A9">
              <w:rPr>
                <w:color w:val="000000"/>
                <w:lang w:val="it-IT"/>
              </w:rPr>
              <w:t xml:space="preserve"> Nêu được các ngoại lệ của nguyên tắc NT.</w:t>
            </w:r>
          </w:p>
          <w:p w:rsidR="00935BC0" w:rsidRPr="00FE56A9" w:rsidRDefault="00935BC0" w:rsidP="00BD2407">
            <w:pPr>
              <w:spacing w:line="276" w:lineRule="auto"/>
              <w:jc w:val="both"/>
              <w:rPr>
                <w:color w:val="000000"/>
                <w:lang w:val="it-IT"/>
              </w:rPr>
            </w:pPr>
            <w:r w:rsidRPr="00FE56A9">
              <w:rPr>
                <w:b/>
                <w:color w:val="000000"/>
                <w:lang w:val="it-IT"/>
              </w:rPr>
              <w:t>2A7.</w:t>
            </w:r>
            <w:r w:rsidRPr="00FE56A9">
              <w:rPr>
                <w:color w:val="000000"/>
                <w:lang w:val="it-IT"/>
              </w:rPr>
              <w:t xml:space="preserve"> Nêu được nội dung các cam kết mở cửa thị trường trong thương mại </w:t>
            </w:r>
            <w:r w:rsidRPr="00FE56A9">
              <w:rPr>
                <w:color w:val="000000"/>
                <w:lang w:val="it-IT"/>
              </w:rPr>
              <w:lastRenderedPageBreak/>
              <w:t>hàng hoá quốc tế.</w:t>
            </w:r>
          </w:p>
          <w:p w:rsidR="00935BC0" w:rsidRPr="00FE56A9" w:rsidRDefault="00935BC0" w:rsidP="00BD2407">
            <w:pPr>
              <w:spacing w:line="276" w:lineRule="auto"/>
              <w:jc w:val="both"/>
              <w:rPr>
                <w:color w:val="000000"/>
                <w:lang w:val="it-IT"/>
              </w:rPr>
            </w:pPr>
            <w:r w:rsidRPr="00FE56A9">
              <w:rPr>
                <w:b/>
                <w:color w:val="000000"/>
                <w:lang w:val="it-IT"/>
              </w:rPr>
              <w:t>2A8.</w:t>
            </w:r>
            <w:r w:rsidRPr="00FE56A9">
              <w:rPr>
                <w:color w:val="000000"/>
                <w:lang w:val="it-IT"/>
              </w:rPr>
              <w:t xml:space="preserve"> Nêu được nội dung của cam kết mở cửa thị trường trong thương mại dịch vụ quốc tế. </w:t>
            </w:r>
          </w:p>
          <w:p w:rsidR="00935BC0" w:rsidRPr="00FE56A9" w:rsidRDefault="00935BC0" w:rsidP="00BD2407">
            <w:pPr>
              <w:spacing w:line="276" w:lineRule="auto"/>
              <w:jc w:val="both"/>
              <w:rPr>
                <w:color w:val="000000"/>
                <w:lang w:val="it-IT"/>
              </w:rPr>
            </w:pPr>
            <w:r w:rsidRPr="00FE56A9">
              <w:rPr>
                <w:b/>
                <w:color w:val="000000"/>
                <w:lang w:val="it-IT"/>
              </w:rPr>
              <w:t>2A9.</w:t>
            </w:r>
            <w:r w:rsidRPr="00FE56A9">
              <w:rPr>
                <w:color w:val="000000"/>
                <w:lang w:val="it-IT"/>
              </w:rPr>
              <w:t xml:space="preserve"> Nêu được quy định liên quan đến nguyên tắc FT trong Hiệp định ADA, Hiệp định SCM và Hiệp định SA.</w:t>
            </w:r>
          </w:p>
          <w:p w:rsidR="00935BC0" w:rsidRPr="00FE56A9" w:rsidRDefault="00935BC0" w:rsidP="00BD2407">
            <w:pPr>
              <w:spacing w:line="276" w:lineRule="auto"/>
              <w:jc w:val="both"/>
              <w:rPr>
                <w:color w:val="000000"/>
                <w:lang w:val="it-IT"/>
              </w:rPr>
            </w:pPr>
            <w:r w:rsidRPr="00FE56A9">
              <w:rPr>
                <w:b/>
                <w:color w:val="000000"/>
                <w:spacing w:val="-6"/>
                <w:lang w:val="it-IT"/>
              </w:rPr>
              <w:t>2A10.</w:t>
            </w:r>
            <w:r w:rsidRPr="00FE56A9">
              <w:rPr>
                <w:color w:val="000000"/>
                <w:spacing w:val="-6"/>
                <w:lang w:val="it-IT"/>
              </w:rPr>
              <w:t xml:space="preserve"> Nêu được nội</w:t>
            </w:r>
            <w:r w:rsidRPr="00FE56A9">
              <w:rPr>
                <w:color w:val="000000"/>
                <w:lang w:val="it-IT"/>
              </w:rPr>
              <w:t xml:space="preserve"> dung của nguyên tắc minh bạch theo </w:t>
            </w:r>
            <w:r w:rsidRPr="00FE56A9">
              <w:rPr>
                <w:color w:val="000000"/>
                <w:spacing w:val="-6"/>
                <w:lang w:val="it-IT"/>
              </w:rPr>
              <w:t>quy định của WTO</w:t>
            </w:r>
            <w:r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t>2A11.</w:t>
            </w:r>
            <w:r w:rsidRPr="00FE56A9">
              <w:rPr>
                <w:color w:val="000000"/>
                <w:lang w:val="it-IT"/>
              </w:rPr>
              <w:t xml:space="preserve"> Nêu được nội dung của nguyên tắc ưu đãi hơn cho các nước đang phát triển theo quy định của WTO.</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2B1.</w:t>
            </w:r>
            <w:r w:rsidRPr="00FE56A9">
              <w:rPr>
                <w:color w:val="000000"/>
                <w:lang w:val="it-IT"/>
              </w:rPr>
              <w:t xml:space="preserve"> Phân tích được </w:t>
            </w:r>
            <w:r w:rsidR="009F6C7F">
              <w:rPr>
                <w:color w:val="000000"/>
                <w:lang w:val="it-IT"/>
              </w:rPr>
              <w:t xml:space="preserve">nội dung và </w:t>
            </w:r>
            <w:r w:rsidRPr="00FE56A9">
              <w:rPr>
                <w:color w:val="000000"/>
                <w:lang w:val="it-IT"/>
              </w:rPr>
              <w:t>tác động của nguyên tắc MFN và NT đối với tự do hoá thương mại.</w:t>
            </w:r>
          </w:p>
          <w:p w:rsidR="00935BC0" w:rsidRPr="00FE56A9" w:rsidRDefault="00935BC0" w:rsidP="00BD2407">
            <w:pPr>
              <w:spacing w:line="276" w:lineRule="auto"/>
              <w:jc w:val="both"/>
              <w:rPr>
                <w:color w:val="000000"/>
                <w:lang w:val="it-IT"/>
              </w:rPr>
            </w:pPr>
            <w:r w:rsidRPr="00FE56A9">
              <w:rPr>
                <w:b/>
                <w:color w:val="000000"/>
                <w:lang w:val="it-IT"/>
              </w:rPr>
              <w:t>2B2.</w:t>
            </w:r>
            <w:r w:rsidRPr="00FE56A9">
              <w:rPr>
                <w:color w:val="000000"/>
                <w:lang w:val="it-IT"/>
              </w:rPr>
              <w:t xml:space="preserve"> Giải thích được điều kiện áp dụng các ngoại lệ của MFN và vận dụng các ngoại lệ để giải quyết bài tập tình huống cụ thể.</w:t>
            </w:r>
          </w:p>
          <w:p w:rsidR="00935BC0" w:rsidRPr="00FE56A9" w:rsidRDefault="00935BC0" w:rsidP="00BD2407">
            <w:pPr>
              <w:spacing w:line="276" w:lineRule="auto"/>
              <w:jc w:val="both"/>
              <w:rPr>
                <w:color w:val="000000"/>
                <w:lang w:val="it-IT"/>
              </w:rPr>
            </w:pPr>
            <w:r w:rsidRPr="00FE56A9">
              <w:rPr>
                <w:b/>
                <w:color w:val="000000"/>
                <w:lang w:val="it-IT"/>
              </w:rPr>
              <w:t>2B3.</w:t>
            </w:r>
            <w:r w:rsidRPr="00FE56A9">
              <w:rPr>
                <w:color w:val="000000"/>
                <w:lang w:val="it-IT"/>
              </w:rPr>
              <w:t xml:space="preserve"> So sánh được nguyên tắc NT với nguyên tắc MFN.</w:t>
            </w:r>
          </w:p>
          <w:p w:rsidR="00935BC0" w:rsidRPr="00FE56A9" w:rsidRDefault="00935BC0" w:rsidP="00BD2407">
            <w:pPr>
              <w:spacing w:line="276" w:lineRule="auto"/>
              <w:jc w:val="both"/>
              <w:rPr>
                <w:color w:val="000000"/>
                <w:lang w:val="it-IT"/>
              </w:rPr>
            </w:pPr>
            <w:r w:rsidRPr="00FE56A9">
              <w:rPr>
                <w:b/>
                <w:color w:val="000000"/>
                <w:lang w:val="it-IT"/>
              </w:rPr>
              <w:t xml:space="preserve">2B4. </w:t>
            </w:r>
            <w:r w:rsidRPr="00FE56A9">
              <w:rPr>
                <w:color w:val="000000"/>
                <w:lang w:val="it-IT"/>
              </w:rPr>
              <w:t xml:space="preserve">Vận dụng các ngoại lệ của nguyên tắc NT để giải quyết bài tập tình huống do </w:t>
            </w:r>
            <w:r w:rsidRPr="00FE56A9">
              <w:rPr>
                <w:color w:val="000000"/>
                <w:lang w:val="it-IT"/>
              </w:rPr>
              <w:lastRenderedPageBreak/>
              <w:t>giảng viên đưa ra.</w:t>
            </w:r>
          </w:p>
          <w:p w:rsidR="00935BC0" w:rsidRPr="00FE56A9" w:rsidRDefault="00935BC0" w:rsidP="00BD2407">
            <w:pPr>
              <w:spacing w:line="276" w:lineRule="auto"/>
              <w:jc w:val="both"/>
              <w:rPr>
                <w:color w:val="000000"/>
                <w:lang w:val="it-IT"/>
              </w:rPr>
            </w:pPr>
            <w:r w:rsidRPr="00FE56A9">
              <w:rPr>
                <w:b/>
                <w:color w:val="000000"/>
                <w:lang w:val="it-IT"/>
              </w:rPr>
              <w:t>2B5.</w:t>
            </w:r>
            <w:r w:rsidRPr="00FE56A9">
              <w:rPr>
                <w:color w:val="000000"/>
                <w:lang w:val="it-IT"/>
              </w:rPr>
              <w:t xml:space="preserve"> Phân tích vị trí, vai trò của nguyên tắc MA trong thương mại quốc tế.</w:t>
            </w:r>
          </w:p>
          <w:p w:rsidR="00935BC0" w:rsidRPr="00FE56A9" w:rsidRDefault="00935BC0" w:rsidP="00BD2407">
            <w:pPr>
              <w:spacing w:line="276" w:lineRule="auto"/>
              <w:jc w:val="both"/>
              <w:rPr>
                <w:color w:val="000000"/>
                <w:lang w:val="it-IT"/>
              </w:rPr>
            </w:pPr>
            <w:r w:rsidRPr="00FE56A9">
              <w:rPr>
                <w:b/>
                <w:color w:val="000000"/>
                <w:lang w:val="it-IT"/>
              </w:rPr>
              <w:t>2B6.</w:t>
            </w:r>
            <w:r w:rsidRPr="00FE56A9">
              <w:rPr>
                <w:color w:val="000000"/>
                <w:lang w:val="it-IT"/>
              </w:rPr>
              <w:t xml:space="preserve"> Phân tích được quy định liên quan đến nguyên tắc FT trong Hiệp định ADA, Hiệp định SCM và Hiệp định SA.</w:t>
            </w:r>
          </w:p>
          <w:p w:rsidR="00935BC0" w:rsidRPr="00FE56A9" w:rsidRDefault="00935BC0" w:rsidP="00BD2407">
            <w:pPr>
              <w:spacing w:line="276" w:lineRule="auto"/>
              <w:jc w:val="both"/>
              <w:rPr>
                <w:color w:val="000000"/>
                <w:lang w:val="it-IT"/>
              </w:rPr>
            </w:pPr>
            <w:r w:rsidRPr="00FE56A9">
              <w:rPr>
                <w:b/>
                <w:color w:val="000000"/>
                <w:lang w:val="it-IT"/>
              </w:rPr>
              <w:t>2B7.</w:t>
            </w:r>
            <w:r w:rsidRPr="00FE56A9">
              <w:rPr>
                <w:color w:val="000000"/>
                <w:lang w:val="it-IT"/>
              </w:rPr>
              <w:t xml:space="preserve"> Phân tích được nội dung nguyên tắc minh bạch.</w:t>
            </w:r>
          </w:p>
          <w:p w:rsidR="00935BC0" w:rsidRPr="00FE56A9" w:rsidRDefault="00935BC0" w:rsidP="00BD2407">
            <w:pPr>
              <w:spacing w:line="276" w:lineRule="auto"/>
              <w:jc w:val="both"/>
              <w:rPr>
                <w:color w:val="000000"/>
                <w:lang w:val="it-IT"/>
              </w:rPr>
            </w:pPr>
            <w:r w:rsidRPr="00FE56A9">
              <w:rPr>
                <w:b/>
                <w:color w:val="000000"/>
                <w:lang w:val="it-IT"/>
              </w:rPr>
              <w:t>2B8.</w:t>
            </w:r>
            <w:r w:rsidRPr="00FE56A9">
              <w:rPr>
                <w:color w:val="000000"/>
                <w:lang w:val="it-IT"/>
              </w:rPr>
              <w:t xml:space="preserve"> Phân tích được nội dung nguyên tắc ưu đãi hơn cho các nước đang phát triển.</w:t>
            </w: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2C1.</w:t>
            </w:r>
            <w:r w:rsidRPr="00FE56A9">
              <w:rPr>
                <w:color w:val="000000"/>
                <w:lang w:val="it-IT"/>
              </w:rPr>
              <w:t xml:space="preserve"> Bình luận được về bản chất không phân biệt đối xử của nguyên tắc MFN và NT.</w:t>
            </w:r>
          </w:p>
          <w:p w:rsidR="00935BC0" w:rsidRPr="00FE56A9" w:rsidRDefault="00935BC0" w:rsidP="00BD2407">
            <w:pPr>
              <w:spacing w:line="276" w:lineRule="auto"/>
              <w:jc w:val="both"/>
              <w:rPr>
                <w:color w:val="000000"/>
                <w:lang w:val="it-IT"/>
              </w:rPr>
            </w:pPr>
            <w:r w:rsidRPr="00FE56A9">
              <w:rPr>
                <w:b/>
                <w:color w:val="000000"/>
                <w:lang w:val="it-IT"/>
              </w:rPr>
              <w:t xml:space="preserve">2C2. </w:t>
            </w:r>
            <w:r w:rsidRPr="00FE56A9">
              <w:rPr>
                <w:color w:val="000000"/>
                <w:lang w:val="it-IT"/>
              </w:rPr>
              <w:t>Đưa ra được nhận xét cá nhân về vai trò của nguyên tắc MFN và NT trong thương mại quốc tế.</w:t>
            </w:r>
          </w:p>
          <w:p w:rsidR="00935BC0" w:rsidRPr="00FE56A9" w:rsidRDefault="00935BC0" w:rsidP="00BD2407">
            <w:pPr>
              <w:spacing w:line="276" w:lineRule="auto"/>
              <w:jc w:val="both"/>
              <w:rPr>
                <w:color w:val="000000"/>
                <w:lang w:val="it-IT"/>
              </w:rPr>
            </w:pPr>
            <w:r w:rsidRPr="00FE56A9">
              <w:rPr>
                <w:b/>
                <w:color w:val="000000"/>
                <w:lang w:val="it-IT"/>
              </w:rPr>
              <w:t>2C3.</w:t>
            </w:r>
            <w:r w:rsidRPr="00FE56A9">
              <w:rPr>
                <w:color w:val="000000"/>
                <w:lang w:val="it-IT"/>
              </w:rPr>
              <w:t xml:space="preserve"> Bình luận được về tác động của nguyên tắc MA đối với tự do hoá thương mại.</w:t>
            </w:r>
          </w:p>
          <w:p w:rsidR="00935BC0" w:rsidRPr="00FE56A9" w:rsidRDefault="00935BC0" w:rsidP="00BD2407">
            <w:pPr>
              <w:spacing w:line="276" w:lineRule="auto"/>
              <w:jc w:val="both"/>
              <w:rPr>
                <w:color w:val="000000"/>
                <w:lang w:val="it-IT"/>
              </w:rPr>
            </w:pPr>
            <w:r w:rsidRPr="00FE56A9">
              <w:rPr>
                <w:b/>
                <w:color w:val="000000"/>
                <w:lang w:val="it-IT"/>
              </w:rPr>
              <w:t>2C4.</w:t>
            </w:r>
            <w:r w:rsidRPr="00FE56A9">
              <w:rPr>
                <w:color w:val="000000"/>
                <w:lang w:val="it-IT"/>
              </w:rPr>
              <w:t xml:space="preserve"> Bình luận được về </w:t>
            </w:r>
            <w:r w:rsidRPr="00FE56A9">
              <w:rPr>
                <w:color w:val="000000"/>
                <w:lang w:val="it-IT"/>
              </w:rPr>
              <w:lastRenderedPageBreak/>
              <w:t>vai trò của nguyên tắc FT đối với tự do hoá thương mại.</w:t>
            </w:r>
          </w:p>
          <w:p w:rsidR="00935BC0" w:rsidRPr="00FE56A9" w:rsidRDefault="00935BC0" w:rsidP="00BD2407">
            <w:pPr>
              <w:spacing w:line="276" w:lineRule="auto"/>
              <w:jc w:val="both"/>
              <w:rPr>
                <w:color w:val="000000"/>
                <w:lang w:val="it-IT"/>
              </w:rPr>
            </w:pPr>
            <w:r w:rsidRPr="00FE56A9">
              <w:rPr>
                <w:b/>
                <w:color w:val="000000"/>
                <w:lang w:val="it-IT"/>
              </w:rPr>
              <w:t>2C5.</w:t>
            </w:r>
            <w:r w:rsidRPr="00FE56A9">
              <w:rPr>
                <w:color w:val="000000"/>
                <w:lang w:val="it-IT"/>
              </w:rPr>
              <w:t xml:space="preserve"> Bình luận được về vai trò của nguyên tắc minh bạch đối với thương mại quốc tế.</w:t>
            </w:r>
          </w:p>
          <w:p w:rsidR="00935BC0" w:rsidRPr="00FE56A9" w:rsidRDefault="00935BC0" w:rsidP="00474BC7">
            <w:pPr>
              <w:spacing w:line="276" w:lineRule="auto"/>
              <w:jc w:val="both"/>
              <w:rPr>
                <w:color w:val="000000"/>
                <w:lang w:val="it-IT"/>
              </w:rPr>
            </w:pPr>
            <w:r w:rsidRPr="00FE56A9">
              <w:rPr>
                <w:b/>
                <w:color w:val="000000"/>
                <w:lang w:val="it-IT"/>
              </w:rPr>
              <w:t>2C6.</w:t>
            </w:r>
            <w:r w:rsidRPr="00FE56A9">
              <w:rPr>
                <w:color w:val="000000"/>
                <w:lang w:val="it-IT"/>
              </w:rPr>
              <w:t xml:space="preserve"> Bình luận được về vai trò của nguyên tắc ưu đãi hơn cho các nước đang phát triển đối với thương mại quốc tế.</w:t>
            </w:r>
          </w:p>
        </w:tc>
      </w:tr>
      <w:tr w:rsidR="00935BC0" w:rsidRPr="00FE56A9" w:rsidTr="009425B9">
        <w:tc>
          <w:tcPr>
            <w:tcW w:w="980" w:type="dxa"/>
            <w:shd w:val="clear" w:color="auto" w:fill="auto"/>
          </w:tcPr>
          <w:p w:rsidR="00935BC0" w:rsidRPr="00FE56A9" w:rsidRDefault="00935BC0" w:rsidP="00BD2407">
            <w:pPr>
              <w:widowControl w:val="0"/>
              <w:spacing w:before="120" w:line="276" w:lineRule="auto"/>
              <w:ind w:left="-28" w:right="-28"/>
              <w:jc w:val="both"/>
              <w:rPr>
                <w:b/>
                <w:color w:val="000000"/>
              </w:rPr>
            </w:pPr>
            <w:r w:rsidRPr="00FE56A9">
              <w:rPr>
                <w:b/>
                <w:color w:val="000000"/>
              </w:rPr>
              <w:lastRenderedPageBreak/>
              <w:t>Vấn đề 3</w:t>
            </w:r>
            <w:r w:rsidR="00A54B42" w:rsidRPr="00FE56A9">
              <w:rPr>
                <w:b/>
                <w:color w:val="000000"/>
              </w:rPr>
              <w:t>: Luật WTO</w:t>
            </w:r>
          </w:p>
        </w:tc>
        <w:tc>
          <w:tcPr>
            <w:tcW w:w="2100" w:type="dxa"/>
            <w:shd w:val="clear" w:color="auto" w:fill="auto"/>
          </w:tcPr>
          <w:p w:rsidR="00935BC0" w:rsidRPr="00FE56A9" w:rsidRDefault="00935BC0" w:rsidP="00BD2407">
            <w:pPr>
              <w:spacing w:before="120" w:line="276" w:lineRule="auto"/>
              <w:jc w:val="both"/>
              <w:rPr>
                <w:color w:val="000000"/>
                <w:lang w:val="vi-VN"/>
              </w:rPr>
            </w:pPr>
            <w:r w:rsidRPr="00FE56A9">
              <w:rPr>
                <w:b/>
                <w:color w:val="000000"/>
                <w:lang w:val="it-IT"/>
              </w:rPr>
              <w:t>3</w:t>
            </w:r>
            <w:r w:rsidRPr="00FE56A9">
              <w:rPr>
                <w:b/>
                <w:color w:val="000000"/>
                <w:lang w:val="vi-VN"/>
              </w:rPr>
              <w:t>A1</w:t>
            </w:r>
            <w:r w:rsidRPr="00FE56A9">
              <w:rPr>
                <w:b/>
                <w:color w:val="000000"/>
                <w:lang w:val="it-IT"/>
              </w:rPr>
              <w:t>.</w:t>
            </w:r>
            <w:r w:rsidRPr="00FE56A9">
              <w:rPr>
                <w:color w:val="000000"/>
                <w:lang w:val="vi-VN"/>
              </w:rPr>
              <w:t xml:space="preserve"> Phát biểu được khái niệm và đặc điểm của “thuế quan”, “danh mục thuế quan” và “mức thuế trần”.</w:t>
            </w:r>
          </w:p>
          <w:p w:rsidR="00935BC0" w:rsidRPr="00FE56A9" w:rsidRDefault="00935BC0" w:rsidP="00BD2407">
            <w:pPr>
              <w:spacing w:line="276" w:lineRule="auto"/>
              <w:jc w:val="both"/>
              <w:rPr>
                <w:color w:val="000000"/>
                <w:lang w:val="vi-VN"/>
              </w:rPr>
            </w:pPr>
            <w:r w:rsidRPr="00FE56A9">
              <w:rPr>
                <w:b/>
                <w:color w:val="000000"/>
                <w:lang w:val="vi-VN"/>
              </w:rPr>
              <w:t>3A2.</w:t>
            </w:r>
            <w:r w:rsidRPr="00FE56A9">
              <w:rPr>
                <w:color w:val="000000"/>
                <w:lang w:val="vi-VN"/>
              </w:rPr>
              <w:t xml:space="preserve"> Phát biểu được phạm vi áp </w:t>
            </w:r>
            <w:r w:rsidRPr="00FE56A9">
              <w:rPr>
                <w:color w:val="000000"/>
                <w:lang w:val="vi-VN"/>
              </w:rPr>
              <w:lastRenderedPageBreak/>
              <w:t xml:space="preserve">dụng, mục đích và nội dung cơ bản của Hiệp định về nông nghiệp. </w:t>
            </w:r>
          </w:p>
          <w:p w:rsidR="00935BC0" w:rsidRPr="00FE56A9" w:rsidRDefault="00935BC0" w:rsidP="00BD2407">
            <w:pPr>
              <w:spacing w:line="276" w:lineRule="auto"/>
              <w:jc w:val="both"/>
              <w:rPr>
                <w:color w:val="000000"/>
                <w:lang w:val="vi-VN"/>
              </w:rPr>
            </w:pPr>
            <w:r w:rsidRPr="00FE56A9">
              <w:rPr>
                <w:b/>
                <w:color w:val="000000"/>
                <w:lang w:val="vi-VN"/>
              </w:rPr>
              <w:t>3A3.</w:t>
            </w:r>
            <w:r w:rsidRPr="00FE56A9">
              <w:rPr>
                <w:color w:val="000000"/>
                <w:lang w:val="vi-VN"/>
              </w:rPr>
              <w:t xml:space="preserve"> Phát biểu được mục đích và nội dung cơ bản của Hiệp định về các biện pháp kiểm dịch động thực vật.</w:t>
            </w:r>
          </w:p>
          <w:p w:rsidR="00935BC0" w:rsidRPr="00FE56A9" w:rsidRDefault="00935BC0" w:rsidP="00BD2407">
            <w:pPr>
              <w:spacing w:line="276" w:lineRule="auto"/>
              <w:jc w:val="both"/>
              <w:rPr>
                <w:color w:val="000000"/>
                <w:lang w:val="vi-VN"/>
              </w:rPr>
            </w:pPr>
            <w:r w:rsidRPr="00FE56A9">
              <w:rPr>
                <w:b/>
                <w:color w:val="000000"/>
                <w:lang w:val="vi-VN"/>
              </w:rPr>
              <w:t>3A4.</w:t>
            </w:r>
            <w:r w:rsidRPr="00FE56A9">
              <w:rPr>
                <w:color w:val="000000"/>
                <w:lang w:val="vi-VN"/>
              </w:rPr>
              <w:t xml:space="preserve"> Phát biểu được mục đích và nội dung cơ bản của Hiệp định về các hàng rào kĩ thuật trong thương mại.</w:t>
            </w:r>
          </w:p>
          <w:p w:rsidR="00935BC0" w:rsidRPr="00FE56A9" w:rsidRDefault="00935BC0" w:rsidP="00BD2407">
            <w:pPr>
              <w:spacing w:line="276" w:lineRule="auto"/>
              <w:jc w:val="both"/>
              <w:rPr>
                <w:color w:val="000000"/>
                <w:lang w:val="vi-VN"/>
              </w:rPr>
            </w:pPr>
            <w:r w:rsidRPr="00FE56A9">
              <w:rPr>
                <w:b/>
                <w:color w:val="000000"/>
                <w:spacing w:val="-6"/>
                <w:lang w:val="vi-VN"/>
              </w:rPr>
              <w:t>3A5.</w:t>
            </w:r>
            <w:r w:rsidRPr="00FE56A9">
              <w:rPr>
                <w:color w:val="000000"/>
                <w:spacing w:val="-6"/>
                <w:lang w:val="vi-VN"/>
              </w:rPr>
              <w:t xml:space="preserve"> Phát biểu được</w:t>
            </w:r>
            <w:r w:rsidRPr="00FE56A9">
              <w:rPr>
                <w:color w:val="000000"/>
                <w:lang w:val="vi-VN"/>
              </w:rPr>
              <w:t xml:space="preserve"> khái niệm “sản phẩm bị coi là bán phá giá” theo Hiệp định về chống bán phá giá (ADA).</w:t>
            </w:r>
          </w:p>
          <w:p w:rsidR="00935BC0" w:rsidRPr="00FE56A9" w:rsidRDefault="00935BC0" w:rsidP="00BD2407">
            <w:pPr>
              <w:spacing w:line="276" w:lineRule="auto"/>
              <w:jc w:val="both"/>
              <w:rPr>
                <w:color w:val="000000"/>
                <w:lang w:val="vi-VN"/>
              </w:rPr>
            </w:pPr>
            <w:r w:rsidRPr="00FE56A9">
              <w:rPr>
                <w:b/>
                <w:color w:val="000000"/>
                <w:lang w:val="vi-VN"/>
              </w:rPr>
              <w:t>3A6.</w:t>
            </w:r>
            <w:r w:rsidRPr="00FE56A9">
              <w:rPr>
                <w:color w:val="000000"/>
                <w:lang w:val="vi-VN"/>
              </w:rPr>
              <w:t xml:space="preserve"> Liệt kê được các phương pháp xác định giá trị thông thường (NV) theo ADA.</w:t>
            </w:r>
          </w:p>
          <w:p w:rsidR="00935BC0" w:rsidRPr="00FE56A9" w:rsidRDefault="00935BC0" w:rsidP="00BD2407">
            <w:pPr>
              <w:spacing w:line="276" w:lineRule="auto"/>
              <w:jc w:val="both"/>
              <w:rPr>
                <w:color w:val="000000"/>
                <w:lang w:val="vi-VN"/>
              </w:rPr>
            </w:pPr>
            <w:r w:rsidRPr="00FE56A9">
              <w:rPr>
                <w:b/>
                <w:color w:val="000000"/>
                <w:lang w:val="vi-VN"/>
              </w:rPr>
              <w:t>3A7.</w:t>
            </w:r>
            <w:r w:rsidRPr="00FE56A9">
              <w:rPr>
                <w:color w:val="000000"/>
                <w:lang w:val="vi-VN"/>
              </w:rPr>
              <w:t xml:space="preserve"> Phát biểu được khái niệm “trợ cấp” và “thuế đối kháng” theo </w:t>
            </w:r>
            <w:r w:rsidRPr="00FE56A9">
              <w:rPr>
                <w:color w:val="000000"/>
                <w:lang w:val="vi-VN"/>
              </w:rPr>
              <w:lastRenderedPageBreak/>
              <w:t>Hiệp định về trợ cấp và các biện pháp đối kháng (Hiệp định SCM).</w:t>
            </w:r>
          </w:p>
          <w:p w:rsidR="00935BC0" w:rsidRPr="00FE56A9" w:rsidRDefault="00935BC0" w:rsidP="00BD2407">
            <w:pPr>
              <w:spacing w:line="276" w:lineRule="auto"/>
              <w:jc w:val="both"/>
              <w:rPr>
                <w:color w:val="000000"/>
                <w:lang w:val="vi-VN"/>
              </w:rPr>
            </w:pPr>
            <w:r w:rsidRPr="00FE56A9">
              <w:rPr>
                <w:b/>
                <w:color w:val="000000"/>
                <w:lang w:val="vi-VN"/>
              </w:rPr>
              <w:t>3A8.</w:t>
            </w:r>
            <w:r w:rsidRPr="00FE56A9">
              <w:rPr>
                <w:color w:val="000000"/>
                <w:lang w:val="vi-VN"/>
              </w:rPr>
              <w:t xml:space="preserve"> Phát biểu được khái niệm “biện pháp tự vệ” theo quy định của Hiệp định về các biện pháp tự vệ (Hiệp định SA).</w:t>
            </w:r>
          </w:p>
          <w:p w:rsidR="00935BC0" w:rsidRPr="00FE56A9" w:rsidRDefault="00935BC0" w:rsidP="00BD2407">
            <w:pPr>
              <w:spacing w:line="276" w:lineRule="auto"/>
              <w:jc w:val="both"/>
              <w:rPr>
                <w:color w:val="000000"/>
                <w:lang w:val="vi-VN"/>
              </w:rPr>
            </w:pPr>
            <w:r w:rsidRPr="00FE56A9">
              <w:rPr>
                <w:b/>
                <w:color w:val="000000"/>
                <w:lang w:val="vi-VN"/>
              </w:rPr>
              <w:t>3A9.</w:t>
            </w:r>
            <w:r w:rsidRPr="00FE56A9">
              <w:rPr>
                <w:color w:val="000000"/>
                <w:lang w:val="vi-VN"/>
              </w:rPr>
              <w:t xml:space="preserve"> Phát biểu được khái niệm “hàng rào phi thuế quan” trong thương mại quốc tế. Lấy được 03 ví dụ về 3 loại hàng rào phi thuế quan khác nhau.</w:t>
            </w:r>
          </w:p>
          <w:p w:rsidR="00935BC0" w:rsidRPr="00FE56A9" w:rsidRDefault="00935BC0" w:rsidP="00BD2407">
            <w:pPr>
              <w:spacing w:line="276" w:lineRule="auto"/>
              <w:jc w:val="both"/>
              <w:rPr>
                <w:color w:val="000000"/>
                <w:lang w:val="vi-VN"/>
              </w:rPr>
            </w:pPr>
            <w:r w:rsidRPr="00FE56A9">
              <w:rPr>
                <w:b/>
                <w:color w:val="000000"/>
                <w:lang w:val="vi-VN"/>
              </w:rPr>
              <w:t>3A10.</w:t>
            </w:r>
            <w:r w:rsidRPr="00FE56A9">
              <w:rPr>
                <w:color w:val="000000"/>
                <w:lang w:val="vi-VN"/>
              </w:rPr>
              <w:t xml:space="preserve"> Mô tả được và nêu được ví dụ về 4 phương thức cung cấp dịch vụ trong thương mại quốc tế theo quy định của </w:t>
            </w:r>
            <w:r w:rsidRPr="00FE56A9">
              <w:rPr>
                <w:color w:val="000000"/>
                <w:lang w:val="it-IT"/>
              </w:rPr>
              <w:t>GATS</w:t>
            </w:r>
            <w:r w:rsidRPr="00FE56A9">
              <w:rPr>
                <w:color w:val="000000"/>
                <w:lang w:val="vi-VN"/>
              </w:rPr>
              <w:t>.</w:t>
            </w:r>
          </w:p>
          <w:p w:rsidR="00935BC0" w:rsidRPr="00FE56A9" w:rsidRDefault="00935BC0" w:rsidP="00BD2407">
            <w:pPr>
              <w:spacing w:line="276" w:lineRule="auto"/>
              <w:jc w:val="both"/>
              <w:rPr>
                <w:color w:val="000000"/>
                <w:lang w:val="vi-VN"/>
              </w:rPr>
            </w:pPr>
            <w:r w:rsidRPr="00FE56A9">
              <w:rPr>
                <w:b/>
                <w:color w:val="000000"/>
                <w:lang w:val="vi-VN"/>
              </w:rPr>
              <w:t>3A11.</w:t>
            </w:r>
            <w:r w:rsidRPr="00FE56A9">
              <w:rPr>
                <w:color w:val="000000"/>
                <w:lang w:val="vi-VN"/>
              </w:rPr>
              <w:t xml:space="preserve"> Liệt kê được đối tượng của quyền sở hữu trí tuệ thuộc phạm vi điều chỉnh của </w:t>
            </w:r>
            <w:r w:rsidRPr="00FE56A9">
              <w:rPr>
                <w:color w:val="000000"/>
                <w:lang w:val="vi-VN"/>
              </w:rPr>
              <w:lastRenderedPageBreak/>
              <w:t>Hiệp định TRIPs.</w:t>
            </w:r>
          </w:p>
          <w:p w:rsidR="00935BC0" w:rsidRPr="00FE56A9" w:rsidRDefault="00935BC0" w:rsidP="00BD2407">
            <w:pPr>
              <w:spacing w:line="276" w:lineRule="auto"/>
              <w:jc w:val="both"/>
              <w:rPr>
                <w:bCs/>
                <w:color w:val="000000"/>
                <w:lang w:val="it-IT"/>
              </w:rPr>
            </w:pPr>
            <w:r w:rsidRPr="00FE56A9">
              <w:rPr>
                <w:b/>
                <w:color w:val="000000"/>
                <w:lang w:val="vi-VN"/>
              </w:rPr>
              <w:t>3A12.</w:t>
            </w:r>
            <w:r w:rsidRPr="00FE56A9">
              <w:rPr>
                <w:color w:val="000000"/>
                <w:lang w:val="vi-VN"/>
              </w:rPr>
              <w:t xml:space="preserve"> Nêu được các nguyên tắc cơ bản của Hiệp định TRIPs. </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3B1.</w:t>
            </w:r>
            <w:r w:rsidRPr="00FE56A9">
              <w:rPr>
                <w:color w:val="000000"/>
                <w:lang w:val="it-IT"/>
              </w:rPr>
              <w:t xml:space="preserve"> Phân tích được nghĩa vụ của thành viên WTO trong lĩnh vực thuế quan.</w:t>
            </w:r>
          </w:p>
          <w:p w:rsidR="00935BC0" w:rsidRPr="00FE56A9" w:rsidRDefault="00935BC0" w:rsidP="00BD2407">
            <w:pPr>
              <w:spacing w:line="276" w:lineRule="auto"/>
              <w:jc w:val="both"/>
              <w:rPr>
                <w:color w:val="000000"/>
                <w:lang w:val="it-IT"/>
              </w:rPr>
            </w:pPr>
            <w:r w:rsidRPr="00FE56A9">
              <w:rPr>
                <w:b/>
                <w:color w:val="000000"/>
                <w:lang w:val="it-IT"/>
              </w:rPr>
              <w:t>3B2.</w:t>
            </w:r>
            <w:r w:rsidRPr="00FE56A9">
              <w:rPr>
                <w:color w:val="000000"/>
                <w:lang w:val="it-IT"/>
              </w:rPr>
              <w:t xml:space="preserve"> Giải thích được mục đích của ADA; phân </w:t>
            </w:r>
            <w:r w:rsidRPr="00FE56A9">
              <w:rPr>
                <w:color w:val="000000"/>
                <w:lang w:val="it-IT"/>
              </w:rPr>
              <w:lastRenderedPageBreak/>
              <w:t>tích được các điều kiện để áp dụng thuế AD, thủ tục áp dụng thuế AD theo quy định của ADA; Vận dụng để giải quyết 1 vụ việc cụ thể.</w:t>
            </w:r>
          </w:p>
          <w:p w:rsidR="00935BC0" w:rsidRPr="00FE56A9" w:rsidRDefault="00935BC0" w:rsidP="00BD2407">
            <w:pPr>
              <w:spacing w:line="276" w:lineRule="auto"/>
              <w:jc w:val="both"/>
              <w:rPr>
                <w:color w:val="000000"/>
                <w:lang w:val="it-IT"/>
              </w:rPr>
            </w:pPr>
            <w:r w:rsidRPr="00FE56A9">
              <w:rPr>
                <w:b/>
                <w:color w:val="000000"/>
                <w:lang w:val="it-IT"/>
              </w:rPr>
              <w:t>3B3.</w:t>
            </w:r>
            <w:r w:rsidRPr="00FE56A9">
              <w:rPr>
                <w:color w:val="000000"/>
                <w:lang w:val="it-IT"/>
              </w:rPr>
              <w:t xml:space="preserve"> Giải thích được mục đích của Hiệp định SCM; </w:t>
            </w:r>
          </w:p>
          <w:p w:rsidR="00935BC0" w:rsidRPr="00FE56A9" w:rsidRDefault="00DB73BA" w:rsidP="00BD2407">
            <w:pPr>
              <w:spacing w:line="276" w:lineRule="auto"/>
              <w:jc w:val="both"/>
              <w:rPr>
                <w:color w:val="000000"/>
                <w:lang w:val="it-IT"/>
              </w:rPr>
            </w:pPr>
            <w:r w:rsidRPr="00FE56A9">
              <w:rPr>
                <w:b/>
                <w:color w:val="000000"/>
                <w:lang w:val="it-IT"/>
              </w:rPr>
              <w:t>3B4.</w:t>
            </w:r>
            <w:r w:rsidRPr="00FE56A9">
              <w:rPr>
                <w:color w:val="000000"/>
                <w:lang w:val="it-IT"/>
              </w:rPr>
              <w:t xml:space="preserve"> </w:t>
            </w:r>
            <w:r w:rsidR="00935BC0" w:rsidRPr="00FE56A9">
              <w:rPr>
                <w:color w:val="000000"/>
                <w:lang w:val="it-IT"/>
              </w:rPr>
              <w:t xml:space="preserve">Phân tích được 2 loại trợ cấp là trợ cấp bị cấm và trợ cấp không bị cấm nhưng có thể bị kiện; </w:t>
            </w:r>
          </w:p>
          <w:p w:rsidR="00935BC0" w:rsidRPr="00FE56A9" w:rsidRDefault="00E00A25" w:rsidP="00BD2407">
            <w:pPr>
              <w:spacing w:line="276" w:lineRule="auto"/>
              <w:jc w:val="both"/>
              <w:rPr>
                <w:color w:val="000000"/>
                <w:lang w:val="it-IT"/>
              </w:rPr>
            </w:pPr>
            <w:r w:rsidRPr="00FE56A9">
              <w:rPr>
                <w:b/>
                <w:color w:val="000000"/>
                <w:lang w:val="it-IT"/>
              </w:rPr>
              <w:t>3B5.</w:t>
            </w:r>
            <w:r w:rsidRPr="00FE56A9">
              <w:rPr>
                <w:color w:val="000000"/>
                <w:lang w:val="it-IT"/>
              </w:rPr>
              <w:t xml:space="preserve"> </w:t>
            </w:r>
            <w:r w:rsidR="00935BC0" w:rsidRPr="00FE56A9">
              <w:rPr>
                <w:color w:val="000000"/>
                <w:lang w:val="it-IT"/>
              </w:rPr>
              <w:t>Phân tích được các điều kiện để áp dụng thuế đối kháng. Vận dụng để giải quyết 1 vụ việc cụ thể.</w:t>
            </w:r>
          </w:p>
          <w:p w:rsidR="00935BC0" w:rsidRPr="00FE56A9" w:rsidRDefault="00B67652" w:rsidP="00BD2407">
            <w:pPr>
              <w:spacing w:line="276" w:lineRule="auto"/>
              <w:jc w:val="both"/>
              <w:rPr>
                <w:color w:val="000000"/>
                <w:lang w:val="it-IT"/>
              </w:rPr>
            </w:pPr>
            <w:r w:rsidRPr="00FE56A9">
              <w:rPr>
                <w:b/>
                <w:color w:val="000000"/>
                <w:lang w:val="it-IT"/>
              </w:rPr>
              <w:t>3B6</w:t>
            </w:r>
            <w:r w:rsidR="00935BC0" w:rsidRPr="00FE56A9">
              <w:rPr>
                <w:b/>
                <w:color w:val="000000"/>
                <w:lang w:val="it-IT"/>
              </w:rPr>
              <w:t xml:space="preserve">. </w:t>
            </w:r>
            <w:r w:rsidR="00935BC0" w:rsidRPr="00FE56A9">
              <w:rPr>
                <w:color w:val="000000"/>
                <w:lang w:val="it-IT"/>
              </w:rPr>
              <w:t xml:space="preserve">Giải thích được mục đích của Hiệp định SA; </w:t>
            </w:r>
          </w:p>
          <w:p w:rsidR="00935BC0" w:rsidRPr="00FE56A9" w:rsidRDefault="00F77CDF" w:rsidP="00BD2407">
            <w:pPr>
              <w:spacing w:line="276" w:lineRule="auto"/>
              <w:jc w:val="both"/>
              <w:rPr>
                <w:color w:val="000000"/>
                <w:lang w:val="it-IT"/>
              </w:rPr>
            </w:pPr>
            <w:r w:rsidRPr="00FE56A9">
              <w:rPr>
                <w:b/>
                <w:color w:val="000000"/>
                <w:lang w:val="it-IT"/>
              </w:rPr>
              <w:t>3B7.</w:t>
            </w:r>
            <w:r w:rsidRPr="00FE56A9">
              <w:rPr>
                <w:color w:val="000000"/>
                <w:lang w:val="it-IT"/>
              </w:rPr>
              <w:t xml:space="preserve"> </w:t>
            </w:r>
            <w:r w:rsidR="00935BC0" w:rsidRPr="00FE56A9">
              <w:rPr>
                <w:color w:val="000000"/>
                <w:lang w:val="it-IT"/>
              </w:rPr>
              <w:t xml:space="preserve">Phân tích </w:t>
            </w:r>
            <w:r w:rsidR="00935BC0" w:rsidRPr="00FE56A9">
              <w:rPr>
                <w:color w:val="000000"/>
                <w:lang w:val="it-IT"/>
              </w:rPr>
              <w:lastRenderedPageBreak/>
              <w:t>được các điều kiện để áp dụng biện pháp tự vệ.</w:t>
            </w:r>
          </w:p>
          <w:p w:rsidR="00935BC0" w:rsidRPr="00FE56A9" w:rsidRDefault="0080658D" w:rsidP="00BD2407">
            <w:pPr>
              <w:spacing w:line="276" w:lineRule="auto"/>
              <w:jc w:val="both"/>
              <w:rPr>
                <w:color w:val="000000"/>
                <w:lang w:val="it-IT"/>
              </w:rPr>
            </w:pPr>
            <w:r w:rsidRPr="00FE56A9">
              <w:rPr>
                <w:b/>
                <w:color w:val="000000"/>
                <w:lang w:val="it-IT"/>
              </w:rPr>
              <w:t>3B</w:t>
            </w:r>
            <w:r w:rsidR="00EF0C5D" w:rsidRPr="00FE56A9">
              <w:rPr>
                <w:b/>
                <w:color w:val="000000"/>
                <w:lang w:val="it-IT"/>
              </w:rPr>
              <w:t>8</w:t>
            </w:r>
            <w:r w:rsidR="00935BC0" w:rsidRPr="00FE56A9">
              <w:rPr>
                <w:b/>
                <w:color w:val="000000"/>
                <w:lang w:val="it-IT"/>
              </w:rPr>
              <w:t>.</w:t>
            </w:r>
            <w:r w:rsidR="00935BC0" w:rsidRPr="00FE56A9">
              <w:rPr>
                <w:color w:val="000000"/>
                <w:lang w:val="it-IT"/>
              </w:rPr>
              <w:t xml:space="preserve"> So sánh được sự khác nhau giữa các phương thức cung cấp dịch vụ trong thương mại quốc tế.</w:t>
            </w:r>
          </w:p>
          <w:p w:rsidR="00935BC0" w:rsidRPr="00FE56A9" w:rsidRDefault="00935BC0" w:rsidP="00BD2407">
            <w:pPr>
              <w:spacing w:line="276" w:lineRule="auto"/>
              <w:jc w:val="both"/>
              <w:rPr>
                <w:color w:val="000000"/>
                <w:lang w:val="it-IT"/>
              </w:rPr>
            </w:pPr>
            <w:r w:rsidRPr="00FE56A9">
              <w:rPr>
                <w:b/>
                <w:color w:val="000000"/>
                <w:lang w:val="it-IT"/>
              </w:rPr>
              <w:t>3B</w:t>
            </w:r>
            <w:r w:rsidR="000A5569" w:rsidRPr="00FE56A9">
              <w:rPr>
                <w:b/>
                <w:color w:val="000000"/>
                <w:lang w:val="it-IT"/>
              </w:rPr>
              <w:t>9</w:t>
            </w:r>
            <w:r w:rsidRPr="00FE56A9">
              <w:rPr>
                <w:b/>
                <w:color w:val="000000"/>
                <w:lang w:val="it-IT"/>
              </w:rPr>
              <w:t>.</w:t>
            </w:r>
            <w:r w:rsidRPr="00FE56A9">
              <w:rPr>
                <w:color w:val="000000"/>
                <w:lang w:val="it-IT"/>
              </w:rPr>
              <w:t xml:space="preserve"> Phân tích được nội dung cơ bản của GATS. Vận dụng để giải quyết 1 vụ việc cụ thể.</w:t>
            </w:r>
          </w:p>
          <w:p w:rsidR="00935BC0" w:rsidRPr="00FE56A9" w:rsidRDefault="00935BC0" w:rsidP="00BD2407">
            <w:pPr>
              <w:spacing w:line="276" w:lineRule="auto"/>
              <w:jc w:val="both"/>
              <w:rPr>
                <w:color w:val="000000"/>
                <w:lang w:val="it-IT"/>
              </w:rPr>
            </w:pPr>
            <w:r w:rsidRPr="00FE56A9">
              <w:rPr>
                <w:b/>
                <w:color w:val="000000"/>
                <w:lang w:val="it-IT"/>
              </w:rPr>
              <w:t>3B</w:t>
            </w:r>
            <w:r w:rsidR="005D0A96" w:rsidRPr="00FE56A9">
              <w:rPr>
                <w:b/>
                <w:color w:val="000000"/>
                <w:lang w:val="it-IT"/>
              </w:rPr>
              <w:t>10</w:t>
            </w:r>
            <w:r w:rsidRPr="00FE56A9">
              <w:rPr>
                <w:b/>
                <w:color w:val="000000"/>
                <w:lang w:val="it-IT"/>
              </w:rPr>
              <w:t>.</w:t>
            </w:r>
            <w:r w:rsidRPr="00FE56A9">
              <w:rPr>
                <w:color w:val="000000"/>
                <w:lang w:val="it-IT"/>
              </w:rPr>
              <w:t xml:space="preserve"> Giải thích được mục đích và phân tích những yêu cầu cơ bản đối với việc bảo hộ quyền sở hữu trí tuệ của Hiệp định TRIPs.</w:t>
            </w:r>
          </w:p>
          <w:p w:rsidR="00935BC0" w:rsidRPr="00FE56A9" w:rsidRDefault="00935BC0" w:rsidP="00BD2407">
            <w:pPr>
              <w:spacing w:line="276" w:lineRule="auto"/>
              <w:jc w:val="both"/>
              <w:rPr>
                <w:color w:val="000000"/>
                <w:lang w:val="it-IT"/>
              </w:rPr>
            </w:pP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3C1.</w:t>
            </w:r>
            <w:r w:rsidRPr="00FE56A9">
              <w:rPr>
                <w:color w:val="000000"/>
                <w:lang w:val="it-IT"/>
              </w:rPr>
              <w:t xml:space="preserve"> Bình luận được về thực tiễn áp dụng quy định về ADA trên thế giới hiện nay.</w:t>
            </w:r>
          </w:p>
          <w:p w:rsidR="00935BC0" w:rsidRPr="00FE56A9" w:rsidRDefault="00935BC0" w:rsidP="00BD2407">
            <w:pPr>
              <w:spacing w:line="276" w:lineRule="auto"/>
              <w:jc w:val="both"/>
              <w:rPr>
                <w:color w:val="000000"/>
                <w:lang w:val="it-IT"/>
              </w:rPr>
            </w:pPr>
            <w:r w:rsidRPr="00FE56A9">
              <w:rPr>
                <w:b/>
                <w:color w:val="000000"/>
                <w:lang w:val="it-IT"/>
              </w:rPr>
              <w:t>3C2.</w:t>
            </w:r>
            <w:r w:rsidRPr="00FE56A9">
              <w:rPr>
                <w:color w:val="000000"/>
                <w:lang w:val="it-IT"/>
              </w:rPr>
              <w:t xml:space="preserve"> Bình </w:t>
            </w:r>
            <w:r w:rsidRPr="00FE56A9">
              <w:rPr>
                <w:color w:val="000000"/>
                <w:lang w:val="it-IT"/>
              </w:rPr>
              <w:lastRenderedPageBreak/>
              <w:t>luận được thực tiễn áp dụng biện pháp chống trợ cấp trên thế giới hiện nay.</w:t>
            </w:r>
          </w:p>
          <w:p w:rsidR="00935BC0" w:rsidRPr="00FE56A9" w:rsidRDefault="00935BC0" w:rsidP="00BD2407">
            <w:pPr>
              <w:spacing w:line="276" w:lineRule="auto"/>
              <w:jc w:val="both"/>
              <w:rPr>
                <w:color w:val="000000"/>
                <w:lang w:val="it-IT"/>
              </w:rPr>
            </w:pPr>
            <w:r w:rsidRPr="00FE56A9">
              <w:rPr>
                <w:b/>
                <w:color w:val="000000"/>
                <w:lang w:val="it-IT"/>
              </w:rPr>
              <w:t>3C3.</w:t>
            </w:r>
            <w:r w:rsidRPr="00FE56A9">
              <w:rPr>
                <w:color w:val="000000"/>
                <w:lang w:val="it-IT"/>
              </w:rPr>
              <w:t xml:space="preserve"> Bình luận được thực tiễn áp dụng biện pháp tự vệ trên thế giới hiện nay.</w:t>
            </w:r>
          </w:p>
          <w:p w:rsidR="00935BC0" w:rsidRPr="00FE56A9" w:rsidRDefault="00935BC0" w:rsidP="00BD2407">
            <w:pPr>
              <w:spacing w:line="276" w:lineRule="auto"/>
              <w:jc w:val="both"/>
              <w:rPr>
                <w:color w:val="000000"/>
                <w:lang w:val="it-IT"/>
              </w:rPr>
            </w:pPr>
            <w:r w:rsidRPr="00FE56A9">
              <w:rPr>
                <w:b/>
                <w:color w:val="000000"/>
                <w:lang w:val="it-IT"/>
              </w:rPr>
              <w:t>3C4.</w:t>
            </w:r>
            <w:r w:rsidRPr="00FE56A9">
              <w:rPr>
                <w:color w:val="000000"/>
                <w:lang w:val="it-IT"/>
              </w:rPr>
              <w:t xml:space="preserve"> Dự báo được xu hướng phát triển của luật thương mại quốc tế về thương mại dịch vụ trong thời gian tới.</w:t>
            </w:r>
          </w:p>
          <w:p w:rsidR="00935BC0" w:rsidRPr="00FE56A9" w:rsidRDefault="00935BC0" w:rsidP="00BD2407">
            <w:pPr>
              <w:spacing w:line="276" w:lineRule="auto"/>
              <w:jc w:val="both"/>
              <w:rPr>
                <w:color w:val="000000"/>
                <w:lang w:val="it-IT"/>
              </w:rPr>
            </w:pPr>
            <w:r w:rsidRPr="00FE56A9">
              <w:rPr>
                <w:b/>
                <w:color w:val="000000"/>
                <w:lang w:val="it-IT"/>
              </w:rPr>
              <w:t>3C5.</w:t>
            </w:r>
            <w:r w:rsidRPr="00FE56A9">
              <w:rPr>
                <w:color w:val="000000"/>
                <w:lang w:val="it-IT"/>
              </w:rPr>
              <w:t xml:space="preserve"> Bình luận được thực tiễn áp dụng quy định của Hiệp định TRIPs trên thế giới hiện nay.</w:t>
            </w:r>
          </w:p>
          <w:p w:rsidR="00935BC0" w:rsidRPr="00FE56A9" w:rsidRDefault="00935BC0" w:rsidP="00BD2407">
            <w:pPr>
              <w:spacing w:line="276" w:lineRule="auto"/>
              <w:jc w:val="both"/>
              <w:rPr>
                <w:color w:val="000000"/>
                <w:lang w:val="it-IT"/>
              </w:rPr>
            </w:pPr>
          </w:p>
        </w:tc>
      </w:tr>
      <w:tr w:rsidR="00935BC0" w:rsidRPr="00FE56A9" w:rsidTr="009425B9">
        <w:tc>
          <w:tcPr>
            <w:tcW w:w="980" w:type="dxa"/>
            <w:shd w:val="clear" w:color="auto" w:fill="auto"/>
          </w:tcPr>
          <w:p w:rsidR="00935BC0" w:rsidRPr="00FE56A9" w:rsidRDefault="00935BC0" w:rsidP="00BD2407">
            <w:pPr>
              <w:widowControl w:val="0"/>
              <w:spacing w:before="120" w:line="276" w:lineRule="auto"/>
              <w:ind w:left="-28" w:right="-28"/>
              <w:jc w:val="both"/>
              <w:rPr>
                <w:b/>
                <w:color w:val="000000"/>
                <w:lang w:val="it-IT"/>
              </w:rPr>
            </w:pPr>
            <w:r w:rsidRPr="00FE56A9">
              <w:rPr>
                <w:b/>
                <w:color w:val="000000"/>
                <w:lang w:val="it-IT"/>
              </w:rPr>
              <w:lastRenderedPageBreak/>
              <w:t>Vấn đề 4</w:t>
            </w:r>
            <w:r w:rsidR="00C72765" w:rsidRPr="00FE56A9">
              <w:rPr>
                <w:b/>
                <w:color w:val="000000"/>
                <w:lang w:val="it-IT"/>
              </w:rPr>
              <w:t>: Cơ chế giải quyết tranh chấp trong khuôn khổ WTO</w:t>
            </w:r>
          </w:p>
        </w:tc>
        <w:tc>
          <w:tcPr>
            <w:tcW w:w="210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t>4A1.</w:t>
            </w:r>
            <w:r w:rsidRPr="00FE56A9">
              <w:rPr>
                <w:color w:val="000000"/>
                <w:lang w:val="it-IT"/>
              </w:rPr>
              <w:t xml:space="preserve"> Liệt kê được </w:t>
            </w:r>
            <w:r w:rsidR="00F03D15">
              <w:rPr>
                <w:color w:val="000000"/>
                <w:lang w:val="it-IT"/>
              </w:rPr>
              <w:t>c</w:t>
            </w:r>
            <w:r w:rsidR="00333B2A" w:rsidRPr="00FE56A9">
              <w:rPr>
                <w:color w:val="000000"/>
                <w:lang w:val="it-IT"/>
              </w:rPr>
              <w:t>ác cơ quan, tổ chức và cá nhân tham gia vào việc giải quyết tranh chấp tại WTO</w:t>
            </w:r>
            <w:r w:rsidRPr="00FE56A9">
              <w:rPr>
                <w:color w:val="000000"/>
                <w:lang w:val="it-IT"/>
              </w:rPr>
              <w:t xml:space="preserve">. </w:t>
            </w:r>
          </w:p>
          <w:p w:rsidR="00935BC0" w:rsidRPr="00FE56A9" w:rsidRDefault="00935BC0" w:rsidP="00BD2407">
            <w:pPr>
              <w:spacing w:line="276" w:lineRule="auto"/>
              <w:jc w:val="both"/>
              <w:rPr>
                <w:color w:val="000000"/>
                <w:lang w:val="it-IT"/>
              </w:rPr>
            </w:pPr>
            <w:r w:rsidRPr="00FE56A9">
              <w:rPr>
                <w:b/>
                <w:color w:val="000000"/>
                <w:lang w:val="it-IT"/>
              </w:rPr>
              <w:t xml:space="preserve">4A2. </w:t>
            </w:r>
            <w:r w:rsidRPr="00FE56A9">
              <w:rPr>
                <w:color w:val="000000"/>
                <w:lang w:val="it-IT"/>
              </w:rPr>
              <w:t>Nêu được thẩm quyền, chức năng của cơ quan giải quyết tranh chấp của WTO (DSB).</w:t>
            </w:r>
          </w:p>
          <w:p w:rsidR="00935BC0" w:rsidRPr="00FE56A9" w:rsidRDefault="00935BC0" w:rsidP="00BD2407">
            <w:pPr>
              <w:spacing w:line="276" w:lineRule="auto"/>
              <w:jc w:val="both"/>
              <w:rPr>
                <w:color w:val="000000"/>
                <w:lang w:val="it-IT"/>
              </w:rPr>
            </w:pPr>
            <w:r w:rsidRPr="00FE56A9">
              <w:rPr>
                <w:b/>
                <w:color w:val="000000"/>
                <w:lang w:val="it-IT"/>
              </w:rPr>
              <w:t>4A3.</w:t>
            </w:r>
            <w:r w:rsidRPr="00FE56A9">
              <w:rPr>
                <w:color w:val="000000"/>
                <w:lang w:val="it-IT"/>
              </w:rPr>
              <w:t xml:space="preserve"> Nêu được các nguyên tắc giải quyết tranh chấp của WTO.</w:t>
            </w:r>
          </w:p>
          <w:p w:rsidR="00935BC0" w:rsidRPr="00FE56A9" w:rsidRDefault="00935BC0" w:rsidP="00BD2407">
            <w:pPr>
              <w:spacing w:line="276" w:lineRule="auto"/>
              <w:jc w:val="both"/>
              <w:rPr>
                <w:color w:val="000000"/>
                <w:lang w:val="it-IT"/>
              </w:rPr>
            </w:pPr>
            <w:r w:rsidRPr="00FE56A9">
              <w:rPr>
                <w:b/>
                <w:color w:val="000000"/>
                <w:lang w:val="it-IT"/>
              </w:rPr>
              <w:t xml:space="preserve">4A4. </w:t>
            </w:r>
            <w:r w:rsidRPr="00FE56A9">
              <w:rPr>
                <w:color w:val="000000"/>
                <w:lang w:val="it-IT"/>
              </w:rPr>
              <w:t>Nêu được vị trí và vai trò của các bên tham gia vào cơ chế giải quyết tranh chấp của WTO.</w:t>
            </w:r>
          </w:p>
          <w:p w:rsidR="00935BC0" w:rsidRPr="00FE56A9" w:rsidRDefault="00935BC0" w:rsidP="00BD2407">
            <w:pPr>
              <w:spacing w:line="276" w:lineRule="auto"/>
              <w:jc w:val="both"/>
              <w:rPr>
                <w:color w:val="000000"/>
                <w:lang w:val="it-IT"/>
              </w:rPr>
            </w:pPr>
            <w:r w:rsidRPr="00FE56A9">
              <w:rPr>
                <w:b/>
                <w:color w:val="000000"/>
                <w:lang w:val="it-IT"/>
              </w:rPr>
              <w:t>4A5.</w:t>
            </w:r>
            <w:r w:rsidRPr="00FE56A9">
              <w:rPr>
                <w:color w:val="000000"/>
                <w:lang w:val="it-IT"/>
              </w:rPr>
              <w:t xml:space="preserve"> Nêu được ba căn cứ khiếu kiện.</w:t>
            </w:r>
          </w:p>
          <w:p w:rsidR="00935BC0" w:rsidRPr="00FE56A9" w:rsidRDefault="00935BC0" w:rsidP="00BD2407">
            <w:pPr>
              <w:spacing w:line="276" w:lineRule="auto"/>
              <w:jc w:val="both"/>
              <w:rPr>
                <w:color w:val="000000"/>
                <w:lang w:val="it-IT"/>
              </w:rPr>
            </w:pPr>
            <w:r w:rsidRPr="00FE56A9">
              <w:rPr>
                <w:b/>
                <w:color w:val="000000"/>
                <w:lang w:val="it-IT"/>
              </w:rPr>
              <w:t>4A6.</w:t>
            </w:r>
            <w:r w:rsidRPr="00FE56A9">
              <w:rPr>
                <w:color w:val="000000"/>
                <w:lang w:val="it-IT"/>
              </w:rPr>
              <w:t xml:space="preserve"> Nêu được bốn giai đoạn của quá trình giải quyết </w:t>
            </w:r>
            <w:r w:rsidRPr="00FE56A9">
              <w:rPr>
                <w:color w:val="000000"/>
                <w:lang w:val="it-IT"/>
              </w:rPr>
              <w:lastRenderedPageBreak/>
              <w:t>tranh chấp theo cơ chế giải quyết tranh chấp của WTO.</w:t>
            </w:r>
          </w:p>
          <w:p w:rsidR="00935BC0" w:rsidRPr="00FE56A9" w:rsidRDefault="00935BC0" w:rsidP="00BD2407">
            <w:pPr>
              <w:spacing w:line="276" w:lineRule="auto"/>
              <w:jc w:val="both"/>
              <w:rPr>
                <w:color w:val="000000"/>
                <w:lang w:val="it-IT"/>
              </w:rPr>
            </w:pPr>
            <w:r w:rsidRPr="00FE56A9">
              <w:rPr>
                <w:b/>
                <w:color w:val="000000"/>
                <w:lang w:val="it-IT"/>
              </w:rPr>
              <w:t>4A7.</w:t>
            </w:r>
            <w:r w:rsidRPr="00FE56A9">
              <w:rPr>
                <w:color w:val="000000"/>
                <w:lang w:val="it-IT"/>
              </w:rPr>
              <w:t xml:space="preserve"> Liệt kê được các biện pháp trả đũa theo quy định của DSU.</w:t>
            </w:r>
          </w:p>
          <w:p w:rsidR="00935BC0" w:rsidRPr="00FE56A9" w:rsidRDefault="00935BC0" w:rsidP="00BD2407">
            <w:pPr>
              <w:spacing w:line="276" w:lineRule="auto"/>
              <w:jc w:val="both"/>
              <w:rPr>
                <w:color w:val="000000"/>
                <w:lang w:val="it-IT"/>
              </w:rPr>
            </w:pPr>
            <w:r w:rsidRPr="00FE56A9">
              <w:rPr>
                <w:b/>
                <w:color w:val="000000"/>
                <w:lang w:val="it-IT"/>
              </w:rPr>
              <w:t>4A8.</w:t>
            </w:r>
            <w:r w:rsidRPr="00FE56A9">
              <w:rPr>
                <w:color w:val="000000"/>
                <w:lang w:val="it-IT"/>
              </w:rPr>
              <w:t xml:space="preserve"> Trình bày được thủ tục trọng tài trong cơ chế giải quyết tranh chấp của WTO.</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4B1.</w:t>
            </w:r>
            <w:r w:rsidRPr="00FE56A9">
              <w:rPr>
                <w:color w:val="000000"/>
                <w:lang w:val="it-IT"/>
              </w:rPr>
              <w:t xml:space="preserve"> Phân tích được thẩm quyền, chức năng của DSB.</w:t>
            </w:r>
          </w:p>
          <w:p w:rsidR="00935BC0" w:rsidRPr="00FE56A9" w:rsidRDefault="00935BC0" w:rsidP="00BD2407">
            <w:pPr>
              <w:spacing w:line="276" w:lineRule="auto"/>
              <w:jc w:val="both"/>
              <w:rPr>
                <w:color w:val="000000"/>
                <w:lang w:val="it-IT"/>
              </w:rPr>
            </w:pPr>
            <w:r w:rsidRPr="00FE56A9">
              <w:rPr>
                <w:b/>
                <w:color w:val="000000"/>
                <w:lang w:val="it-IT"/>
              </w:rPr>
              <w:t>4B2.</w:t>
            </w:r>
            <w:r w:rsidRPr="00FE56A9">
              <w:rPr>
                <w:color w:val="000000"/>
                <w:lang w:val="it-IT"/>
              </w:rPr>
              <w:t xml:space="preserve"> Phân tích được bốn giai đoạn của quá trình giải quyết tranh chấp theo cơ chế giải quyết tranh chấp của WTO.</w:t>
            </w:r>
          </w:p>
          <w:p w:rsidR="00935BC0" w:rsidRPr="00FE56A9" w:rsidRDefault="00935BC0" w:rsidP="00BD2407">
            <w:pPr>
              <w:spacing w:line="276" w:lineRule="auto"/>
              <w:jc w:val="both"/>
              <w:rPr>
                <w:color w:val="000000"/>
                <w:lang w:val="it-IT"/>
              </w:rPr>
            </w:pPr>
            <w:r w:rsidRPr="00FE56A9">
              <w:rPr>
                <w:b/>
                <w:color w:val="000000"/>
                <w:lang w:val="it-IT"/>
              </w:rPr>
              <w:t>4B3.</w:t>
            </w:r>
            <w:r w:rsidRPr="00FE56A9">
              <w:rPr>
                <w:color w:val="000000"/>
                <w:lang w:val="it-IT"/>
              </w:rPr>
              <w:t xml:space="preserve"> </w:t>
            </w:r>
            <w:r w:rsidR="00FD68DE">
              <w:rPr>
                <w:color w:val="000000"/>
                <w:lang w:val="it-IT"/>
              </w:rPr>
              <w:t>Đ</w:t>
            </w:r>
            <w:r w:rsidR="00FD68DE" w:rsidRPr="00FE56A9">
              <w:rPr>
                <w:color w:val="000000"/>
                <w:lang w:val="it-IT"/>
              </w:rPr>
              <w:t>óng vai</w:t>
            </w:r>
            <w:r w:rsidR="00FD68DE">
              <w:rPr>
                <w:color w:val="000000"/>
                <w:lang w:val="it-IT"/>
              </w:rPr>
              <w:t xml:space="preserve"> các bên tranh chấp, bên thứ ba và các cơ quan tham gia quá trình giải quyết tranh chấp tại WTO</w:t>
            </w:r>
            <w:r w:rsidR="00FD68DE" w:rsidRPr="00FE56A9">
              <w:rPr>
                <w:color w:val="000000"/>
                <w:lang w:val="it-IT"/>
              </w:rPr>
              <w:t xml:space="preserve"> </w:t>
            </w:r>
            <w:r w:rsidR="00B8721C">
              <w:rPr>
                <w:color w:val="000000"/>
                <w:lang w:val="it-IT"/>
              </w:rPr>
              <w:t>đối với</w:t>
            </w:r>
            <w:r w:rsidR="00FD68DE" w:rsidRPr="00FE56A9">
              <w:rPr>
                <w:color w:val="000000"/>
                <w:lang w:val="it-IT"/>
              </w:rPr>
              <w:t xml:space="preserve"> một vụ việc</w:t>
            </w:r>
            <w:r w:rsidR="00B8721C">
              <w:rPr>
                <w:color w:val="000000"/>
                <w:lang w:val="it-IT"/>
              </w:rPr>
              <w:t xml:space="preserve"> cụ thể</w:t>
            </w:r>
            <w:r w:rsidR="00FD68DE"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t>4B4.</w:t>
            </w:r>
            <w:r w:rsidRPr="00FE56A9">
              <w:rPr>
                <w:color w:val="000000"/>
                <w:lang w:val="it-IT"/>
              </w:rPr>
              <w:t xml:space="preserve"> So sánh được ban hội thẩm và cơ quan phúc thẩm.</w:t>
            </w:r>
          </w:p>
          <w:p w:rsidR="00935BC0" w:rsidRPr="00FE56A9" w:rsidRDefault="00935BC0" w:rsidP="00BD2407">
            <w:pPr>
              <w:spacing w:line="276" w:lineRule="auto"/>
              <w:jc w:val="both"/>
              <w:rPr>
                <w:color w:val="000000"/>
                <w:lang w:val="it-IT"/>
              </w:rPr>
            </w:pPr>
            <w:r w:rsidRPr="00FE56A9">
              <w:rPr>
                <w:b/>
                <w:color w:val="000000"/>
                <w:lang w:val="it-IT"/>
              </w:rPr>
              <w:t>4B5.</w:t>
            </w:r>
            <w:r w:rsidRPr="00FE56A9">
              <w:rPr>
                <w:color w:val="000000"/>
                <w:lang w:val="it-IT"/>
              </w:rPr>
              <w:t xml:space="preserve"> So sánh được thủ tục </w:t>
            </w:r>
            <w:r w:rsidRPr="00FE56A9">
              <w:rPr>
                <w:color w:val="000000"/>
                <w:lang w:val="it-IT"/>
              </w:rPr>
              <w:lastRenderedPageBreak/>
              <w:t>trọng tài theo Điều 22 và thủ tục trọng tài theo Điều 25 của DSU.</w:t>
            </w: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4C1.</w:t>
            </w:r>
            <w:r w:rsidRPr="00FE56A9">
              <w:rPr>
                <w:color w:val="000000"/>
                <w:lang w:val="it-IT"/>
              </w:rPr>
              <w:t xml:space="preserve"> Bình luận được tác động của phán quyết của DSB đối với quyền, nghĩa vụ của thành viên WTO và việc thực hiện mục tiêu của WTO.</w:t>
            </w:r>
          </w:p>
          <w:p w:rsidR="00935BC0" w:rsidRPr="00FE56A9" w:rsidRDefault="00935BC0" w:rsidP="00BD2407">
            <w:pPr>
              <w:spacing w:line="276" w:lineRule="auto"/>
              <w:jc w:val="both"/>
              <w:rPr>
                <w:color w:val="000000"/>
                <w:lang w:val="it-IT"/>
              </w:rPr>
            </w:pPr>
            <w:r w:rsidRPr="00FE56A9">
              <w:rPr>
                <w:b/>
                <w:color w:val="000000"/>
                <w:lang w:val="it-IT"/>
              </w:rPr>
              <w:t>4C2.</w:t>
            </w:r>
            <w:r w:rsidRPr="00FE56A9">
              <w:rPr>
                <w:color w:val="000000"/>
                <w:lang w:val="it-IT"/>
              </w:rPr>
              <w:t xml:space="preserve"> Đánh giá được ưu, nhược điểm của cơ chế giải quyết tranh chấp của WTO.</w:t>
            </w:r>
          </w:p>
          <w:p w:rsidR="00935BC0" w:rsidRPr="00FE56A9" w:rsidRDefault="00935BC0" w:rsidP="00BD2407">
            <w:pPr>
              <w:spacing w:line="276" w:lineRule="auto"/>
              <w:jc w:val="both"/>
              <w:rPr>
                <w:color w:val="000000"/>
                <w:lang w:val="it-IT"/>
              </w:rPr>
            </w:pPr>
            <w:r w:rsidRPr="00FE56A9">
              <w:rPr>
                <w:b/>
                <w:color w:val="000000"/>
                <w:lang w:val="it-IT"/>
              </w:rPr>
              <w:t>4C3.</w:t>
            </w:r>
            <w:r w:rsidRPr="00FE56A9">
              <w:rPr>
                <w:color w:val="000000"/>
                <w:lang w:val="it-IT"/>
              </w:rPr>
              <w:t xml:space="preserve"> Đánh giá được về sự tham gia của các nước đang phát triển vào cơ chế giải quyết tranh chấp của WTO.</w:t>
            </w:r>
          </w:p>
          <w:p w:rsidR="00935BC0" w:rsidRPr="00FE56A9" w:rsidRDefault="00935BC0" w:rsidP="00BD2407">
            <w:pPr>
              <w:spacing w:line="276" w:lineRule="auto"/>
              <w:jc w:val="both"/>
              <w:rPr>
                <w:color w:val="000000"/>
                <w:lang w:val="it-IT"/>
              </w:rPr>
            </w:pPr>
          </w:p>
          <w:p w:rsidR="00935BC0" w:rsidRPr="00FE56A9" w:rsidRDefault="00935BC0" w:rsidP="00BD2407">
            <w:pPr>
              <w:spacing w:line="276" w:lineRule="auto"/>
              <w:jc w:val="both"/>
              <w:rPr>
                <w:color w:val="000000"/>
                <w:lang w:val="it-IT"/>
              </w:rPr>
            </w:pPr>
          </w:p>
          <w:p w:rsidR="00935BC0" w:rsidRPr="00FE56A9" w:rsidRDefault="00935BC0" w:rsidP="00BD2407">
            <w:pPr>
              <w:spacing w:line="276" w:lineRule="auto"/>
              <w:jc w:val="both"/>
              <w:rPr>
                <w:color w:val="000000"/>
                <w:lang w:val="it-IT"/>
              </w:rPr>
            </w:pPr>
          </w:p>
        </w:tc>
      </w:tr>
      <w:tr w:rsidR="00935BC0" w:rsidRPr="00FE56A9" w:rsidTr="009425B9">
        <w:tc>
          <w:tcPr>
            <w:tcW w:w="980" w:type="dxa"/>
            <w:shd w:val="clear" w:color="auto" w:fill="auto"/>
          </w:tcPr>
          <w:p w:rsidR="00935BC0" w:rsidRPr="00FE56A9" w:rsidRDefault="00935BC0" w:rsidP="00BD2407">
            <w:pPr>
              <w:widowControl w:val="0"/>
              <w:spacing w:before="120" w:line="276" w:lineRule="auto"/>
              <w:ind w:left="-28" w:right="-28"/>
              <w:jc w:val="both"/>
              <w:rPr>
                <w:b/>
                <w:color w:val="000000"/>
                <w:lang w:val="it-IT"/>
              </w:rPr>
            </w:pPr>
            <w:r w:rsidRPr="00FE56A9">
              <w:rPr>
                <w:b/>
                <w:color w:val="000000"/>
                <w:lang w:val="it-IT"/>
              </w:rPr>
              <w:lastRenderedPageBreak/>
              <w:t>Vấn đề 5</w:t>
            </w:r>
            <w:r w:rsidR="001819ED" w:rsidRPr="00FE56A9">
              <w:rPr>
                <w:b/>
                <w:color w:val="000000"/>
                <w:lang w:val="it-IT"/>
              </w:rPr>
              <w:t>: Pháp luật điều chỉnh hợp đồng mua bán hàng hoá quốc tế</w:t>
            </w:r>
          </w:p>
        </w:tc>
        <w:tc>
          <w:tcPr>
            <w:tcW w:w="210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t>5A1.</w:t>
            </w:r>
            <w:r w:rsidRPr="00FE56A9">
              <w:rPr>
                <w:color w:val="000000"/>
                <w:lang w:val="it-IT"/>
              </w:rPr>
              <w:t xml:space="preserve"> Nêu được khái niệm hợp đồng mua bán hàng hoá quốc tế (HĐMBHHQT). </w:t>
            </w:r>
          </w:p>
          <w:p w:rsidR="00935BC0" w:rsidRPr="00FE56A9" w:rsidRDefault="00935BC0" w:rsidP="00BD2407">
            <w:pPr>
              <w:spacing w:line="276" w:lineRule="auto"/>
              <w:jc w:val="both"/>
              <w:rPr>
                <w:color w:val="000000"/>
                <w:lang w:val="it-IT"/>
              </w:rPr>
            </w:pPr>
            <w:r w:rsidRPr="00FE56A9">
              <w:rPr>
                <w:b/>
                <w:color w:val="000000"/>
                <w:lang w:val="it-IT"/>
              </w:rPr>
              <w:t>5A2.</w:t>
            </w:r>
            <w:r w:rsidRPr="00FE56A9">
              <w:rPr>
                <w:color w:val="000000"/>
                <w:lang w:val="it-IT"/>
              </w:rPr>
              <w:t xml:space="preserve"> Nêu được các đặc điểm của hợp đồng mua bán hàng hoá quốc tế.</w:t>
            </w:r>
          </w:p>
          <w:p w:rsidR="00935BC0" w:rsidRPr="00FE56A9" w:rsidRDefault="00935BC0" w:rsidP="00BD2407">
            <w:pPr>
              <w:spacing w:line="276" w:lineRule="auto"/>
              <w:jc w:val="both"/>
              <w:rPr>
                <w:color w:val="000000"/>
                <w:lang w:val="it-IT"/>
              </w:rPr>
            </w:pPr>
            <w:r w:rsidRPr="00FE56A9">
              <w:rPr>
                <w:b/>
                <w:color w:val="000000"/>
                <w:lang w:val="it-IT"/>
              </w:rPr>
              <w:t>5A3.</w:t>
            </w:r>
            <w:r w:rsidRPr="00FE56A9">
              <w:rPr>
                <w:color w:val="000000"/>
                <w:lang w:val="it-IT"/>
              </w:rPr>
              <w:t xml:space="preserve"> Nêu được ít nhất 3 điều khoản thường gặp trong các hợp đồng mua bán hàng hoá quốc tế.</w:t>
            </w:r>
          </w:p>
          <w:p w:rsidR="00935BC0" w:rsidRPr="00FE56A9" w:rsidRDefault="00935BC0" w:rsidP="00BD2407">
            <w:pPr>
              <w:spacing w:line="276" w:lineRule="auto"/>
              <w:jc w:val="both"/>
              <w:rPr>
                <w:color w:val="000000"/>
                <w:lang w:val="it-IT"/>
              </w:rPr>
            </w:pPr>
            <w:r w:rsidRPr="00FE56A9">
              <w:rPr>
                <w:b/>
                <w:color w:val="000000"/>
                <w:lang w:val="it-IT"/>
              </w:rPr>
              <w:t>5A4.</w:t>
            </w:r>
            <w:r w:rsidRPr="00FE56A9">
              <w:rPr>
                <w:color w:val="000000"/>
                <w:lang w:val="it-IT"/>
              </w:rPr>
              <w:t xml:space="preserve"> Nêu được hệ thống nguyên tắc trong Bộ nguyên tắc năm 2010 về </w:t>
            </w:r>
            <w:r w:rsidRPr="00FE56A9">
              <w:rPr>
                <w:color w:val="000000"/>
                <w:lang w:val="it-IT"/>
              </w:rPr>
              <w:lastRenderedPageBreak/>
              <w:t xml:space="preserve">hợp đồng mua bán hàng hoá quốc tế của UNIDROIT (PICC 2010). </w:t>
            </w:r>
          </w:p>
          <w:p w:rsidR="00935BC0" w:rsidRPr="00FE56A9" w:rsidRDefault="00935BC0" w:rsidP="00BD2407">
            <w:pPr>
              <w:spacing w:line="276" w:lineRule="auto"/>
              <w:jc w:val="both"/>
              <w:rPr>
                <w:color w:val="000000"/>
                <w:lang w:val="it-IT"/>
              </w:rPr>
            </w:pPr>
            <w:r w:rsidRPr="00FE56A9">
              <w:rPr>
                <w:b/>
                <w:color w:val="000000"/>
                <w:lang w:val="it-IT"/>
              </w:rPr>
              <w:t>5A5.</w:t>
            </w:r>
            <w:r w:rsidRPr="00FE56A9">
              <w:rPr>
                <w:color w:val="000000"/>
                <w:lang w:val="it-IT"/>
              </w:rPr>
              <w:t xml:space="preserve"> Nêu được phạm vi áp dụng và phạm vi không áp dụng của CISG của Liên hợp quốc về HĐMBHHQT (CISG). </w:t>
            </w:r>
          </w:p>
          <w:p w:rsidR="00935BC0" w:rsidRPr="00FE56A9" w:rsidRDefault="00935BC0" w:rsidP="00BD2407">
            <w:pPr>
              <w:spacing w:line="276" w:lineRule="auto"/>
              <w:jc w:val="both"/>
              <w:rPr>
                <w:color w:val="000000"/>
                <w:lang w:val="it-IT"/>
              </w:rPr>
            </w:pPr>
            <w:r w:rsidRPr="00FE56A9">
              <w:rPr>
                <w:b/>
                <w:color w:val="000000"/>
                <w:lang w:val="it-IT"/>
              </w:rPr>
              <w:t>5A6.</w:t>
            </w:r>
            <w:r w:rsidRPr="00FE56A9">
              <w:rPr>
                <w:color w:val="000000"/>
                <w:lang w:val="it-IT"/>
              </w:rPr>
              <w:t xml:space="preserve"> Nêu được tính hợp pháp của HĐMBHHQT theo </w:t>
            </w:r>
            <w:r w:rsidRPr="00FE56A9">
              <w:rPr>
                <w:color w:val="000000"/>
                <w:spacing w:val="-6"/>
                <w:lang w:val="it-IT"/>
              </w:rPr>
              <w:t>quy định của CISG</w:t>
            </w:r>
            <w:r w:rsidRPr="00FE56A9">
              <w:rPr>
                <w:color w:val="000000"/>
                <w:lang w:val="it-IT"/>
              </w:rPr>
              <w:t xml:space="preserve">. </w:t>
            </w:r>
          </w:p>
          <w:p w:rsidR="00935BC0" w:rsidRPr="00FE56A9" w:rsidRDefault="00935BC0" w:rsidP="00BD2407">
            <w:pPr>
              <w:spacing w:line="276" w:lineRule="auto"/>
              <w:jc w:val="both"/>
              <w:rPr>
                <w:color w:val="000000"/>
                <w:lang w:val="it-IT"/>
              </w:rPr>
            </w:pPr>
            <w:r w:rsidRPr="00FE56A9">
              <w:rPr>
                <w:b/>
                <w:color w:val="000000"/>
                <w:lang w:val="it-IT"/>
              </w:rPr>
              <w:t>5A7.</w:t>
            </w:r>
            <w:r w:rsidRPr="00FE56A9">
              <w:rPr>
                <w:color w:val="000000"/>
                <w:lang w:val="it-IT"/>
              </w:rPr>
              <w:t xml:space="preserve"> Nêu được khái niệm chào hàng, chấp nhận chào hàng, và hoàn giá chào theo quy định của CISG. </w:t>
            </w:r>
          </w:p>
          <w:p w:rsidR="00935BC0" w:rsidRPr="00FE56A9" w:rsidRDefault="00935BC0" w:rsidP="00BD2407">
            <w:pPr>
              <w:spacing w:line="276" w:lineRule="auto"/>
              <w:jc w:val="both"/>
              <w:rPr>
                <w:color w:val="000000"/>
                <w:lang w:val="it-IT"/>
              </w:rPr>
            </w:pPr>
            <w:r w:rsidRPr="00FE56A9">
              <w:rPr>
                <w:b/>
                <w:color w:val="000000"/>
                <w:lang w:val="it-IT"/>
              </w:rPr>
              <w:t>5A8.</w:t>
            </w:r>
            <w:r w:rsidRPr="00FE56A9">
              <w:rPr>
                <w:color w:val="000000"/>
                <w:lang w:val="it-IT"/>
              </w:rPr>
              <w:t xml:space="preserve"> Nêu được nghĩa vụ và trách nhiệm của bên bán và bên mua theo </w:t>
            </w:r>
            <w:r w:rsidRPr="00FE56A9">
              <w:rPr>
                <w:color w:val="000000"/>
                <w:spacing w:val="-4"/>
                <w:lang w:val="it-IT"/>
              </w:rPr>
              <w:t>quy định của CISG</w:t>
            </w:r>
            <w:r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t>5A9.</w:t>
            </w:r>
            <w:r w:rsidRPr="00FE56A9">
              <w:rPr>
                <w:color w:val="000000"/>
                <w:lang w:val="it-IT"/>
              </w:rPr>
              <w:t xml:space="preserve"> Trình bày được mục đích và cấu tạo của INCOTERMS 2010.</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5B1.</w:t>
            </w:r>
            <w:r w:rsidRPr="00FE56A9">
              <w:rPr>
                <w:color w:val="000000"/>
                <w:lang w:val="it-IT"/>
              </w:rPr>
              <w:t xml:space="preserve"> Phân tích được nội dung cơ bản của nguyên tắc chung trong PICC 2010. </w:t>
            </w:r>
          </w:p>
          <w:p w:rsidR="00935BC0" w:rsidRPr="00FE56A9" w:rsidRDefault="00935BC0" w:rsidP="00BD2407">
            <w:pPr>
              <w:spacing w:line="276" w:lineRule="auto"/>
              <w:jc w:val="both"/>
              <w:rPr>
                <w:color w:val="000000"/>
                <w:lang w:val="it-IT"/>
              </w:rPr>
            </w:pPr>
            <w:r w:rsidRPr="00FE56A9">
              <w:rPr>
                <w:b/>
                <w:color w:val="000000"/>
                <w:lang w:val="it-IT"/>
              </w:rPr>
              <w:t>5B2.</w:t>
            </w:r>
            <w:r w:rsidRPr="00FE56A9">
              <w:rPr>
                <w:color w:val="000000"/>
                <w:lang w:val="it-IT"/>
              </w:rPr>
              <w:t xml:space="preserve"> Giải thích ý nghĩa việc quy định phạm vi áp dụng và không áp dụng của CISG.</w:t>
            </w:r>
          </w:p>
          <w:p w:rsidR="00935BC0" w:rsidRPr="00FE56A9" w:rsidRDefault="00935BC0" w:rsidP="00BD2407">
            <w:pPr>
              <w:spacing w:line="276" w:lineRule="auto"/>
              <w:jc w:val="both"/>
              <w:rPr>
                <w:color w:val="000000"/>
                <w:lang w:val="it-IT"/>
              </w:rPr>
            </w:pPr>
            <w:r w:rsidRPr="00FE56A9">
              <w:rPr>
                <w:b/>
                <w:color w:val="000000"/>
                <w:lang w:val="it-IT"/>
              </w:rPr>
              <w:t>5B3.</w:t>
            </w:r>
            <w:r w:rsidRPr="00FE56A9">
              <w:rPr>
                <w:color w:val="000000"/>
                <w:lang w:val="it-IT"/>
              </w:rPr>
              <w:t xml:space="preserve"> Phân tích được tính hợp pháp của HĐMBHHQT theo quy định của CISG. </w:t>
            </w:r>
          </w:p>
          <w:p w:rsidR="00935BC0" w:rsidRPr="00FE56A9" w:rsidRDefault="00935BC0" w:rsidP="00BD2407">
            <w:pPr>
              <w:spacing w:line="276" w:lineRule="auto"/>
              <w:jc w:val="both"/>
              <w:rPr>
                <w:color w:val="000000"/>
                <w:lang w:val="it-IT"/>
              </w:rPr>
            </w:pPr>
            <w:r w:rsidRPr="00FE56A9">
              <w:rPr>
                <w:b/>
                <w:color w:val="000000"/>
                <w:lang w:val="it-IT"/>
              </w:rPr>
              <w:t>5B4.</w:t>
            </w:r>
            <w:r w:rsidRPr="00FE56A9">
              <w:rPr>
                <w:color w:val="000000"/>
                <w:lang w:val="it-IT"/>
              </w:rPr>
              <w:t xml:space="preserve"> Phân tích được nội dung pháp lí đối với </w:t>
            </w:r>
            <w:r w:rsidRPr="00FE56A9">
              <w:rPr>
                <w:color w:val="000000"/>
                <w:lang w:val="it-IT"/>
              </w:rPr>
              <w:lastRenderedPageBreak/>
              <w:t xml:space="preserve">chào hàng, chấp nhận chào hàng, hoàn giá chào theo quy định của CISG. </w:t>
            </w:r>
          </w:p>
          <w:p w:rsidR="00935BC0" w:rsidRPr="00FE56A9" w:rsidRDefault="00935BC0" w:rsidP="00BD2407">
            <w:pPr>
              <w:spacing w:line="276" w:lineRule="auto"/>
              <w:jc w:val="both"/>
              <w:rPr>
                <w:color w:val="000000"/>
                <w:lang w:val="it-IT"/>
              </w:rPr>
            </w:pPr>
            <w:r w:rsidRPr="00FE56A9">
              <w:rPr>
                <w:b/>
                <w:color w:val="000000"/>
                <w:lang w:val="it-IT"/>
              </w:rPr>
              <w:t>5B5.</w:t>
            </w:r>
            <w:r w:rsidRPr="00FE56A9">
              <w:rPr>
                <w:color w:val="000000"/>
                <w:lang w:val="it-IT"/>
              </w:rPr>
              <w:t xml:space="preserve"> Phân tích được nghĩa vụ và trách nhiệm của bên bán và bên mua theo quy định của CISG. </w:t>
            </w:r>
          </w:p>
          <w:p w:rsidR="00935BC0" w:rsidRPr="00FE56A9" w:rsidRDefault="00935BC0" w:rsidP="00BD2407">
            <w:pPr>
              <w:spacing w:line="276" w:lineRule="auto"/>
              <w:jc w:val="both"/>
              <w:rPr>
                <w:color w:val="000000"/>
                <w:lang w:val="it-IT"/>
              </w:rPr>
            </w:pPr>
            <w:r w:rsidRPr="00FE56A9">
              <w:rPr>
                <w:b/>
                <w:color w:val="000000"/>
                <w:lang w:val="it-IT"/>
              </w:rPr>
              <w:t>5B6.</w:t>
            </w:r>
            <w:r w:rsidRPr="00FE56A9">
              <w:rPr>
                <w:color w:val="000000"/>
                <w:lang w:val="it-IT"/>
              </w:rPr>
              <w:t xml:space="preserve"> Phân tích được nội dung 11 điều kiện giao hàng của INCOTERMS 2010.</w:t>
            </w:r>
          </w:p>
          <w:p w:rsidR="00935BC0" w:rsidRPr="00FE56A9" w:rsidRDefault="00935BC0" w:rsidP="00BD2407">
            <w:pPr>
              <w:spacing w:line="276" w:lineRule="auto"/>
              <w:jc w:val="both"/>
              <w:rPr>
                <w:color w:val="000000"/>
                <w:lang w:val="it-IT"/>
              </w:rPr>
            </w:pPr>
            <w:r w:rsidRPr="00FE56A9">
              <w:rPr>
                <w:b/>
                <w:color w:val="000000"/>
                <w:lang w:val="it-IT"/>
              </w:rPr>
              <w:t>5B7.</w:t>
            </w:r>
            <w:r w:rsidRPr="00FE56A9">
              <w:rPr>
                <w:color w:val="000000"/>
                <w:lang w:val="it-IT"/>
              </w:rPr>
              <w:t xml:space="preserve"> Phân tích được những điểm mới của INCOTERMS 2010 so với INCOTERMS 2000.</w:t>
            </w: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5C1.</w:t>
            </w:r>
            <w:r w:rsidRPr="00FE56A9">
              <w:rPr>
                <w:color w:val="000000"/>
                <w:lang w:val="it-IT"/>
              </w:rPr>
              <w:t xml:space="preserve"> Bình luận được về vai trò và ý nghĩa của 3 điều khoản thường gặp trong các hợp đồng mua bán hàng hoá quốc tế. </w:t>
            </w:r>
          </w:p>
          <w:p w:rsidR="00935BC0" w:rsidRPr="00FE56A9" w:rsidRDefault="00935BC0" w:rsidP="00BD2407">
            <w:pPr>
              <w:spacing w:line="276" w:lineRule="auto"/>
              <w:jc w:val="both"/>
              <w:rPr>
                <w:color w:val="000000"/>
                <w:lang w:val="it-IT"/>
              </w:rPr>
            </w:pPr>
            <w:r w:rsidRPr="00FE56A9">
              <w:rPr>
                <w:b/>
                <w:color w:val="000000"/>
                <w:lang w:val="it-IT"/>
              </w:rPr>
              <w:t>5C2.</w:t>
            </w:r>
            <w:r w:rsidRPr="00FE56A9">
              <w:rPr>
                <w:color w:val="000000"/>
                <w:lang w:val="it-IT"/>
              </w:rPr>
              <w:t xml:space="preserve"> Đánh giá được ý nghĩa pháp lí của nguyên tắc chung của PICC 2010.</w:t>
            </w:r>
          </w:p>
          <w:p w:rsidR="00935BC0" w:rsidRPr="00FE56A9" w:rsidRDefault="00935BC0" w:rsidP="00BD2407">
            <w:pPr>
              <w:spacing w:line="276" w:lineRule="auto"/>
              <w:jc w:val="both"/>
              <w:rPr>
                <w:color w:val="000000"/>
                <w:lang w:val="it-IT"/>
              </w:rPr>
            </w:pPr>
            <w:r w:rsidRPr="00FE56A9">
              <w:rPr>
                <w:b/>
                <w:color w:val="000000"/>
                <w:lang w:val="it-IT"/>
              </w:rPr>
              <w:t>5C3.</w:t>
            </w:r>
            <w:r w:rsidRPr="00FE56A9">
              <w:rPr>
                <w:color w:val="000000"/>
                <w:lang w:val="it-IT"/>
              </w:rPr>
              <w:t xml:space="preserve"> Bình luận được về vai trò của </w:t>
            </w:r>
            <w:r w:rsidRPr="00FE56A9">
              <w:rPr>
                <w:color w:val="000000"/>
                <w:lang w:val="it-IT"/>
              </w:rPr>
              <w:lastRenderedPageBreak/>
              <w:t xml:space="preserve">CISG trong việc điều chỉnh các hợp đồng mua bán hàng hoá quốc tế. </w:t>
            </w:r>
          </w:p>
          <w:p w:rsidR="00935BC0" w:rsidRPr="00FE56A9" w:rsidRDefault="00935BC0" w:rsidP="00BD2407">
            <w:pPr>
              <w:spacing w:line="276" w:lineRule="auto"/>
              <w:jc w:val="both"/>
              <w:rPr>
                <w:color w:val="000000"/>
                <w:lang w:val="it-IT"/>
              </w:rPr>
            </w:pPr>
            <w:r w:rsidRPr="00FE56A9">
              <w:rPr>
                <w:b/>
                <w:color w:val="000000"/>
                <w:lang w:val="it-IT"/>
              </w:rPr>
              <w:t>5C4.</w:t>
            </w:r>
            <w:r w:rsidRPr="00FE56A9">
              <w:rPr>
                <w:color w:val="000000"/>
                <w:lang w:val="it-IT"/>
              </w:rPr>
              <w:t xml:space="preserve"> Bình luận được về giá trị pháp lí của INCOTERMS 2010.</w:t>
            </w:r>
          </w:p>
          <w:p w:rsidR="00935BC0" w:rsidRPr="00FE56A9" w:rsidRDefault="00935BC0" w:rsidP="00BD2407">
            <w:pPr>
              <w:spacing w:line="276" w:lineRule="auto"/>
              <w:jc w:val="both"/>
              <w:rPr>
                <w:color w:val="000000"/>
                <w:lang w:val="it-IT"/>
              </w:rPr>
            </w:pPr>
          </w:p>
        </w:tc>
      </w:tr>
      <w:tr w:rsidR="00935BC0" w:rsidRPr="00FE56A9" w:rsidTr="009425B9">
        <w:tc>
          <w:tcPr>
            <w:tcW w:w="980" w:type="dxa"/>
            <w:shd w:val="clear" w:color="auto" w:fill="auto"/>
          </w:tcPr>
          <w:p w:rsidR="00935BC0" w:rsidRPr="00FE56A9" w:rsidRDefault="00935BC0" w:rsidP="006020F4">
            <w:pPr>
              <w:widowControl w:val="0"/>
              <w:spacing w:before="120" w:line="276" w:lineRule="auto"/>
              <w:ind w:left="-28" w:right="-28"/>
              <w:jc w:val="both"/>
              <w:rPr>
                <w:b/>
                <w:color w:val="000000"/>
                <w:lang w:val="it-IT"/>
              </w:rPr>
            </w:pPr>
            <w:r w:rsidRPr="00FE56A9">
              <w:rPr>
                <w:b/>
                <w:color w:val="000000"/>
                <w:lang w:val="it-IT"/>
              </w:rPr>
              <w:lastRenderedPageBreak/>
              <w:t xml:space="preserve">Vấn đề </w:t>
            </w:r>
            <w:r w:rsidRPr="00FE56A9">
              <w:rPr>
                <w:b/>
                <w:color w:val="000000"/>
                <w:lang w:val="it-IT"/>
              </w:rPr>
              <w:lastRenderedPageBreak/>
              <w:t>6</w:t>
            </w:r>
            <w:r w:rsidR="0005076C" w:rsidRPr="00FE56A9">
              <w:rPr>
                <w:b/>
                <w:color w:val="000000"/>
                <w:lang w:val="it-IT"/>
              </w:rPr>
              <w:t xml:space="preserve">: </w:t>
            </w:r>
            <w:r w:rsidR="006020F4" w:rsidRPr="00FE56A9">
              <w:rPr>
                <w:b/>
                <w:color w:val="000000"/>
                <w:lang w:val="it-IT"/>
              </w:rPr>
              <w:t>T</w:t>
            </w:r>
            <w:r w:rsidR="0005076C" w:rsidRPr="00FE56A9">
              <w:rPr>
                <w:b/>
                <w:color w:val="000000"/>
                <w:lang w:val="it-IT"/>
              </w:rPr>
              <w:t>hanh toán quốc tế</w:t>
            </w:r>
          </w:p>
        </w:tc>
        <w:tc>
          <w:tcPr>
            <w:tcW w:w="210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6A1.</w:t>
            </w:r>
            <w:r w:rsidRPr="00FE56A9">
              <w:rPr>
                <w:color w:val="000000"/>
                <w:lang w:val="it-IT"/>
              </w:rPr>
              <w:t xml:space="preserve"> Liệt kê được </w:t>
            </w:r>
            <w:r w:rsidR="006020F4" w:rsidRPr="00FE56A9">
              <w:rPr>
                <w:color w:val="000000"/>
                <w:lang w:val="it-IT"/>
              </w:rPr>
              <w:lastRenderedPageBreak/>
              <w:t>ba loại chứng từ tài chính và ba loại chứng từ thương mại được sử dụng trong</w:t>
            </w:r>
            <w:r w:rsidRPr="00FE56A9">
              <w:rPr>
                <w:color w:val="000000"/>
                <w:lang w:val="it-IT"/>
              </w:rPr>
              <w:t xml:space="preserve"> thanh t</w:t>
            </w:r>
            <w:r w:rsidR="006020F4" w:rsidRPr="00FE56A9">
              <w:rPr>
                <w:color w:val="000000"/>
                <w:lang w:val="it-IT"/>
              </w:rPr>
              <w:t>oán quốc tế</w:t>
            </w:r>
            <w:r w:rsidRPr="00FE56A9">
              <w:rPr>
                <w:color w:val="000000"/>
                <w:lang w:val="it-IT"/>
              </w:rPr>
              <w:t xml:space="preserve">. </w:t>
            </w:r>
          </w:p>
          <w:p w:rsidR="00935BC0" w:rsidRPr="00FE56A9" w:rsidRDefault="00935BC0" w:rsidP="00BD2407">
            <w:pPr>
              <w:spacing w:line="276" w:lineRule="auto"/>
              <w:jc w:val="both"/>
              <w:rPr>
                <w:color w:val="000000"/>
                <w:lang w:val="it-IT"/>
              </w:rPr>
            </w:pPr>
            <w:r w:rsidRPr="00FE56A9">
              <w:rPr>
                <w:b/>
                <w:color w:val="000000"/>
                <w:lang w:val="it-IT"/>
              </w:rPr>
              <w:t>6A2.</w:t>
            </w:r>
            <w:r w:rsidRPr="00FE56A9">
              <w:rPr>
                <w:color w:val="000000"/>
                <w:lang w:val="it-IT"/>
              </w:rPr>
              <w:t xml:space="preserve"> Nêu được khái niệm và đặc điểm của séc.</w:t>
            </w:r>
          </w:p>
          <w:p w:rsidR="00935BC0" w:rsidRPr="00FE56A9" w:rsidRDefault="00935BC0" w:rsidP="00BD2407">
            <w:pPr>
              <w:spacing w:line="276" w:lineRule="auto"/>
              <w:jc w:val="both"/>
              <w:rPr>
                <w:color w:val="000000"/>
                <w:lang w:val="it-IT"/>
              </w:rPr>
            </w:pPr>
            <w:r w:rsidRPr="00FE56A9">
              <w:rPr>
                <w:b/>
                <w:color w:val="000000"/>
                <w:lang w:val="it-IT"/>
              </w:rPr>
              <w:t>6A3.</w:t>
            </w:r>
            <w:r w:rsidRPr="00FE56A9">
              <w:rPr>
                <w:color w:val="000000"/>
                <w:lang w:val="it-IT"/>
              </w:rPr>
              <w:t xml:space="preserve"> Nêu được khái niệm và đặc </w:t>
            </w:r>
            <w:r w:rsidRPr="00FE56A9">
              <w:rPr>
                <w:color w:val="000000"/>
                <w:spacing w:val="-4"/>
                <w:lang w:val="it-IT"/>
              </w:rPr>
              <w:t>điểm của hối phiếu</w:t>
            </w:r>
            <w:r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t>6A4.</w:t>
            </w:r>
            <w:r w:rsidRPr="00FE56A9">
              <w:rPr>
                <w:color w:val="000000"/>
                <w:lang w:val="it-IT"/>
              </w:rPr>
              <w:t xml:space="preserve"> Liệt kê được ba loại phương thức thanh toán quốc tế cơ bản.</w:t>
            </w:r>
          </w:p>
          <w:p w:rsidR="00935BC0" w:rsidRPr="00FE56A9" w:rsidRDefault="00935BC0" w:rsidP="00BD2407">
            <w:pPr>
              <w:spacing w:line="276" w:lineRule="auto"/>
              <w:jc w:val="both"/>
              <w:rPr>
                <w:color w:val="000000"/>
                <w:lang w:val="it-IT"/>
              </w:rPr>
            </w:pPr>
            <w:r w:rsidRPr="00FE56A9">
              <w:rPr>
                <w:b/>
                <w:color w:val="000000"/>
                <w:lang w:val="it-IT"/>
              </w:rPr>
              <w:t>6A5.</w:t>
            </w:r>
            <w:r w:rsidRPr="00FE56A9">
              <w:rPr>
                <w:color w:val="000000"/>
                <w:lang w:val="it-IT"/>
              </w:rPr>
              <w:t xml:space="preserve"> Nêu được khái niệm và đặc điểm của phương thức chuyển tiền trong thanh toán quốc tế.</w:t>
            </w:r>
          </w:p>
          <w:p w:rsidR="00935BC0" w:rsidRPr="00FE56A9" w:rsidRDefault="00935BC0" w:rsidP="00BD2407">
            <w:pPr>
              <w:spacing w:line="276" w:lineRule="auto"/>
              <w:jc w:val="both"/>
              <w:rPr>
                <w:color w:val="000000"/>
                <w:lang w:val="it-IT"/>
              </w:rPr>
            </w:pPr>
            <w:r w:rsidRPr="00FE56A9">
              <w:rPr>
                <w:b/>
                <w:color w:val="000000"/>
                <w:lang w:val="it-IT"/>
              </w:rPr>
              <w:t>6A6.</w:t>
            </w:r>
            <w:r w:rsidRPr="00FE56A9">
              <w:rPr>
                <w:color w:val="000000"/>
                <w:lang w:val="it-IT"/>
              </w:rPr>
              <w:t xml:space="preserve"> Nêu được khái niệm và đặc điểm của phương thức nhờ thu trong thanh toán quốc tế.</w:t>
            </w:r>
          </w:p>
          <w:p w:rsidR="00935BC0" w:rsidRPr="00FE56A9" w:rsidRDefault="00935BC0" w:rsidP="00BD2407">
            <w:pPr>
              <w:spacing w:line="276" w:lineRule="auto"/>
              <w:jc w:val="both"/>
              <w:rPr>
                <w:color w:val="000000"/>
                <w:lang w:val="it-IT"/>
              </w:rPr>
            </w:pPr>
            <w:r w:rsidRPr="00FE56A9">
              <w:rPr>
                <w:b/>
                <w:color w:val="000000"/>
                <w:lang w:val="it-IT"/>
              </w:rPr>
              <w:t>6A7.</w:t>
            </w:r>
            <w:r w:rsidRPr="00FE56A9">
              <w:rPr>
                <w:color w:val="000000"/>
                <w:lang w:val="it-IT"/>
              </w:rPr>
              <w:t xml:space="preserve"> Liệt kê được 2 loại cách thức thanh toán của phương thức nhờ thu.</w:t>
            </w:r>
          </w:p>
          <w:p w:rsidR="00935BC0" w:rsidRPr="00FE56A9" w:rsidRDefault="00935BC0" w:rsidP="00BD2407">
            <w:pPr>
              <w:spacing w:line="276" w:lineRule="auto"/>
              <w:jc w:val="both"/>
              <w:rPr>
                <w:color w:val="000000"/>
                <w:lang w:val="it-IT"/>
              </w:rPr>
            </w:pPr>
            <w:r w:rsidRPr="00FE56A9">
              <w:rPr>
                <w:b/>
                <w:color w:val="000000"/>
                <w:lang w:val="it-IT"/>
              </w:rPr>
              <w:lastRenderedPageBreak/>
              <w:t>6A8.</w:t>
            </w:r>
            <w:r w:rsidRPr="00FE56A9">
              <w:rPr>
                <w:color w:val="000000"/>
                <w:lang w:val="it-IT"/>
              </w:rPr>
              <w:t xml:space="preserve"> Nêu được khái niệm và đặc điểm của phương thức tín dụng chứng từ trong thanh toán quốc tế.</w:t>
            </w:r>
          </w:p>
          <w:p w:rsidR="00935BC0" w:rsidRPr="00FE56A9" w:rsidRDefault="00935BC0" w:rsidP="00BD2407">
            <w:pPr>
              <w:spacing w:line="276" w:lineRule="auto"/>
              <w:jc w:val="both"/>
              <w:rPr>
                <w:color w:val="000000"/>
                <w:lang w:val="it-IT"/>
              </w:rPr>
            </w:pPr>
            <w:r w:rsidRPr="00FE56A9">
              <w:rPr>
                <w:b/>
                <w:color w:val="000000"/>
                <w:lang w:val="it-IT"/>
              </w:rPr>
              <w:t>6A9.</w:t>
            </w:r>
            <w:r w:rsidRPr="00FE56A9">
              <w:rPr>
                <w:color w:val="000000"/>
                <w:lang w:val="it-IT"/>
              </w:rPr>
              <w:t xml:space="preserve"> Liệt kê được ít nhất ba loại thư tín dụng.</w:t>
            </w:r>
          </w:p>
          <w:p w:rsidR="00935BC0" w:rsidRPr="00FE56A9" w:rsidRDefault="00935BC0" w:rsidP="00BD2407">
            <w:pPr>
              <w:spacing w:line="276" w:lineRule="auto"/>
              <w:jc w:val="both"/>
              <w:rPr>
                <w:color w:val="000000"/>
                <w:lang w:val="it-IT"/>
              </w:rPr>
            </w:pPr>
            <w:r w:rsidRPr="00FE56A9">
              <w:rPr>
                <w:b/>
                <w:color w:val="000000"/>
                <w:lang w:val="it-IT"/>
              </w:rPr>
              <w:t>6A10.</w:t>
            </w:r>
            <w:r w:rsidRPr="00FE56A9">
              <w:rPr>
                <w:color w:val="000000"/>
                <w:lang w:val="it-IT"/>
              </w:rPr>
              <w:t xml:space="preserve"> Nêu được các bước trong trình tự thanh toán của phương thức tín dụng chứng từ.</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6B1.</w:t>
            </w:r>
            <w:r w:rsidRPr="00FE56A9">
              <w:rPr>
                <w:color w:val="000000"/>
                <w:lang w:val="it-IT"/>
              </w:rPr>
              <w:t xml:space="preserve"> Phân </w:t>
            </w:r>
            <w:r w:rsidR="006020F4" w:rsidRPr="00FE56A9">
              <w:rPr>
                <w:color w:val="000000"/>
                <w:lang w:val="it-IT"/>
              </w:rPr>
              <w:t xml:space="preserve">biệt </w:t>
            </w:r>
            <w:r w:rsidR="006020F4" w:rsidRPr="00FE56A9">
              <w:rPr>
                <w:color w:val="000000"/>
                <w:lang w:val="it-IT"/>
              </w:rPr>
              <w:lastRenderedPageBreak/>
              <w:t>được các chứng từ tài chính và chứng từ thương mại cơ bản</w:t>
            </w:r>
            <w:r w:rsidRPr="00FE56A9">
              <w:rPr>
                <w:color w:val="000000"/>
                <w:lang w:val="it-IT"/>
              </w:rPr>
              <w:t xml:space="preserve">. </w:t>
            </w:r>
          </w:p>
          <w:p w:rsidR="00935BC0" w:rsidRPr="00FE56A9" w:rsidRDefault="00935BC0" w:rsidP="00BD2407">
            <w:pPr>
              <w:tabs>
                <w:tab w:val="left" w:pos="468"/>
              </w:tabs>
              <w:spacing w:line="276" w:lineRule="auto"/>
              <w:jc w:val="both"/>
              <w:rPr>
                <w:color w:val="000000"/>
                <w:lang w:val="it-IT"/>
              </w:rPr>
            </w:pPr>
            <w:r w:rsidRPr="00FE56A9">
              <w:rPr>
                <w:b/>
                <w:color w:val="000000"/>
                <w:lang w:val="it-IT"/>
              </w:rPr>
              <w:t>6B2.</w:t>
            </w:r>
            <w:r w:rsidRPr="00FE56A9">
              <w:rPr>
                <w:color w:val="000000"/>
                <w:lang w:val="it-IT"/>
              </w:rPr>
              <w:t xml:space="preserve"> So sánh được séc và hối phiếu.</w:t>
            </w:r>
          </w:p>
          <w:p w:rsidR="00935BC0" w:rsidRPr="00FE56A9" w:rsidRDefault="00935BC0" w:rsidP="00BD2407">
            <w:pPr>
              <w:tabs>
                <w:tab w:val="left" w:pos="468"/>
              </w:tabs>
              <w:spacing w:line="276" w:lineRule="auto"/>
              <w:jc w:val="both"/>
              <w:rPr>
                <w:color w:val="000000"/>
                <w:lang w:val="it-IT"/>
              </w:rPr>
            </w:pPr>
            <w:r w:rsidRPr="00FE56A9">
              <w:rPr>
                <w:b/>
                <w:color w:val="000000"/>
                <w:lang w:val="it-IT"/>
              </w:rPr>
              <w:t>6B3.</w:t>
            </w:r>
            <w:r w:rsidRPr="00FE56A9">
              <w:rPr>
                <w:color w:val="000000"/>
                <w:lang w:val="it-IT"/>
              </w:rPr>
              <w:t xml:space="preserve"> So sánh được phương thức nhờ thu phiếu trơn và phương thức nhờ thu kèm chứng từ.</w:t>
            </w:r>
          </w:p>
          <w:p w:rsidR="00935BC0" w:rsidRPr="00FE56A9" w:rsidRDefault="00935BC0" w:rsidP="00BD2407">
            <w:pPr>
              <w:tabs>
                <w:tab w:val="left" w:pos="468"/>
              </w:tabs>
              <w:spacing w:line="276" w:lineRule="auto"/>
              <w:jc w:val="both"/>
              <w:rPr>
                <w:color w:val="000000"/>
                <w:lang w:val="it-IT"/>
              </w:rPr>
            </w:pPr>
            <w:r w:rsidRPr="00FE56A9">
              <w:rPr>
                <w:b/>
                <w:color w:val="000000"/>
                <w:lang w:val="it-IT"/>
              </w:rPr>
              <w:t>6B4.</w:t>
            </w:r>
            <w:r w:rsidRPr="00FE56A9">
              <w:rPr>
                <w:color w:val="000000"/>
                <w:lang w:val="it-IT"/>
              </w:rPr>
              <w:t xml:space="preserve"> Phân tích được ưu điểm của phương thức nhờ thu kèm chứng từ trong thanh toán quốc tế.</w:t>
            </w:r>
          </w:p>
          <w:p w:rsidR="00935BC0" w:rsidRPr="00FE56A9" w:rsidRDefault="00935BC0" w:rsidP="00BD2407">
            <w:pPr>
              <w:tabs>
                <w:tab w:val="left" w:pos="468"/>
              </w:tabs>
              <w:spacing w:line="276" w:lineRule="auto"/>
              <w:jc w:val="both"/>
              <w:rPr>
                <w:color w:val="000000"/>
                <w:lang w:val="it-IT"/>
              </w:rPr>
            </w:pPr>
            <w:r w:rsidRPr="00FE56A9">
              <w:rPr>
                <w:b/>
                <w:color w:val="000000"/>
                <w:lang w:val="it-IT"/>
              </w:rPr>
              <w:t>6B5.</w:t>
            </w:r>
            <w:r w:rsidRPr="00FE56A9">
              <w:rPr>
                <w:color w:val="000000"/>
                <w:lang w:val="it-IT"/>
              </w:rPr>
              <w:t xml:space="preserve"> Phân tích được ưu điểm phương thức tín dụng chứng từ trong thanh toán quốc tế.</w:t>
            </w:r>
          </w:p>
          <w:p w:rsidR="00935BC0" w:rsidRPr="00FE56A9" w:rsidRDefault="00935BC0" w:rsidP="00BD2407">
            <w:pPr>
              <w:tabs>
                <w:tab w:val="left" w:pos="468"/>
              </w:tabs>
              <w:spacing w:line="276" w:lineRule="auto"/>
              <w:jc w:val="both"/>
              <w:rPr>
                <w:color w:val="000000"/>
                <w:lang w:val="it-IT"/>
              </w:rPr>
            </w:pPr>
            <w:r w:rsidRPr="00FE56A9">
              <w:rPr>
                <w:b/>
                <w:color w:val="000000"/>
                <w:lang w:val="it-IT"/>
              </w:rPr>
              <w:t xml:space="preserve">6B6. </w:t>
            </w:r>
            <w:r w:rsidRPr="00FE56A9">
              <w:rPr>
                <w:color w:val="000000"/>
                <w:lang w:val="it-IT"/>
              </w:rPr>
              <w:t xml:space="preserve">Phân tích được nội dung pháp lí cơ bản của Bản quy tắc thực hành thống nhất về tín dụng </w:t>
            </w:r>
            <w:r w:rsidRPr="00FE56A9">
              <w:rPr>
                <w:color w:val="000000"/>
                <w:lang w:val="it-IT"/>
              </w:rPr>
              <w:lastRenderedPageBreak/>
              <w:t xml:space="preserve">chứng từ. </w:t>
            </w: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6C1.</w:t>
            </w:r>
            <w:r w:rsidRPr="00FE56A9">
              <w:rPr>
                <w:color w:val="000000"/>
                <w:lang w:val="it-IT"/>
              </w:rPr>
              <w:t xml:space="preserve"> Bình </w:t>
            </w:r>
            <w:r w:rsidRPr="00FE56A9">
              <w:rPr>
                <w:color w:val="000000"/>
                <w:lang w:val="it-IT"/>
              </w:rPr>
              <w:lastRenderedPageBreak/>
              <w:t xml:space="preserve">luận được tính hợp pháp của các </w:t>
            </w:r>
            <w:r w:rsidR="00F45BB1" w:rsidRPr="00FE56A9">
              <w:rPr>
                <w:color w:val="000000"/>
                <w:lang w:val="it-IT"/>
              </w:rPr>
              <w:t>loại chứng từ trong thanh toán quốc tế</w:t>
            </w:r>
            <w:r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t>6C2.</w:t>
            </w:r>
            <w:r w:rsidRPr="00FE56A9">
              <w:rPr>
                <w:color w:val="000000"/>
                <w:lang w:val="it-IT"/>
              </w:rPr>
              <w:t xml:space="preserve"> Đánh giá được ưu điểm, nhược điểm của các phương thức thanh toán quốc tế cơ bản. </w:t>
            </w:r>
          </w:p>
          <w:p w:rsidR="00935BC0" w:rsidRPr="00FE56A9" w:rsidRDefault="00935BC0" w:rsidP="00BD2407">
            <w:pPr>
              <w:spacing w:line="276" w:lineRule="auto"/>
              <w:jc w:val="both"/>
              <w:rPr>
                <w:color w:val="000000"/>
                <w:lang w:val="it-IT"/>
              </w:rPr>
            </w:pPr>
            <w:r w:rsidRPr="00FE56A9">
              <w:rPr>
                <w:b/>
                <w:color w:val="000000"/>
                <w:lang w:val="it-IT"/>
              </w:rPr>
              <w:t>6C3.</w:t>
            </w:r>
            <w:r w:rsidRPr="00FE56A9">
              <w:rPr>
                <w:color w:val="000000"/>
                <w:lang w:val="it-IT"/>
              </w:rPr>
              <w:t xml:space="preserve"> Đánh giá được về sự phù hợp của các quy định pháp luật Việt Nam điều chỉnh hoạt động thanh toán quốc tế với các điều ước quốc tế và thông lệ quốc tế có liên quan trong lĩnh vực này.</w:t>
            </w:r>
          </w:p>
        </w:tc>
      </w:tr>
      <w:tr w:rsidR="00935BC0" w:rsidRPr="00FE56A9" w:rsidTr="009425B9">
        <w:tc>
          <w:tcPr>
            <w:tcW w:w="980" w:type="dxa"/>
            <w:shd w:val="clear" w:color="auto" w:fill="auto"/>
          </w:tcPr>
          <w:p w:rsidR="00935BC0" w:rsidRPr="00FE56A9" w:rsidRDefault="00935BC0" w:rsidP="00BD2407">
            <w:pPr>
              <w:widowControl w:val="0"/>
              <w:spacing w:before="120" w:line="276" w:lineRule="auto"/>
              <w:ind w:left="-28" w:right="-28"/>
              <w:jc w:val="both"/>
              <w:rPr>
                <w:b/>
                <w:color w:val="000000"/>
                <w:lang w:val="it-IT"/>
              </w:rPr>
            </w:pPr>
            <w:r w:rsidRPr="00FE56A9">
              <w:rPr>
                <w:b/>
                <w:color w:val="000000"/>
                <w:lang w:val="it-IT"/>
              </w:rPr>
              <w:lastRenderedPageBreak/>
              <w:t>Vấn đề 7</w:t>
            </w:r>
            <w:r w:rsidR="00AB0730" w:rsidRPr="00FE56A9">
              <w:rPr>
                <w:b/>
                <w:color w:val="000000"/>
                <w:lang w:val="it-IT"/>
              </w:rPr>
              <w:t>: Các phương thức giải quyết tranh chấp thương mại quốc tế giữa các thương nhân</w:t>
            </w:r>
          </w:p>
        </w:tc>
        <w:tc>
          <w:tcPr>
            <w:tcW w:w="210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t>7A1.</w:t>
            </w:r>
            <w:r w:rsidRPr="00FE56A9">
              <w:rPr>
                <w:color w:val="000000"/>
                <w:lang w:val="it-IT"/>
              </w:rPr>
              <w:t xml:space="preserve"> Liệt kê được bốn phương thức giải quyết tranh chấp thương mại quốc tế giữa các thương nhân. </w:t>
            </w:r>
          </w:p>
          <w:p w:rsidR="00935BC0" w:rsidRPr="00FE56A9" w:rsidRDefault="00935BC0" w:rsidP="00BD2407">
            <w:pPr>
              <w:spacing w:line="276" w:lineRule="auto"/>
              <w:jc w:val="both"/>
              <w:rPr>
                <w:color w:val="000000"/>
                <w:lang w:val="it-IT"/>
              </w:rPr>
            </w:pPr>
            <w:r w:rsidRPr="00FE56A9">
              <w:rPr>
                <w:b/>
                <w:color w:val="000000"/>
                <w:lang w:val="it-IT"/>
              </w:rPr>
              <w:t xml:space="preserve">7A2. </w:t>
            </w:r>
            <w:r w:rsidRPr="00FE56A9">
              <w:rPr>
                <w:color w:val="000000"/>
                <w:lang w:val="it-IT"/>
              </w:rPr>
              <w:t>Nêu được khái niệm và những đặc điểm pháp lí cơ bản của phương thức thương lượng.</w:t>
            </w:r>
          </w:p>
          <w:p w:rsidR="00935BC0" w:rsidRPr="00FE56A9" w:rsidRDefault="00935BC0" w:rsidP="00BD2407">
            <w:pPr>
              <w:spacing w:line="276" w:lineRule="auto"/>
              <w:jc w:val="both"/>
              <w:rPr>
                <w:color w:val="000000"/>
                <w:lang w:val="it-IT"/>
              </w:rPr>
            </w:pPr>
            <w:r w:rsidRPr="00FE56A9">
              <w:rPr>
                <w:b/>
                <w:color w:val="000000"/>
                <w:lang w:val="it-IT"/>
              </w:rPr>
              <w:t>7A3.</w:t>
            </w:r>
            <w:r w:rsidRPr="00FE56A9">
              <w:rPr>
                <w:color w:val="000000"/>
                <w:lang w:val="it-IT"/>
              </w:rPr>
              <w:t xml:space="preserve"> Trình bày được quy trình thương lượng.</w:t>
            </w:r>
          </w:p>
          <w:p w:rsidR="00935BC0" w:rsidRPr="00FE56A9" w:rsidRDefault="00935BC0" w:rsidP="00BD2407">
            <w:pPr>
              <w:spacing w:line="276" w:lineRule="auto"/>
              <w:jc w:val="both"/>
              <w:rPr>
                <w:color w:val="000000"/>
                <w:lang w:val="it-IT"/>
              </w:rPr>
            </w:pPr>
            <w:r w:rsidRPr="00FE56A9">
              <w:rPr>
                <w:b/>
                <w:color w:val="000000"/>
                <w:spacing w:val="-8"/>
                <w:lang w:val="it-IT"/>
              </w:rPr>
              <w:t>7A4.</w:t>
            </w:r>
            <w:r w:rsidRPr="00FE56A9">
              <w:rPr>
                <w:color w:val="000000"/>
                <w:spacing w:val="-8"/>
                <w:lang w:val="it-IT"/>
              </w:rPr>
              <w:t xml:space="preserve"> Nêu được khái</w:t>
            </w:r>
            <w:r w:rsidRPr="00FE56A9">
              <w:rPr>
                <w:color w:val="000000"/>
                <w:lang w:val="it-IT"/>
              </w:rPr>
              <w:t xml:space="preserve"> niệm và những đặc điểm pháp lí cơ </w:t>
            </w:r>
            <w:r w:rsidRPr="00FE56A9">
              <w:rPr>
                <w:color w:val="000000"/>
                <w:lang w:val="it-IT"/>
              </w:rPr>
              <w:lastRenderedPageBreak/>
              <w:t>bản của phương thức hoà giải.</w:t>
            </w:r>
          </w:p>
          <w:p w:rsidR="00935BC0" w:rsidRPr="00FE56A9" w:rsidRDefault="00935BC0" w:rsidP="00BD2407">
            <w:pPr>
              <w:spacing w:line="276" w:lineRule="auto"/>
              <w:jc w:val="both"/>
              <w:rPr>
                <w:color w:val="000000"/>
                <w:lang w:val="it-IT"/>
              </w:rPr>
            </w:pPr>
            <w:r w:rsidRPr="00FE56A9">
              <w:rPr>
                <w:b/>
                <w:color w:val="000000"/>
                <w:lang w:val="it-IT"/>
              </w:rPr>
              <w:t>7A5.</w:t>
            </w:r>
            <w:r w:rsidRPr="00FE56A9">
              <w:rPr>
                <w:color w:val="000000"/>
                <w:lang w:val="it-IT"/>
              </w:rPr>
              <w:t xml:space="preserve"> Nêu được vai trò của người thứ 3 trong phương thức hoà giải.</w:t>
            </w:r>
          </w:p>
          <w:p w:rsidR="00935BC0" w:rsidRPr="00FE56A9" w:rsidRDefault="00935BC0" w:rsidP="00BD2407">
            <w:pPr>
              <w:spacing w:line="276" w:lineRule="auto"/>
              <w:jc w:val="both"/>
              <w:rPr>
                <w:color w:val="000000"/>
                <w:lang w:val="it-IT"/>
              </w:rPr>
            </w:pPr>
            <w:r w:rsidRPr="00FE56A9">
              <w:rPr>
                <w:b/>
                <w:color w:val="000000"/>
                <w:lang w:val="it-IT"/>
              </w:rPr>
              <w:t>7A6.</w:t>
            </w:r>
            <w:r w:rsidRPr="00FE56A9">
              <w:rPr>
                <w:color w:val="000000"/>
                <w:lang w:val="it-IT"/>
              </w:rPr>
              <w:t xml:space="preserve"> Nêu được khái niệm và những đặc điểm pháp lí cơ bản của phương thức trung gian.</w:t>
            </w:r>
          </w:p>
          <w:p w:rsidR="00935BC0" w:rsidRPr="00FE56A9" w:rsidRDefault="00935BC0" w:rsidP="00BD2407">
            <w:pPr>
              <w:spacing w:line="276" w:lineRule="auto"/>
              <w:jc w:val="both"/>
              <w:rPr>
                <w:color w:val="000000"/>
                <w:lang w:val="it-IT"/>
              </w:rPr>
            </w:pPr>
            <w:r w:rsidRPr="00FE56A9">
              <w:rPr>
                <w:b/>
                <w:color w:val="000000"/>
                <w:lang w:val="it-IT"/>
              </w:rPr>
              <w:t>7A7.</w:t>
            </w:r>
            <w:r w:rsidRPr="00FE56A9">
              <w:rPr>
                <w:color w:val="000000"/>
                <w:lang w:val="it-IT"/>
              </w:rPr>
              <w:t xml:space="preserve"> Trình bày được cách xác định thẩm quyền của toà thương mại. </w:t>
            </w:r>
          </w:p>
          <w:p w:rsidR="00935BC0" w:rsidRPr="00FE56A9" w:rsidRDefault="00935BC0" w:rsidP="00BD2407">
            <w:pPr>
              <w:spacing w:line="276" w:lineRule="auto"/>
              <w:jc w:val="both"/>
              <w:rPr>
                <w:color w:val="000000"/>
                <w:lang w:val="it-IT"/>
              </w:rPr>
            </w:pPr>
            <w:r w:rsidRPr="00FE56A9">
              <w:rPr>
                <w:b/>
                <w:color w:val="000000"/>
                <w:lang w:val="it-IT"/>
              </w:rPr>
              <w:t>7A8.</w:t>
            </w:r>
            <w:r w:rsidRPr="00FE56A9">
              <w:rPr>
                <w:color w:val="000000"/>
                <w:lang w:val="it-IT"/>
              </w:rPr>
              <w:t xml:space="preserve"> Trình bày được thủ tục tố tụng trong phương thức giải quyết tranh chấp tại toà án. </w:t>
            </w:r>
          </w:p>
          <w:p w:rsidR="00935BC0" w:rsidRPr="00FE56A9" w:rsidRDefault="00935BC0" w:rsidP="00BD2407">
            <w:pPr>
              <w:spacing w:line="276" w:lineRule="auto"/>
              <w:jc w:val="both"/>
              <w:rPr>
                <w:color w:val="000000"/>
                <w:lang w:val="it-IT"/>
              </w:rPr>
            </w:pPr>
            <w:r w:rsidRPr="00FE56A9">
              <w:rPr>
                <w:b/>
                <w:color w:val="000000"/>
                <w:lang w:val="it-IT"/>
              </w:rPr>
              <w:t>7A9.</w:t>
            </w:r>
            <w:r w:rsidRPr="00FE56A9">
              <w:rPr>
                <w:color w:val="000000"/>
                <w:lang w:val="it-IT"/>
              </w:rPr>
              <w:t xml:space="preserve"> Nêu được khái niệm giải quyết tranh chấp thương mại quốc tế bằng phương thức trọng tài.</w:t>
            </w:r>
          </w:p>
          <w:p w:rsidR="00935BC0" w:rsidRPr="00FE56A9" w:rsidRDefault="00935BC0" w:rsidP="00BD2407">
            <w:pPr>
              <w:spacing w:line="276" w:lineRule="auto"/>
              <w:jc w:val="both"/>
              <w:rPr>
                <w:color w:val="000000"/>
                <w:lang w:val="it-IT"/>
              </w:rPr>
            </w:pPr>
            <w:r w:rsidRPr="00FE56A9">
              <w:rPr>
                <w:b/>
                <w:color w:val="000000"/>
                <w:lang w:val="it-IT"/>
              </w:rPr>
              <w:t>7A10.</w:t>
            </w:r>
            <w:r w:rsidRPr="00FE56A9">
              <w:rPr>
                <w:color w:val="000000"/>
                <w:lang w:val="it-IT"/>
              </w:rPr>
              <w:t xml:space="preserve"> Nêu được các cách phân loại trọng tài và các loại trọng tài. Lấy </w:t>
            </w:r>
            <w:r w:rsidRPr="00FE56A9">
              <w:rPr>
                <w:color w:val="000000"/>
                <w:lang w:val="it-IT"/>
              </w:rPr>
              <w:lastRenderedPageBreak/>
              <w:t>01 ví dụ minh họa cho từng loại.</w:t>
            </w:r>
          </w:p>
          <w:p w:rsidR="00935BC0" w:rsidRPr="00FE56A9" w:rsidRDefault="00935BC0" w:rsidP="00BD2407">
            <w:pPr>
              <w:spacing w:line="276" w:lineRule="auto"/>
              <w:jc w:val="both"/>
              <w:rPr>
                <w:color w:val="000000"/>
                <w:lang w:val="it-IT"/>
              </w:rPr>
            </w:pPr>
            <w:r w:rsidRPr="00FE56A9">
              <w:rPr>
                <w:b/>
                <w:color w:val="000000"/>
                <w:lang w:val="it-IT"/>
              </w:rPr>
              <w:t>7A11.</w:t>
            </w:r>
            <w:r w:rsidRPr="00FE56A9">
              <w:rPr>
                <w:color w:val="000000"/>
                <w:lang w:val="it-IT"/>
              </w:rPr>
              <w:t xml:space="preserve"> Trình bày được vấn đề công nhận và cho thi hành phán quyết của trọng tài nước ngoài theo Công </w:t>
            </w:r>
            <w:r w:rsidRPr="00FE56A9">
              <w:rPr>
                <w:color w:val="000000"/>
                <w:spacing w:val="-10"/>
                <w:lang w:val="it-IT"/>
              </w:rPr>
              <w:t>ước New York 1958</w:t>
            </w:r>
            <w:r w:rsidRPr="00FE56A9">
              <w:rPr>
                <w:color w:val="000000"/>
                <w:lang w:val="it-IT"/>
              </w:rPr>
              <w:t>.</w:t>
            </w:r>
          </w:p>
        </w:tc>
        <w:tc>
          <w:tcPr>
            <w:tcW w:w="196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7B1.</w:t>
            </w:r>
            <w:r w:rsidRPr="00FE56A9">
              <w:rPr>
                <w:color w:val="000000"/>
                <w:lang w:val="it-IT"/>
              </w:rPr>
              <w:t xml:space="preserve"> So sánh được bốn phương thức giải quyết tranh chấp thương mại quốc tế giữa các thương nhân. </w:t>
            </w:r>
          </w:p>
          <w:p w:rsidR="00935BC0" w:rsidRPr="00FE56A9" w:rsidRDefault="00935BC0" w:rsidP="00BD2407">
            <w:pPr>
              <w:spacing w:line="276" w:lineRule="auto"/>
              <w:jc w:val="both"/>
              <w:rPr>
                <w:color w:val="000000"/>
                <w:lang w:val="it-IT"/>
              </w:rPr>
            </w:pPr>
            <w:r w:rsidRPr="00FE56A9">
              <w:rPr>
                <w:b/>
                <w:color w:val="000000"/>
                <w:lang w:val="it-IT"/>
              </w:rPr>
              <w:t>7B2.</w:t>
            </w:r>
            <w:r w:rsidRPr="00FE56A9">
              <w:rPr>
                <w:color w:val="000000"/>
                <w:lang w:val="it-IT"/>
              </w:rPr>
              <w:t xml:space="preserve"> Phân tích được sự khác nhau giữa phương thức hoà giải và phương thức trung gian. </w:t>
            </w:r>
          </w:p>
          <w:p w:rsidR="00935BC0" w:rsidRPr="00FE56A9" w:rsidRDefault="00935BC0" w:rsidP="00BD2407">
            <w:pPr>
              <w:spacing w:line="276" w:lineRule="auto"/>
              <w:jc w:val="both"/>
              <w:rPr>
                <w:color w:val="000000"/>
                <w:lang w:val="it-IT"/>
              </w:rPr>
            </w:pPr>
            <w:r w:rsidRPr="00FE56A9">
              <w:rPr>
                <w:b/>
                <w:color w:val="000000"/>
                <w:lang w:val="it-IT"/>
              </w:rPr>
              <w:t>7B3.</w:t>
            </w:r>
            <w:r w:rsidRPr="00FE56A9">
              <w:rPr>
                <w:color w:val="000000"/>
                <w:lang w:val="it-IT"/>
              </w:rPr>
              <w:t xml:space="preserve"> Vận dụng được các yêu cầu của thương lượng để đóng vai một luật sư tư vấn </w:t>
            </w:r>
            <w:r w:rsidRPr="00FE56A9">
              <w:rPr>
                <w:color w:val="000000"/>
                <w:lang w:val="it-IT"/>
              </w:rPr>
              <w:lastRenderedPageBreak/>
              <w:t>trong ít nhất một vụ tranh chấp thương mại quốc tế.</w:t>
            </w:r>
          </w:p>
          <w:p w:rsidR="00935BC0" w:rsidRPr="00FE56A9" w:rsidRDefault="00935BC0" w:rsidP="00BD2407">
            <w:pPr>
              <w:spacing w:line="276" w:lineRule="auto"/>
              <w:jc w:val="both"/>
              <w:rPr>
                <w:color w:val="000000"/>
                <w:lang w:val="it-IT"/>
              </w:rPr>
            </w:pPr>
            <w:r w:rsidRPr="00FE56A9">
              <w:rPr>
                <w:b/>
                <w:color w:val="000000"/>
                <w:lang w:val="it-IT"/>
              </w:rPr>
              <w:t>7B4.</w:t>
            </w:r>
            <w:r w:rsidRPr="00FE56A9">
              <w:rPr>
                <w:color w:val="000000"/>
                <w:lang w:val="it-IT"/>
              </w:rPr>
              <w:t xml:space="preserve"> Phân tích được những ưu điểm và nhược điểm của phương thức xét xử tại toà án.</w:t>
            </w:r>
          </w:p>
          <w:p w:rsidR="00935BC0" w:rsidRPr="00FE56A9" w:rsidRDefault="00935BC0" w:rsidP="00BD2407">
            <w:pPr>
              <w:spacing w:line="276" w:lineRule="auto"/>
              <w:jc w:val="both"/>
              <w:rPr>
                <w:color w:val="000000"/>
                <w:lang w:val="it-IT"/>
              </w:rPr>
            </w:pPr>
            <w:r w:rsidRPr="00FE56A9">
              <w:rPr>
                <w:b/>
                <w:color w:val="000000"/>
                <w:lang w:val="it-IT"/>
              </w:rPr>
              <w:t>7B5.</w:t>
            </w:r>
            <w:r w:rsidRPr="00FE56A9">
              <w:rPr>
                <w:color w:val="000000"/>
                <w:lang w:val="it-IT"/>
              </w:rPr>
              <w:t xml:space="preserve"> Phân tích được những ưu điểm và nhược điểm của phương thức trọng tài.</w:t>
            </w:r>
          </w:p>
          <w:p w:rsidR="00935BC0" w:rsidRPr="00FE56A9" w:rsidRDefault="00935BC0" w:rsidP="00BD2407">
            <w:pPr>
              <w:spacing w:line="276" w:lineRule="auto"/>
              <w:jc w:val="both"/>
              <w:rPr>
                <w:color w:val="000000"/>
                <w:lang w:val="it-IT"/>
              </w:rPr>
            </w:pPr>
            <w:r w:rsidRPr="00FE56A9">
              <w:rPr>
                <w:b/>
                <w:color w:val="000000"/>
                <w:lang w:val="it-IT"/>
              </w:rPr>
              <w:t>7B6.</w:t>
            </w:r>
            <w:r w:rsidRPr="00FE56A9">
              <w:rPr>
                <w:color w:val="000000"/>
                <w:lang w:val="it-IT"/>
              </w:rPr>
              <w:t xml:space="preserve"> </w:t>
            </w:r>
            <w:r w:rsidR="00416F57">
              <w:rPr>
                <w:color w:val="000000"/>
                <w:lang w:val="it-IT"/>
              </w:rPr>
              <w:t>Phân tích được</w:t>
            </w:r>
            <w:r w:rsidRPr="00FE56A9">
              <w:rPr>
                <w:color w:val="000000"/>
                <w:lang w:val="it-IT"/>
              </w:rPr>
              <w:t xml:space="preserve"> thẩm quyền của </w:t>
            </w:r>
            <w:r w:rsidR="00416F57">
              <w:rPr>
                <w:color w:val="000000"/>
                <w:lang w:val="it-IT"/>
              </w:rPr>
              <w:t xml:space="preserve">trọng tài và </w:t>
            </w:r>
            <w:r w:rsidRPr="00FE56A9">
              <w:rPr>
                <w:color w:val="000000"/>
                <w:lang w:val="it-IT"/>
              </w:rPr>
              <w:t>toà án thương mại</w:t>
            </w:r>
            <w:r w:rsidR="00416F57">
              <w:rPr>
                <w:color w:val="000000"/>
                <w:lang w:val="it-IT"/>
              </w:rPr>
              <w:t xml:space="preserve"> trong xét xử các tranh chấp thương mại quốc tế</w:t>
            </w:r>
            <w:r w:rsidRPr="00FE56A9">
              <w:rPr>
                <w:color w:val="000000"/>
                <w:lang w:val="it-IT"/>
              </w:rPr>
              <w:t>.</w:t>
            </w:r>
          </w:p>
          <w:p w:rsidR="00935BC0" w:rsidRPr="00FE56A9" w:rsidRDefault="00935BC0" w:rsidP="00BD2407">
            <w:pPr>
              <w:spacing w:line="276" w:lineRule="auto"/>
              <w:jc w:val="both"/>
              <w:rPr>
                <w:color w:val="000000"/>
                <w:lang w:val="it-IT"/>
              </w:rPr>
            </w:pPr>
            <w:r w:rsidRPr="00FE56A9">
              <w:rPr>
                <w:b/>
                <w:color w:val="000000"/>
                <w:lang w:val="it-IT"/>
              </w:rPr>
              <w:t>7B7.</w:t>
            </w:r>
            <w:r w:rsidRPr="00FE56A9">
              <w:rPr>
                <w:color w:val="000000"/>
                <w:lang w:val="it-IT"/>
              </w:rPr>
              <w:t xml:space="preserve"> Đóng vai được một luật sư tư vấn từng bước giải quyết tranh chấp thương mại theo phương thức toà án.</w:t>
            </w:r>
          </w:p>
          <w:p w:rsidR="00935BC0" w:rsidRPr="00FE56A9" w:rsidRDefault="00935BC0" w:rsidP="00BD2407">
            <w:pPr>
              <w:spacing w:line="276" w:lineRule="auto"/>
              <w:jc w:val="both"/>
              <w:rPr>
                <w:color w:val="000000"/>
                <w:lang w:val="it-IT"/>
              </w:rPr>
            </w:pPr>
            <w:r w:rsidRPr="00FE56A9">
              <w:rPr>
                <w:b/>
                <w:color w:val="000000"/>
                <w:lang w:val="it-IT"/>
              </w:rPr>
              <w:t>7B8.</w:t>
            </w:r>
            <w:r w:rsidRPr="00FE56A9">
              <w:rPr>
                <w:color w:val="000000"/>
                <w:lang w:val="it-IT"/>
              </w:rPr>
              <w:t xml:space="preserve"> Vận dụng được nội dung </w:t>
            </w:r>
            <w:r w:rsidRPr="00FE56A9">
              <w:rPr>
                <w:color w:val="000000"/>
                <w:lang w:val="it-IT"/>
              </w:rPr>
              <w:lastRenderedPageBreak/>
              <w:t>trình tự thủ tục trọng tài để đóng vai một trọng tài viên giải quyết một vụ việc.</w:t>
            </w:r>
          </w:p>
        </w:tc>
        <w:tc>
          <w:tcPr>
            <w:tcW w:w="1680" w:type="dxa"/>
            <w:shd w:val="clear" w:color="auto" w:fill="auto"/>
          </w:tcPr>
          <w:p w:rsidR="00935BC0" w:rsidRPr="00FE56A9" w:rsidRDefault="00935BC0" w:rsidP="00BD2407">
            <w:pPr>
              <w:spacing w:before="120" w:line="276" w:lineRule="auto"/>
              <w:jc w:val="both"/>
              <w:rPr>
                <w:color w:val="000000"/>
                <w:lang w:val="it-IT"/>
              </w:rPr>
            </w:pPr>
            <w:r w:rsidRPr="00FE56A9">
              <w:rPr>
                <w:b/>
                <w:color w:val="000000"/>
                <w:lang w:val="it-IT"/>
              </w:rPr>
              <w:lastRenderedPageBreak/>
              <w:t>7C1.</w:t>
            </w:r>
            <w:r w:rsidRPr="00FE56A9">
              <w:rPr>
                <w:color w:val="000000"/>
                <w:lang w:val="it-IT"/>
              </w:rPr>
              <w:t xml:space="preserve"> Bình luận được về những ưu điểm và nhược điểm các phương thức giải quyết tranh chấp thương mại quốc tế giữa các thương nhân.</w:t>
            </w:r>
          </w:p>
          <w:p w:rsidR="00935BC0" w:rsidRPr="00FE56A9" w:rsidRDefault="00935BC0" w:rsidP="00BD2407">
            <w:pPr>
              <w:spacing w:line="276" w:lineRule="auto"/>
              <w:jc w:val="both"/>
              <w:rPr>
                <w:color w:val="000000"/>
                <w:lang w:val="it-IT"/>
              </w:rPr>
            </w:pPr>
            <w:r w:rsidRPr="00FE56A9">
              <w:rPr>
                <w:b/>
                <w:color w:val="000000"/>
                <w:lang w:val="it-IT"/>
              </w:rPr>
              <w:t>7C2.</w:t>
            </w:r>
            <w:r w:rsidRPr="00FE56A9">
              <w:rPr>
                <w:color w:val="000000"/>
                <w:lang w:val="it-IT"/>
              </w:rPr>
              <w:t xml:space="preserve"> Bình luận được tính ưu việt của phương thức trọng tài trong việc giải quyết tranh chấp </w:t>
            </w:r>
            <w:r w:rsidRPr="00FE56A9">
              <w:rPr>
                <w:color w:val="000000"/>
                <w:lang w:val="it-IT"/>
              </w:rPr>
              <w:lastRenderedPageBreak/>
              <w:t>thương mại quốc tế so với phương thức toà án.</w:t>
            </w:r>
          </w:p>
          <w:p w:rsidR="00935BC0" w:rsidRPr="00FE56A9" w:rsidRDefault="00935BC0" w:rsidP="00BD2407">
            <w:pPr>
              <w:spacing w:line="276" w:lineRule="auto"/>
              <w:jc w:val="both"/>
              <w:rPr>
                <w:color w:val="000000"/>
                <w:lang w:val="it-IT"/>
              </w:rPr>
            </w:pPr>
            <w:r w:rsidRPr="00FE56A9">
              <w:rPr>
                <w:b/>
                <w:color w:val="000000"/>
                <w:lang w:val="it-IT"/>
              </w:rPr>
              <w:t>7C3.</w:t>
            </w:r>
            <w:r w:rsidRPr="00FE56A9">
              <w:rPr>
                <w:color w:val="000000"/>
                <w:lang w:val="it-IT"/>
              </w:rPr>
              <w:t xml:space="preserve"> Bình luận được về những điều bảo lưu của Việt Nam khi gia nhập Công ước New York 1958 về công nhận và cho thi hành phán quyết của trọng tài nước ngoài. </w:t>
            </w:r>
          </w:p>
        </w:tc>
      </w:tr>
    </w:tbl>
    <w:p w:rsidR="00935BC0" w:rsidRPr="00FE56A9" w:rsidRDefault="00935BC0" w:rsidP="00935BC0">
      <w:pPr>
        <w:widowControl w:val="0"/>
        <w:spacing w:line="276" w:lineRule="auto"/>
        <w:jc w:val="both"/>
        <w:rPr>
          <w:b/>
          <w:color w:val="000000"/>
          <w:lang w:val="sv-SE"/>
        </w:rPr>
      </w:pPr>
    </w:p>
    <w:p w:rsidR="00935BC0" w:rsidRPr="00FE56A9" w:rsidRDefault="00935BC0" w:rsidP="00935BC0">
      <w:pPr>
        <w:widowControl w:val="0"/>
        <w:spacing w:after="120" w:line="276" w:lineRule="auto"/>
        <w:jc w:val="both"/>
        <w:rPr>
          <w:b/>
          <w:color w:val="000000"/>
          <w:lang w:val="sv-SE"/>
        </w:rPr>
      </w:pPr>
      <w:r w:rsidRPr="00FE56A9">
        <w:rPr>
          <w:b/>
          <w:color w:val="000000"/>
          <w:lang w:val="sv-SE"/>
        </w:rPr>
        <w:t xml:space="preserve">7. TỔNG HỢP MỤC TIÊU NHẬN THỨC CHI TIẾT </w:t>
      </w:r>
    </w:p>
    <w:tbl>
      <w:tblPr>
        <w:tblW w:w="6602" w:type="dxa"/>
        <w:jc w:val="center"/>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260"/>
        <w:gridCol w:w="1260"/>
        <w:gridCol w:w="1260"/>
        <w:gridCol w:w="1260"/>
      </w:tblGrid>
      <w:tr w:rsidR="00935BC0" w:rsidRPr="00FE56A9" w:rsidTr="009425B9">
        <w:trPr>
          <w:jc w:val="center"/>
        </w:trPr>
        <w:tc>
          <w:tcPr>
            <w:tcW w:w="1562" w:type="dxa"/>
            <w:tcBorders>
              <w:tl2br w:val="single" w:sz="4" w:space="0" w:color="auto"/>
            </w:tcBorders>
            <w:shd w:val="clear" w:color="auto" w:fill="auto"/>
          </w:tcPr>
          <w:p w:rsidR="00935BC0" w:rsidRPr="00FE56A9" w:rsidRDefault="00935BC0" w:rsidP="009425B9">
            <w:pPr>
              <w:widowControl w:val="0"/>
              <w:spacing w:before="120" w:line="276" w:lineRule="auto"/>
              <w:ind w:right="-113"/>
              <w:jc w:val="right"/>
              <w:rPr>
                <w:b/>
                <w:color w:val="000000"/>
              </w:rPr>
            </w:pPr>
            <w:r w:rsidRPr="00FE56A9">
              <w:rPr>
                <w:b/>
                <w:color w:val="000000"/>
              </w:rPr>
              <w:t>Mục tiêu</w:t>
            </w:r>
          </w:p>
          <w:p w:rsidR="00935BC0" w:rsidRPr="00FE56A9" w:rsidRDefault="00935BC0" w:rsidP="009425B9">
            <w:pPr>
              <w:widowControl w:val="0"/>
              <w:spacing w:line="276" w:lineRule="auto"/>
              <w:ind w:right="-57"/>
              <w:jc w:val="both"/>
              <w:rPr>
                <w:b/>
                <w:color w:val="000000"/>
              </w:rPr>
            </w:pPr>
            <w:r w:rsidRPr="00FE56A9">
              <w:rPr>
                <w:b/>
                <w:color w:val="000000"/>
              </w:rPr>
              <w:t>Vấn đề</w:t>
            </w:r>
          </w:p>
        </w:tc>
        <w:tc>
          <w:tcPr>
            <w:tcW w:w="1260" w:type="dxa"/>
            <w:shd w:val="clear" w:color="auto" w:fill="auto"/>
            <w:vAlign w:val="center"/>
          </w:tcPr>
          <w:p w:rsidR="00935BC0" w:rsidRPr="00FE56A9" w:rsidRDefault="00935BC0" w:rsidP="009425B9">
            <w:pPr>
              <w:widowControl w:val="0"/>
              <w:spacing w:line="276" w:lineRule="auto"/>
              <w:jc w:val="center"/>
              <w:rPr>
                <w:b/>
                <w:color w:val="000000"/>
              </w:rPr>
            </w:pPr>
            <w:r w:rsidRPr="00FE56A9">
              <w:rPr>
                <w:b/>
                <w:color w:val="000000"/>
              </w:rPr>
              <w:t>Bậc 1</w:t>
            </w:r>
          </w:p>
        </w:tc>
        <w:tc>
          <w:tcPr>
            <w:tcW w:w="1260" w:type="dxa"/>
            <w:shd w:val="clear" w:color="auto" w:fill="auto"/>
            <w:vAlign w:val="center"/>
          </w:tcPr>
          <w:p w:rsidR="00935BC0" w:rsidRPr="00FE56A9" w:rsidRDefault="00935BC0" w:rsidP="009425B9">
            <w:pPr>
              <w:widowControl w:val="0"/>
              <w:spacing w:line="276" w:lineRule="auto"/>
              <w:jc w:val="center"/>
              <w:rPr>
                <w:b/>
                <w:color w:val="000000"/>
              </w:rPr>
            </w:pPr>
            <w:r w:rsidRPr="00FE56A9">
              <w:rPr>
                <w:b/>
                <w:color w:val="000000"/>
              </w:rPr>
              <w:t>Bậc 2</w:t>
            </w:r>
          </w:p>
        </w:tc>
        <w:tc>
          <w:tcPr>
            <w:tcW w:w="1260" w:type="dxa"/>
            <w:shd w:val="clear" w:color="auto" w:fill="auto"/>
            <w:vAlign w:val="center"/>
          </w:tcPr>
          <w:p w:rsidR="00935BC0" w:rsidRPr="00FE56A9" w:rsidRDefault="00935BC0" w:rsidP="009425B9">
            <w:pPr>
              <w:widowControl w:val="0"/>
              <w:spacing w:line="276" w:lineRule="auto"/>
              <w:jc w:val="center"/>
              <w:rPr>
                <w:b/>
                <w:color w:val="000000"/>
              </w:rPr>
            </w:pPr>
            <w:r w:rsidRPr="00FE56A9">
              <w:rPr>
                <w:b/>
                <w:color w:val="000000"/>
              </w:rPr>
              <w:t>Bậc 3</w:t>
            </w:r>
          </w:p>
        </w:tc>
        <w:tc>
          <w:tcPr>
            <w:tcW w:w="1260" w:type="dxa"/>
            <w:shd w:val="clear" w:color="auto" w:fill="auto"/>
            <w:vAlign w:val="center"/>
          </w:tcPr>
          <w:p w:rsidR="00935BC0" w:rsidRPr="00FE56A9" w:rsidRDefault="00935BC0" w:rsidP="009425B9">
            <w:pPr>
              <w:widowControl w:val="0"/>
              <w:spacing w:line="276" w:lineRule="auto"/>
              <w:jc w:val="center"/>
              <w:rPr>
                <w:b/>
                <w:color w:val="000000"/>
                <w:lang w:val="pl-PL"/>
              </w:rPr>
            </w:pPr>
            <w:r w:rsidRPr="00FE56A9">
              <w:rPr>
                <w:b/>
                <w:color w:val="000000"/>
                <w:lang w:val="pl-PL"/>
              </w:rPr>
              <w:t>Tổng</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1</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5</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3</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2</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10</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2</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11</w:t>
            </w:r>
          </w:p>
        </w:tc>
        <w:tc>
          <w:tcPr>
            <w:tcW w:w="1260" w:type="dxa"/>
            <w:shd w:val="clear" w:color="auto" w:fill="auto"/>
          </w:tcPr>
          <w:p w:rsidR="00935BC0" w:rsidRPr="00FE56A9" w:rsidRDefault="00935BC0" w:rsidP="009425B9">
            <w:pPr>
              <w:widowControl w:val="0"/>
              <w:tabs>
                <w:tab w:val="left" w:pos="1352"/>
                <w:tab w:val="right" w:pos="1555"/>
              </w:tabs>
              <w:spacing w:before="120" w:line="276" w:lineRule="auto"/>
              <w:jc w:val="center"/>
              <w:rPr>
                <w:color w:val="000000"/>
              </w:rPr>
            </w:pPr>
            <w:r w:rsidRPr="00FE56A9">
              <w:rPr>
                <w:color w:val="000000"/>
              </w:rPr>
              <w:t>8</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6</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25</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3</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12</w:t>
            </w:r>
          </w:p>
        </w:tc>
        <w:tc>
          <w:tcPr>
            <w:tcW w:w="1260" w:type="dxa"/>
            <w:shd w:val="clear" w:color="auto" w:fill="auto"/>
          </w:tcPr>
          <w:p w:rsidR="00935BC0" w:rsidRPr="00FE56A9" w:rsidRDefault="00493EAE" w:rsidP="009425B9">
            <w:pPr>
              <w:widowControl w:val="0"/>
              <w:spacing w:before="120" w:line="276" w:lineRule="auto"/>
              <w:jc w:val="center"/>
              <w:rPr>
                <w:color w:val="000000"/>
              </w:rPr>
            </w:pPr>
            <w:r w:rsidRPr="00FE56A9">
              <w:rPr>
                <w:color w:val="000000"/>
              </w:rPr>
              <w:t>10</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5</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2</w:t>
            </w:r>
            <w:r w:rsidR="000F556E" w:rsidRPr="00FE56A9">
              <w:rPr>
                <w:b/>
                <w:color w:val="000000"/>
              </w:rPr>
              <w:t>7</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4</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8</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5</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3</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16</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5</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9</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7</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4</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20</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6</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10</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6</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3</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19</w:t>
            </w:r>
          </w:p>
        </w:tc>
      </w:tr>
      <w:tr w:rsidR="00935BC0" w:rsidRPr="00FE56A9" w:rsidTr="009425B9">
        <w:trPr>
          <w:trHeight w:val="104"/>
          <w:jc w:val="center"/>
        </w:trPr>
        <w:tc>
          <w:tcPr>
            <w:tcW w:w="1562"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Vấn đề 7</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11</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8</w:t>
            </w:r>
          </w:p>
        </w:tc>
        <w:tc>
          <w:tcPr>
            <w:tcW w:w="1260" w:type="dxa"/>
            <w:shd w:val="clear" w:color="auto" w:fill="auto"/>
          </w:tcPr>
          <w:p w:rsidR="00935BC0" w:rsidRPr="00FE56A9" w:rsidRDefault="00935BC0" w:rsidP="009425B9">
            <w:pPr>
              <w:widowControl w:val="0"/>
              <w:spacing w:before="120" w:line="276" w:lineRule="auto"/>
              <w:jc w:val="center"/>
              <w:rPr>
                <w:color w:val="000000"/>
              </w:rPr>
            </w:pPr>
            <w:r w:rsidRPr="00FE56A9">
              <w:rPr>
                <w:color w:val="000000"/>
              </w:rPr>
              <w:t>3</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22</w:t>
            </w:r>
          </w:p>
        </w:tc>
      </w:tr>
      <w:tr w:rsidR="00935BC0" w:rsidRPr="00FE56A9" w:rsidTr="009425B9">
        <w:trPr>
          <w:jc w:val="center"/>
        </w:trPr>
        <w:tc>
          <w:tcPr>
            <w:tcW w:w="1562"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Tổng</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66</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4</w:t>
            </w:r>
            <w:r w:rsidR="008F6AF2" w:rsidRPr="00FE56A9">
              <w:rPr>
                <w:b/>
                <w:color w:val="000000"/>
              </w:rPr>
              <w:t>7</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26</w:t>
            </w:r>
          </w:p>
        </w:tc>
        <w:tc>
          <w:tcPr>
            <w:tcW w:w="1260" w:type="dxa"/>
            <w:shd w:val="clear" w:color="auto" w:fill="auto"/>
          </w:tcPr>
          <w:p w:rsidR="00935BC0" w:rsidRPr="00FE56A9" w:rsidRDefault="00935BC0" w:rsidP="009425B9">
            <w:pPr>
              <w:widowControl w:val="0"/>
              <w:spacing w:before="120" w:line="276" w:lineRule="auto"/>
              <w:jc w:val="center"/>
              <w:rPr>
                <w:b/>
                <w:color w:val="000000"/>
              </w:rPr>
            </w:pPr>
            <w:r w:rsidRPr="00FE56A9">
              <w:rPr>
                <w:b/>
                <w:color w:val="000000"/>
              </w:rPr>
              <w:t>13</w:t>
            </w:r>
            <w:r w:rsidR="00EA7DBF" w:rsidRPr="00FE56A9">
              <w:rPr>
                <w:b/>
                <w:color w:val="000000"/>
              </w:rPr>
              <w:t>9</w:t>
            </w:r>
          </w:p>
        </w:tc>
      </w:tr>
    </w:tbl>
    <w:p w:rsidR="00DB3DD3" w:rsidRPr="00FE56A9" w:rsidRDefault="00DB3DD3" w:rsidP="003A3D7E">
      <w:pPr>
        <w:widowControl w:val="0"/>
        <w:spacing w:after="120" w:line="276" w:lineRule="auto"/>
        <w:jc w:val="both"/>
        <w:rPr>
          <w:b/>
          <w:color w:val="000000"/>
          <w:lang w:val="sv-SE"/>
        </w:rPr>
      </w:pPr>
    </w:p>
    <w:p w:rsidR="006D3B6B" w:rsidRPr="00FE56A9" w:rsidRDefault="006D3B6B" w:rsidP="006D3B6B">
      <w:pPr>
        <w:widowControl w:val="0"/>
        <w:spacing w:line="276" w:lineRule="auto"/>
        <w:jc w:val="both"/>
        <w:rPr>
          <w:b/>
          <w:color w:val="000000"/>
          <w:lang w:val="fr-FR"/>
        </w:rPr>
      </w:pPr>
      <w:r w:rsidRPr="00FE56A9">
        <w:rPr>
          <w:b/>
          <w:color w:val="000000"/>
          <w:lang w:val="fr-FR"/>
        </w:rPr>
        <w:t xml:space="preserve">8. HỌC LIỆU </w:t>
      </w:r>
    </w:p>
    <w:p w:rsidR="006D3B6B" w:rsidRPr="00FE56A9" w:rsidRDefault="006D3B6B" w:rsidP="006D3B6B">
      <w:pPr>
        <w:pStyle w:val="gtr"/>
        <w:widowControl w:val="0"/>
        <w:spacing w:before="120" w:after="0" w:line="276" w:lineRule="auto"/>
        <w:ind w:firstLine="0"/>
        <w:rPr>
          <w:rFonts w:ascii="Times New Roman" w:hAnsi="Times New Roman"/>
          <w:color w:val="000000"/>
          <w:sz w:val="24"/>
          <w:lang w:val="fr-FR"/>
        </w:rPr>
      </w:pPr>
      <w:r w:rsidRPr="00FE56A9">
        <w:rPr>
          <w:rFonts w:ascii="Times New Roman" w:hAnsi="Times New Roman"/>
          <w:color w:val="000000"/>
          <w:sz w:val="24"/>
          <w:lang w:val="fr-FR"/>
        </w:rPr>
        <w:t xml:space="preserve">A. GIÁO TRÌNH </w:t>
      </w:r>
    </w:p>
    <w:p w:rsidR="006D3B6B" w:rsidRPr="00FE56A9" w:rsidRDefault="006D3B6B" w:rsidP="00446A3E">
      <w:pPr>
        <w:pStyle w:val="gtr"/>
        <w:widowControl w:val="0"/>
        <w:numPr>
          <w:ilvl w:val="0"/>
          <w:numId w:val="1"/>
        </w:numPr>
        <w:tabs>
          <w:tab w:val="clear" w:pos="720"/>
          <w:tab w:val="num" w:pos="280"/>
        </w:tabs>
        <w:spacing w:after="0" w:line="276" w:lineRule="auto"/>
        <w:ind w:left="280" w:hanging="280"/>
        <w:rPr>
          <w:rFonts w:ascii="Times New Roman" w:hAnsi="Times New Roman"/>
          <w:color w:val="000000"/>
          <w:sz w:val="24"/>
        </w:rPr>
      </w:pPr>
      <w:r w:rsidRPr="00FE56A9">
        <w:rPr>
          <w:rFonts w:ascii="Times New Roman" w:hAnsi="Times New Roman"/>
          <w:color w:val="000000"/>
          <w:sz w:val="24"/>
          <w:lang w:val="fr-FR"/>
        </w:rPr>
        <w:t xml:space="preserve"> Trường Đại học Luật Hà Nội, </w:t>
      </w:r>
      <w:r w:rsidRPr="00FE56A9">
        <w:rPr>
          <w:rFonts w:ascii="Times New Roman" w:hAnsi="Times New Roman"/>
          <w:i/>
          <w:color w:val="000000"/>
          <w:sz w:val="24"/>
          <w:lang w:val="fr-FR"/>
        </w:rPr>
        <w:t>Giáo trình luật thương mại quốc tế</w:t>
      </w:r>
      <w:r w:rsidRPr="00FE56A9">
        <w:rPr>
          <w:rFonts w:ascii="Times New Roman" w:hAnsi="Times New Roman"/>
          <w:color w:val="000000"/>
          <w:sz w:val="24"/>
          <w:lang w:val="fr-FR"/>
        </w:rPr>
        <w:t xml:space="preserve">, </w:t>
      </w:r>
      <w:r w:rsidR="00EB443D" w:rsidRPr="00FE56A9">
        <w:rPr>
          <w:rFonts w:ascii="Times New Roman" w:hAnsi="Times New Roman"/>
          <w:color w:val="000000"/>
          <w:sz w:val="24"/>
          <w:lang w:val="fr-FR"/>
        </w:rPr>
        <w:t>Nxb. CAND, Hà Nội, 2015</w:t>
      </w:r>
      <w:r w:rsidRPr="00FE56A9">
        <w:rPr>
          <w:rFonts w:ascii="Times New Roman" w:hAnsi="Times New Roman"/>
          <w:color w:val="000000"/>
          <w:sz w:val="24"/>
          <w:lang w:val="fr-FR"/>
        </w:rPr>
        <w:t>;</w:t>
      </w:r>
    </w:p>
    <w:p w:rsidR="006D3B6B" w:rsidRPr="00FE56A9" w:rsidRDefault="006D3B6B" w:rsidP="00446A3E">
      <w:pPr>
        <w:pStyle w:val="gtr"/>
        <w:widowControl w:val="0"/>
        <w:numPr>
          <w:ilvl w:val="0"/>
          <w:numId w:val="1"/>
        </w:numPr>
        <w:tabs>
          <w:tab w:val="clear" w:pos="720"/>
          <w:tab w:val="num" w:pos="280"/>
        </w:tabs>
        <w:spacing w:after="0" w:line="276" w:lineRule="auto"/>
        <w:ind w:left="280" w:hanging="280"/>
        <w:rPr>
          <w:rFonts w:ascii="Times New Roman" w:hAnsi="Times New Roman"/>
          <w:color w:val="000000"/>
          <w:sz w:val="24"/>
        </w:rPr>
      </w:pPr>
      <w:r w:rsidRPr="00FE56A9">
        <w:rPr>
          <w:rFonts w:ascii="Times New Roman" w:hAnsi="Times New Roman"/>
          <w:color w:val="000000"/>
          <w:sz w:val="24"/>
        </w:rPr>
        <w:t xml:space="preserve">Hanoi Law University, </w:t>
      </w:r>
      <w:r w:rsidRPr="00FE56A9">
        <w:rPr>
          <w:rFonts w:ascii="Times New Roman" w:hAnsi="Times New Roman"/>
          <w:i/>
          <w:color w:val="000000"/>
          <w:sz w:val="24"/>
        </w:rPr>
        <w:t xml:space="preserve">Textbook International Trade and Business </w:t>
      </w:r>
      <w:r w:rsidRPr="00FE56A9">
        <w:rPr>
          <w:rFonts w:ascii="Times New Roman" w:hAnsi="Times New Roman"/>
          <w:i/>
          <w:color w:val="000000"/>
          <w:spacing w:val="-4"/>
          <w:sz w:val="24"/>
        </w:rPr>
        <w:t>Law</w:t>
      </w:r>
      <w:r w:rsidRPr="00FE56A9">
        <w:rPr>
          <w:rFonts w:ascii="Times New Roman" w:hAnsi="Times New Roman"/>
          <w:color w:val="000000"/>
          <w:spacing w:val="-4"/>
          <w:sz w:val="24"/>
        </w:rPr>
        <w:t>, People’s Public Securit</w:t>
      </w:r>
      <w:r w:rsidR="005C1E65" w:rsidRPr="00FE56A9">
        <w:rPr>
          <w:rFonts w:ascii="Times New Roman" w:hAnsi="Times New Roman"/>
          <w:color w:val="000000"/>
          <w:spacing w:val="-4"/>
          <w:sz w:val="24"/>
        </w:rPr>
        <w:t>y Publishing House, Hanoi, 2012</w:t>
      </w:r>
      <w:r w:rsidRPr="00FE56A9">
        <w:rPr>
          <w:rFonts w:ascii="Times New Roman" w:hAnsi="Times New Roman"/>
          <w:color w:val="000000"/>
          <w:spacing w:val="-4"/>
          <w:sz w:val="24"/>
        </w:rPr>
        <w:t xml:space="preserve"> (Giáo</w:t>
      </w:r>
      <w:r w:rsidRPr="00FE56A9">
        <w:rPr>
          <w:rFonts w:ascii="Times New Roman" w:hAnsi="Times New Roman"/>
          <w:color w:val="000000"/>
          <w:sz w:val="24"/>
        </w:rPr>
        <w:t xml:space="preserve"> </w:t>
      </w:r>
      <w:r w:rsidRPr="00FE56A9">
        <w:rPr>
          <w:rFonts w:ascii="Times New Roman" w:hAnsi="Times New Roman"/>
          <w:color w:val="000000"/>
          <w:sz w:val="24"/>
        </w:rPr>
        <w:lastRenderedPageBreak/>
        <w:t>trình song ngữ Anh-Việt do EU tài trợ trong khuôn khổ Dự án EU-Việt Nam MUTRAP III</w:t>
      </w:r>
      <w:r w:rsidRPr="00FE56A9">
        <w:rPr>
          <w:rFonts w:ascii="Times New Roman" w:hAnsi="Times New Roman"/>
          <w:color w:val="000000"/>
          <w:spacing w:val="-6"/>
          <w:sz w:val="24"/>
        </w:rPr>
        <w:t>).</w:t>
      </w:r>
    </w:p>
    <w:p w:rsidR="006D3B6B" w:rsidRPr="00FE56A9" w:rsidRDefault="006D3B6B" w:rsidP="006D3B6B">
      <w:pPr>
        <w:pStyle w:val="gtr"/>
        <w:widowControl w:val="0"/>
        <w:spacing w:after="0" w:line="286" w:lineRule="auto"/>
        <w:ind w:firstLine="0"/>
        <w:rPr>
          <w:rFonts w:ascii="Times New Roman" w:hAnsi="Times New Roman"/>
          <w:color w:val="000000"/>
          <w:sz w:val="24"/>
        </w:rPr>
      </w:pPr>
      <w:r w:rsidRPr="00FE56A9">
        <w:rPr>
          <w:rFonts w:ascii="Times New Roman" w:hAnsi="Times New Roman"/>
          <w:color w:val="000000"/>
          <w:sz w:val="24"/>
        </w:rPr>
        <w:t>B. TÀI LIỆU THAM KHẢO BẮT BUỘC</w:t>
      </w:r>
    </w:p>
    <w:p w:rsidR="006D3B6B" w:rsidRPr="00FE56A9" w:rsidRDefault="006D3B6B" w:rsidP="006D3B6B">
      <w:pPr>
        <w:pStyle w:val="gtr"/>
        <w:widowControl w:val="0"/>
        <w:spacing w:before="120" w:after="0" w:line="286" w:lineRule="auto"/>
        <w:ind w:firstLine="0"/>
        <w:rPr>
          <w:rFonts w:ascii="Times New Roman" w:hAnsi="Times New Roman"/>
          <w:b/>
          <w:color w:val="000000"/>
          <w:sz w:val="24"/>
        </w:rPr>
      </w:pPr>
      <w:r w:rsidRPr="00FE56A9">
        <w:rPr>
          <w:rFonts w:ascii="Times New Roman" w:hAnsi="Times New Roman"/>
          <w:b/>
          <w:color w:val="000000"/>
        </w:rPr>
        <w:t>* Sách</w:t>
      </w:r>
    </w:p>
    <w:p w:rsidR="006D3B6B" w:rsidRPr="00FE56A9" w:rsidRDefault="006D3B6B" w:rsidP="00446A3E">
      <w:pPr>
        <w:numPr>
          <w:ilvl w:val="1"/>
          <w:numId w:val="2"/>
        </w:numPr>
        <w:tabs>
          <w:tab w:val="left" w:pos="420"/>
        </w:tabs>
        <w:spacing w:line="286" w:lineRule="auto"/>
        <w:jc w:val="both"/>
        <w:rPr>
          <w:color w:val="000000"/>
        </w:rPr>
      </w:pPr>
      <w:r w:rsidRPr="00FE56A9">
        <w:rPr>
          <w:color w:val="000000"/>
        </w:rPr>
        <w:t xml:space="preserve">Dự án hỗ trợ thương mại đa biên giai đoạn II (MUTRAP II), </w:t>
      </w:r>
      <w:r w:rsidRPr="00FE56A9">
        <w:rPr>
          <w:i/>
          <w:color w:val="000000"/>
        </w:rPr>
        <w:t>Vị trí, vai trò và cơ chế hoạt động của Tổ chức thương mại thế giới trong hệ thống thương mại đa phương</w:t>
      </w:r>
      <w:r w:rsidRPr="00FE56A9">
        <w:rPr>
          <w:color w:val="000000"/>
        </w:rPr>
        <w:t>, Nxb. Lao động-Xã hội, Hà Nội, 2007</w:t>
      </w:r>
      <w:r w:rsidR="00ED2AEA" w:rsidRPr="00FE56A9">
        <w:rPr>
          <w:color w:val="000000"/>
        </w:rPr>
        <w:t>.</w:t>
      </w:r>
    </w:p>
    <w:p w:rsidR="006D3B6B" w:rsidRPr="00FE56A9" w:rsidRDefault="006D3B6B" w:rsidP="00446A3E">
      <w:pPr>
        <w:pStyle w:val="gtr"/>
        <w:widowControl w:val="0"/>
        <w:numPr>
          <w:ilvl w:val="0"/>
          <w:numId w:val="2"/>
        </w:numPr>
        <w:tabs>
          <w:tab w:val="clear" w:pos="720"/>
          <w:tab w:val="num" w:pos="420"/>
        </w:tabs>
        <w:spacing w:after="0" w:line="286" w:lineRule="auto"/>
        <w:ind w:left="420" w:hanging="420"/>
        <w:rPr>
          <w:rFonts w:ascii="Times New Roman" w:hAnsi="Times New Roman"/>
          <w:color w:val="000000"/>
          <w:spacing w:val="6"/>
          <w:sz w:val="24"/>
        </w:rPr>
      </w:pPr>
      <w:r w:rsidRPr="00FE56A9">
        <w:rPr>
          <w:rFonts w:ascii="Times New Roman" w:hAnsi="Times New Roman"/>
          <w:color w:val="000000"/>
          <w:sz w:val="24"/>
        </w:rPr>
        <w:t xml:space="preserve">Raj Bhala, </w:t>
      </w:r>
      <w:r w:rsidRPr="00FE56A9">
        <w:rPr>
          <w:rFonts w:ascii="Times New Roman" w:hAnsi="Times New Roman"/>
          <w:i/>
          <w:color w:val="000000"/>
          <w:sz w:val="24"/>
        </w:rPr>
        <w:t>Luật thương mại quốc tế - Những vấn đề lí luận và thực tiễn</w:t>
      </w:r>
      <w:r w:rsidRPr="00FE56A9">
        <w:rPr>
          <w:rFonts w:ascii="Times New Roman" w:hAnsi="Times New Roman"/>
          <w:color w:val="000000"/>
          <w:sz w:val="24"/>
        </w:rPr>
        <w:t xml:space="preserve"> (sách dịch), Nxb. Tư pháp, Hà Nội, 2006</w:t>
      </w:r>
      <w:r w:rsidR="00ED2AEA" w:rsidRPr="00FE56A9">
        <w:rPr>
          <w:rFonts w:ascii="Times New Roman" w:hAnsi="Times New Roman"/>
          <w:color w:val="000000"/>
          <w:sz w:val="24"/>
        </w:rPr>
        <w:t>.</w:t>
      </w:r>
    </w:p>
    <w:p w:rsidR="006D3B6B" w:rsidRPr="00FE56A9" w:rsidRDefault="006D3B6B" w:rsidP="006D3B6B">
      <w:pPr>
        <w:tabs>
          <w:tab w:val="left" w:pos="420"/>
        </w:tabs>
        <w:spacing w:line="286" w:lineRule="auto"/>
        <w:ind w:left="420" w:hanging="420"/>
        <w:jc w:val="both"/>
        <w:rPr>
          <w:color w:val="000000"/>
        </w:rPr>
      </w:pPr>
      <w:r w:rsidRPr="00FE56A9">
        <w:rPr>
          <w:color w:val="000000"/>
        </w:rPr>
        <w:t xml:space="preserve">3. </w:t>
      </w:r>
      <w:r w:rsidRPr="00FE56A9">
        <w:rPr>
          <w:color w:val="000000"/>
        </w:rPr>
        <w:tab/>
        <w:t xml:space="preserve">Uỷ ban quốc gia về hợp tác kinh tế quốc tế, </w:t>
      </w:r>
      <w:r w:rsidRPr="00FE56A9">
        <w:rPr>
          <w:i/>
          <w:color w:val="000000"/>
        </w:rPr>
        <w:t>Tổng quan các vấn đề tự do hoá thương mại dịch vụ</w:t>
      </w:r>
      <w:r w:rsidRPr="00FE56A9">
        <w:rPr>
          <w:color w:val="000000"/>
        </w:rPr>
        <w:t xml:space="preserve"> (sách dịch), 2006</w:t>
      </w:r>
      <w:r w:rsidR="009E3FDF" w:rsidRPr="00FE56A9">
        <w:rPr>
          <w:color w:val="000000"/>
        </w:rPr>
        <w:t>.</w:t>
      </w:r>
    </w:p>
    <w:p w:rsidR="006D3B6B" w:rsidRPr="00FE56A9" w:rsidRDefault="006D3B6B" w:rsidP="006D3B6B">
      <w:pPr>
        <w:tabs>
          <w:tab w:val="num" w:pos="420"/>
          <w:tab w:val="left" w:pos="540"/>
        </w:tabs>
        <w:spacing w:before="120" w:line="286" w:lineRule="auto"/>
        <w:ind w:left="420" w:hanging="420"/>
        <w:jc w:val="both"/>
        <w:rPr>
          <w:b/>
          <w:color w:val="000000"/>
        </w:rPr>
      </w:pPr>
      <w:r w:rsidRPr="00FE56A9">
        <w:rPr>
          <w:b/>
          <w:color w:val="000000"/>
        </w:rPr>
        <w:t>* Văn bản quy phạm pháp luật Việt Nam</w:t>
      </w:r>
    </w:p>
    <w:p w:rsidR="00031F21" w:rsidRPr="00FE56A9" w:rsidRDefault="00031F21" w:rsidP="00446A3E">
      <w:pPr>
        <w:pStyle w:val="gtr"/>
        <w:widowControl w:val="0"/>
        <w:numPr>
          <w:ilvl w:val="0"/>
          <w:numId w:val="12"/>
        </w:numPr>
        <w:tabs>
          <w:tab w:val="clear" w:pos="720"/>
          <w:tab w:val="num" w:pos="420"/>
        </w:tabs>
        <w:spacing w:after="0" w:line="286" w:lineRule="auto"/>
        <w:ind w:left="420" w:hanging="420"/>
        <w:rPr>
          <w:rFonts w:ascii="Times New Roman" w:hAnsi="Times New Roman"/>
          <w:color w:val="000000"/>
          <w:sz w:val="24"/>
        </w:rPr>
      </w:pPr>
      <w:r w:rsidRPr="00FE56A9">
        <w:rPr>
          <w:rFonts w:ascii="Times New Roman" w:hAnsi="Times New Roman"/>
          <w:color w:val="000000"/>
          <w:sz w:val="24"/>
        </w:rPr>
        <w:t>Bộ luật dân sự được Quốc hội nước Cộng hoà xã hội chủ nghĩa Việt Nam thông qua ngày 14/06/2005.</w:t>
      </w:r>
    </w:p>
    <w:p w:rsidR="00031F21" w:rsidRPr="00FE56A9" w:rsidRDefault="00031F21" w:rsidP="00446A3E">
      <w:pPr>
        <w:pStyle w:val="gtr"/>
        <w:widowControl w:val="0"/>
        <w:numPr>
          <w:ilvl w:val="0"/>
          <w:numId w:val="12"/>
        </w:numPr>
        <w:tabs>
          <w:tab w:val="clear" w:pos="720"/>
          <w:tab w:val="num" w:pos="420"/>
        </w:tabs>
        <w:spacing w:after="0" w:line="286" w:lineRule="auto"/>
        <w:ind w:left="420" w:hanging="420"/>
        <w:rPr>
          <w:rFonts w:ascii="Times New Roman" w:hAnsi="Times New Roman"/>
          <w:color w:val="000000"/>
          <w:sz w:val="24"/>
        </w:rPr>
      </w:pPr>
      <w:r w:rsidRPr="00FE56A9">
        <w:rPr>
          <w:rFonts w:ascii="Times New Roman" w:hAnsi="Times New Roman"/>
          <w:color w:val="000000"/>
          <w:sz w:val="24"/>
        </w:rPr>
        <w:t xml:space="preserve">Bộ luật tố tụng dân sự được Quốc hội nước Cộng hoà xã hội chủ nghĩa Việt Nam thông qua ngày 15/06/2004 và Luật </w:t>
      </w:r>
      <w:r w:rsidRPr="00FE56A9">
        <w:rPr>
          <w:rFonts w:ascii="Times New Roman" w:hAnsi="Times New Roman"/>
          <w:bCs/>
          <w:color w:val="000000"/>
          <w:sz w:val="24"/>
        </w:rPr>
        <w:t xml:space="preserve">sửa đổi, bổ sung một số điều của Bộ luật tố tụng dân sự </w:t>
      </w:r>
      <w:r w:rsidRPr="00FE56A9">
        <w:rPr>
          <w:rFonts w:ascii="Times New Roman" w:hAnsi="Times New Roman"/>
          <w:color w:val="000000"/>
          <w:sz w:val="24"/>
        </w:rPr>
        <w:t>được Quốc hội nước Cộng hoà xã hội chủ nghĩa Việt Nam thông qua ngày 29/03/2011.</w:t>
      </w:r>
    </w:p>
    <w:p w:rsidR="00031F21" w:rsidRPr="00FE56A9" w:rsidRDefault="00031F21" w:rsidP="00446A3E">
      <w:pPr>
        <w:pStyle w:val="gtr"/>
        <w:widowControl w:val="0"/>
        <w:numPr>
          <w:ilvl w:val="0"/>
          <w:numId w:val="12"/>
        </w:numPr>
        <w:tabs>
          <w:tab w:val="clear" w:pos="720"/>
          <w:tab w:val="num" w:pos="420"/>
        </w:tabs>
        <w:spacing w:after="0" w:line="286" w:lineRule="auto"/>
        <w:ind w:left="420" w:hanging="420"/>
        <w:rPr>
          <w:rFonts w:ascii="Times New Roman" w:hAnsi="Times New Roman"/>
          <w:color w:val="000000"/>
          <w:sz w:val="24"/>
        </w:rPr>
      </w:pPr>
      <w:r w:rsidRPr="00FE56A9">
        <w:rPr>
          <w:rFonts w:ascii="Times New Roman" w:hAnsi="Times New Roman"/>
          <w:color w:val="000000"/>
          <w:sz w:val="24"/>
        </w:rPr>
        <w:t>Luật đầu tư công được Quốc hội nước Cộng hoà xã hội chủ nghĩa Việt Nam ban hành ngày 18/6/2014.</w:t>
      </w:r>
    </w:p>
    <w:p w:rsidR="00031F21" w:rsidRPr="00FE56A9" w:rsidRDefault="00031F21" w:rsidP="00446A3E">
      <w:pPr>
        <w:pStyle w:val="gtr"/>
        <w:widowControl w:val="0"/>
        <w:numPr>
          <w:ilvl w:val="0"/>
          <w:numId w:val="12"/>
        </w:numPr>
        <w:tabs>
          <w:tab w:val="clear" w:pos="720"/>
          <w:tab w:val="num" w:pos="420"/>
        </w:tabs>
        <w:spacing w:after="0" w:line="286" w:lineRule="auto"/>
        <w:ind w:left="420" w:hanging="420"/>
        <w:rPr>
          <w:rFonts w:ascii="Times New Roman" w:hAnsi="Times New Roman"/>
          <w:color w:val="000000"/>
          <w:sz w:val="24"/>
        </w:rPr>
      </w:pPr>
      <w:r w:rsidRPr="00FE56A9">
        <w:rPr>
          <w:rFonts w:ascii="Times New Roman" w:hAnsi="Times New Roman"/>
          <w:color w:val="000000"/>
          <w:sz w:val="24"/>
        </w:rPr>
        <w:t>Luật đầu tư được Quốc hội nước Cộng hoà xã hội chủ nghĩa Việt Nam thông qua ngày 2</w:t>
      </w:r>
      <w:r w:rsidR="000F567D" w:rsidRPr="00FE56A9">
        <w:rPr>
          <w:rFonts w:ascii="Times New Roman" w:hAnsi="Times New Roman"/>
          <w:color w:val="000000"/>
          <w:sz w:val="24"/>
        </w:rPr>
        <w:t>6</w:t>
      </w:r>
      <w:r w:rsidRPr="00FE56A9">
        <w:rPr>
          <w:rFonts w:ascii="Times New Roman" w:hAnsi="Times New Roman"/>
          <w:color w:val="000000"/>
          <w:sz w:val="24"/>
        </w:rPr>
        <w:t>/11/20</w:t>
      </w:r>
      <w:r w:rsidR="000F567D" w:rsidRPr="00FE56A9">
        <w:rPr>
          <w:rFonts w:ascii="Times New Roman" w:hAnsi="Times New Roman"/>
          <w:color w:val="000000"/>
          <w:sz w:val="24"/>
        </w:rPr>
        <w:t>14</w:t>
      </w:r>
      <w:r w:rsidRPr="00FE56A9">
        <w:rPr>
          <w:rFonts w:ascii="Times New Roman" w:hAnsi="Times New Roman"/>
          <w:color w:val="000000"/>
          <w:sz w:val="24"/>
        </w:rPr>
        <w:t>.</w:t>
      </w:r>
    </w:p>
    <w:p w:rsidR="00031F21" w:rsidRPr="00FE56A9" w:rsidRDefault="00031F21" w:rsidP="00446A3E">
      <w:pPr>
        <w:pStyle w:val="gtr"/>
        <w:widowControl w:val="0"/>
        <w:numPr>
          <w:ilvl w:val="0"/>
          <w:numId w:val="12"/>
        </w:numPr>
        <w:tabs>
          <w:tab w:val="clear" w:pos="720"/>
          <w:tab w:val="num" w:pos="420"/>
        </w:tabs>
        <w:spacing w:after="0" w:line="286" w:lineRule="auto"/>
        <w:ind w:left="420" w:hanging="420"/>
        <w:rPr>
          <w:rFonts w:ascii="Times New Roman" w:hAnsi="Times New Roman"/>
          <w:color w:val="000000"/>
          <w:sz w:val="24"/>
        </w:rPr>
      </w:pPr>
      <w:r w:rsidRPr="00FE56A9">
        <w:rPr>
          <w:rFonts w:ascii="Times New Roman" w:hAnsi="Times New Roman"/>
          <w:color w:val="000000"/>
          <w:sz w:val="24"/>
        </w:rPr>
        <w:t>Luật doanh nghiệp</w:t>
      </w:r>
      <w:r w:rsidR="00922A66" w:rsidRPr="00FE56A9">
        <w:rPr>
          <w:rFonts w:ascii="Times New Roman" w:hAnsi="Times New Roman"/>
          <w:color w:val="000000"/>
          <w:sz w:val="24"/>
        </w:rPr>
        <w:t xml:space="preserve"> </w:t>
      </w:r>
      <w:r w:rsidRPr="00FE56A9">
        <w:rPr>
          <w:rFonts w:ascii="Times New Roman" w:hAnsi="Times New Roman"/>
          <w:color w:val="000000"/>
          <w:sz w:val="24"/>
        </w:rPr>
        <w:t>được Quốc hội nước Cộng hoà xã hội chủ nghĩa Việt Nam thông qua ngày 26/11/2014.</w:t>
      </w:r>
    </w:p>
    <w:p w:rsidR="00031F21" w:rsidRPr="00FE56A9" w:rsidRDefault="00031F21" w:rsidP="00446A3E">
      <w:pPr>
        <w:pStyle w:val="gtr"/>
        <w:widowControl w:val="0"/>
        <w:numPr>
          <w:ilvl w:val="0"/>
          <w:numId w:val="12"/>
        </w:numPr>
        <w:tabs>
          <w:tab w:val="clear" w:pos="720"/>
          <w:tab w:val="num" w:pos="420"/>
        </w:tabs>
        <w:spacing w:after="0" w:line="286" w:lineRule="auto"/>
        <w:ind w:left="420" w:hanging="420"/>
        <w:rPr>
          <w:rFonts w:ascii="Times New Roman" w:hAnsi="Times New Roman"/>
          <w:color w:val="000000"/>
          <w:sz w:val="24"/>
        </w:rPr>
      </w:pPr>
      <w:r w:rsidRPr="00FE56A9">
        <w:rPr>
          <w:rFonts w:ascii="Times New Roman" w:hAnsi="Times New Roman"/>
          <w:color w:val="000000"/>
          <w:sz w:val="24"/>
        </w:rPr>
        <w:t xml:space="preserve">Luật sở hữu trí tuệ được Quốc hội nước Cộng hoà xã hội chủ nghĩa Việt Nam thông qua ngày 29/11/2005 và Luật </w:t>
      </w:r>
      <w:r w:rsidRPr="00FE56A9">
        <w:rPr>
          <w:rFonts w:ascii="Times New Roman" w:hAnsi="Times New Roman"/>
          <w:bCs/>
          <w:color w:val="000000"/>
          <w:sz w:val="24"/>
        </w:rPr>
        <w:t xml:space="preserve">sửa đổi, bổ sung một số điều của </w:t>
      </w:r>
      <w:r w:rsidRPr="00FE56A9">
        <w:rPr>
          <w:rFonts w:ascii="Times New Roman" w:hAnsi="Times New Roman"/>
          <w:color w:val="000000"/>
          <w:sz w:val="24"/>
        </w:rPr>
        <w:t>Luật sở hữu trí tuệ</w:t>
      </w:r>
      <w:r w:rsidRPr="00FE56A9">
        <w:rPr>
          <w:rFonts w:ascii="Times New Roman" w:hAnsi="Times New Roman"/>
          <w:bCs/>
          <w:color w:val="000000"/>
          <w:sz w:val="24"/>
        </w:rPr>
        <w:t xml:space="preserve"> </w:t>
      </w:r>
      <w:r w:rsidRPr="00FE56A9">
        <w:rPr>
          <w:rFonts w:ascii="Times New Roman" w:hAnsi="Times New Roman"/>
          <w:color w:val="000000"/>
          <w:sz w:val="24"/>
        </w:rPr>
        <w:t>được Quốc hội nước Cộng hoà xã hội chủ nghĩa Việt Nam thông qua ngày 19/06/2009.</w:t>
      </w:r>
    </w:p>
    <w:p w:rsidR="00031F21" w:rsidRPr="00FE56A9" w:rsidRDefault="00031F21" w:rsidP="00446A3E">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rPr>
      </w:pPr>
      <w:r w:rsidRPr="00FE56A9">
        <w:rPr>
          <w:rFonts w:ascii="Times New Roman" w:hAnsi="Times New Roman"/>
          <w:color w:val="000000"/>
          <w:sz w:val="24"/>
        </w:rPr>
        <w:lastRenderedPageBreak/>
        <w:t>Luật thương mại được Quốc hội nước Cộng hoà xã hội chủ nghĩa Việt Nam thông qua ngày 14/06/2005.</w:t>
      </w:r>
    </w:p>
    <w:p w:rsidR="00031F21" w:rsidRPr="00FE56A9" w:rsidRDefault="00031F21" w:rsidP="00446A3E">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rPr>
      </w:pPr>
      <w:r w:rsidRPr="00FE56A9">
        <w:rPr>
          <w:rFonts w:ascii="Times New Roman" w:hAnsi="Times New Roman"/>
          <w:color w:val="000000"/>
          <w:sz w:val="24"/>
          <w:lang w:val="sv-SE"/>
        </w:rPr>
        <w:t xml:space="preserve">Luật trọng tài thương mại </w:t>
      </w:r>
      <w:r w:rsidRPr="00FE56A9">
        <w:rPr>
          <w:rFonts w:ascii="Times New Roman" w:hAnsi="Times New Roman"/>
          <w:color w:val="000000"/>
          <w:sz w:val="24"/>
        </w:rPr>
        <w:t xml:space="preserve">được Quốc hội nước Cộng hoà xã hội chủ nghĩa Việt Nam thông qua ngày </w:t>
      </w:r>
      <w:r w:rsidRPr="00FE56A9">
        <w:rPr>
          <w:rFonts w:ascii="Times New Roman" w:hAnsi="Times New Roman"/>
          <w:iCs/>
          <w:color w:val="000000"/>
          <w:sz w:val="24"/>
        </w:rPr>
        <w:t>17/06/2010</w:t>
      </w:r>
      <w:r w:rsidRPr="00FE56A9">
        <w:rPr>
          <w:rFonts w:ascii="Times New Roman" w:hAnsi="Times New Roman"/>
          <w:color w:val="000000"/>
          <w:sz w:val="24"/>
          <w:lang w:val="sv-SE"/>
        </w:rPr>
        <w:t>.</w:t>
      </w:r>
    </w:p>
    <w:p w:rsidR="00E5014A" w:rsidRPr="0070298E" w:rsidRDefault="00E5014A" w:rsidP="00E5014A">
      <w:pPr>
        <w:pStyle w:val="gtr"/>
        <w:widowControl w:val="0"/>
        <w:numPr>
          <w:ilvl w:val="0"/>
          <w:numId w:val="12"/>
        </w:numPr>
        <w:tabs>
          <w:tab w:val="clear" w:pos="720"/>
          <w:tab w:val="num" w:pos="420"/>
        </w:tabs>
        <w:spacing w:after="0" w:line="266" w:lineRule="auto"/>
        <w:ind w:left="420" w:hanging="420"/>
        <w:rPr>
          <w:rFonts w:ascii="Times New Roman" w:hAnsi="Times New Roman"/>
          <w:color w:val="000000"/>
          <w:sz w:val="24"/>
          <w:lang w:val="sv-SE"/>
        </w:rPr>
      </w:pPr>
      <w:r w:rsidRPr="0070298E">
        <w:rPr>
          <w:rFonts w:ascii="Times New Roman" w:hAnsi="Times New Roman"/>
          <w:color w:val="000000"/>
          <w:sz w:val="24"/>
          <w:lang w:val="sv-SE"/>
        </w:rPr>
        <w:t>Pháp lệnh về chống bán phá giá hàng hoá nhập khẩu vào Việt Nam ban hành ngày 29/4/2004.</w:t>
      </w:r>
    </w:p>
    <w:p w:rsidR="00E5014A" w:rsidRPr="0070298E" w:rsidRDefault="00E5014A" w:rsidP="00E5014A">
      <w:pPr>
        <w:pStyle w:val="gtr"/>
        <w:widowControl w:val="0"/>
        <w:numPr>
          <w:ilvl w:val="0"/>
          <w:numId w:val="12"/>
        </w:numPr>
        <w:tabs>
          <w:tab w:val="clear" w:pos="720"/>
          <w:tab w:val="num" w:pos="420"/>
        </w:tabs>
        <w:spacing w:after="0" w:line="266" w:lineRule="auto"/>
        <w:ind w:left="420" w:hanging="420"/>
        <w:rPr>
          <w:rFonts w:ascii="Times New Roman" w:hAnsi="Times New Roman"/>
          <w:color w:val="000000"/>
          <w:sz w:val="24"/>
          <w:lang w:val="sv-SE"/>
        </w:rPr>
      </w:pPr>
      <w:r w:rsidRPr="0070298E">
        <w:rPr>
          <w:rFonts w:ascii="Times New Roman" w:hAnsi="Times New Roman"/>
          <w:color w:val="000000"/>
          <w:sz w:val="24"/>
          <w:lang w:val="sv-SE"/>
        </w:rPr>
        <w:t xml:space="preserve">Pháp lệnh về chống trợ cấp hàng hoá nhập khẩu </w:t>
      </w:r>
      <w:r w:rsidR="00036ED6">
        <w:rPr>
          <w:rFonts w:ascii="Times New Roman" w:hAnsi="Times New Roman"/>
          <w:color w:val="000000"/>
          <w:sz w:val="24"/>
          <w:lang w:val="sv-SE"/>
        </w:rPr>
        <w:t xml:space="preserve">vào Việt Nam </w:t>
      </w:r>
      <w:r w:rsidRPr="0070298E">
        <w:rPr>
          <w:rFonts w:ascii="Times New Roman" w:hAnsi="Times New Roman"/>
          <w:color w:val="000000"/>
          <w:sz w:val="24"/>
          <w:lang w:val="sv-SE"/>
        </w:rPr>
        <w:t>ban hành ngày 10/8/2004.</w:t>
      </w:r>
    </w:p>
    <w:p w:rsidR="00E5014A" w:rsidRPr="0070298E" w:rsidRDefault="00E5014A" w:rsidP="00E5014A">
      <w:pPr>
        <w:pStyle w:val="gtr"/>
        <w:widowControl w:val="0"/>
        <w:numPr>
          <w:ilvl w:val="0"/>
          <w:numId w:val="12"/>
        </w:numPr>
        <w:tabs>
          <w:tab w:val="clear" w:pos="720"/>
          <w:tab w:val="num" w:pos="420"/>
        </w:tabs>
        <w:spacing w:after="0" w:line="266" w:lineRule="auto"/>
        <w:ind w:left="420" w:hanging="420"/>
        <w:rPr>
          <w:rFonts w:ascii="Times New Roman" w:hAnsi="Times New Roman"/>
          <w:color w:val="000000"/>
          <w:spacing w:val="-4"/>
          <w:sz w:val="24"/>
          <w:lang w:val="sv-SE"/>
        </w:rPr>
      </w:pPr>
      <w:r w:rsidRPr="0070298E">
        <w:rPr>
          <w:rFonts w:ascii="Times New Roman" w:hAnsi="Times New Roman"/>
          <w:color w:val="000000"/>
          <w:spacing w:val="-4"/>
          <w:sz w:val="24"/>
          <w:lang w:val="sv-SE"/>
        </w:rPr>
        <w:t>Pháp lệnh về đối xử tối huệ quốc và đối xử quốc gia trong thương mại quốc tế ban hành ngày 7/6/2002.</w:t>
      </w:r>
    </w:p>
    <w:p w:rsidR="00E5014A" w:rsidRPr="0070298E" w:rsidRDefault="00E5014A" w:rsidP="00E5014A">
      <w:pPr>
        <w:pStyle w:val="gtr"/>
        <w:widowControl w:val="0"/>
        <w:numPr>
          <w:ilvl w:val="0"/>
          <w:numId w:val="12"/>
        </w:numPr>
        <w:tabs>
          <w:tab w:val="clear" w:pos="720"/>
          <w:tab w:val="num" w:pos="420"/>
        </w:tabs>
        <w:spacing w:after="0" w:line="276" w:lineRule="auto"/>
        <w:ind w:left="420" w:hanging="420"/>
        <w:rPr>
          <w:rFonts w:ascii="Times New Roman" w:hAnsi="Times New Roman"/>
          <w:color w:val="000000"/>
          <w:sz w:val="24"/>
          <w:lang w:val="sv-SE"/>
        </w:rPr>
      </w:pPr>
      <w:r w:rsidRPr="0070298E">
        <w:rPr>
          <w:rFonts w:ascii="Times New Roman" w:hAnsi="Times New Roman"/>
          <w:color w:val="000000"/>
          <w:sz w:val="24"/>
          <w:lang w:val="sv-SE"/>
        </w:rPr>
        <w:t xml:space="preserve">Pháp lệnh về tự vệ trong nhập khẩu hàng hoá nước ngoài vào </w:t>
      </w:r>
      <w:r w:rsidRPr="0070298E">
        <w:rPr>
          <w:rFonts w:ascii="Times New Roman" w:hAnsi="Times New Roman"/>
          <w:color w:val="000000"/>
          <w:spacing w:val="-2"/>
          <w:sz w:val="24"/>
          <w:lang w:val="sv-SE"/>
        </w:rPr>
        <w:t>Việt Nam ban hành ngày 7/6/2002</w:t>
      </w:r>
      <w:r w:rsidRPr="0070298E">
        <w:rPr>
          <w:rFonts w:ascii="Times New Roman" w:hAnsi="Times New Roman"/>
          <w:color w:val="000000"/>
          <w:sz w:val="24"/>
          <w:lang w:val="sv-SE"/>
        </w:rPr>
        <w:t>.</w:t>
      </w:r>
    </w:p>
    <w:p w:rsidR="005C291A" w:rsidRPr="005C291A" w:rsidRDefault="005C291A" w:rsidP="005C291A">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lang w:val="sv-SE"/>
        </w:rPr>
      </w:pPr>
      <w:r w:rsidRPr="005C291A">
        <w:rPr>
          <w:rFonts w:ascii="Times New Roman" w:hAnsi="Times New Roman"/>
          <w:color w:val="000000"/>
          <w:sz w:val="24"/>
          <w:lang w:val="sv-SE"/>
        </w:rPr>
        <w:t xml:space="preserve">Nghị định </w:t>
      </w:r>
      <w:r w:rsidRPr="00FE56A9">
        <w:rPr>
          <w:rFonts w:ascii="Times New Roman" w:hAnsi="Times New Roman"/>
          <w:color w:val="000000"/>
          <w:sz w:val="24"/>
          <w:lang w:val="sv-SE"/>
        </w:rPr>
        <w:t xml:space="preserve">của Chính phủ </w:t>
      </w:r>
      <w:r w:rsidRPr="005C291A">
        <w:rPr>
          <w:rFonts w:ascii="Times New Roman" w:hAnsi="Times New Roman"/>
          <w:color w:val="000000"/>
          <w:sz w:val="24"/>
          <w:lang w:val="sv-SE"/>
        </w:rPr>
        <w:t>số 118/2015/NĐ-CP ngày 12</w:t>
      </w:r>
      <w:r w:rsidR="00211E0A">
        <w:rPr>
          <w:rFonts w:ascii="Times New Roman" w:hAnsi="Times New Roman"/>
          <w:color w:val="000000"/>
          <w:sz w:val="24"/>
          <w:lang w:val="sv-SE"/>
        </w:rPr>
        <w:t>/</w:t>
      </w:r>
      <w:r w:rsidRPr="005C291A">
        <w:rPr>
          <w:rFonts w:ascii="Times New Roman" w:hAnsi="Times New Roman"/>
          <w:color w:val="000000"/>
          <w:sz w:val="24"/>
          <w:lang w:val="sv-SE"/>
        </w:rPr>
        <w:t>11</w:t>
      </w:r>
      <w:r w:rsidR="00211E0A">
        <w:rPr>
          <w:rFonts w:ascii="Times New Roman" w:hAnsi="Times New Roman"/>
          <w:color w:val="000000"/>
          <w:sz w:val="24"/>
          <w:lang w:val="sv-SE"/>
        </w:rPr>
        <w:t>/</w:t>
      </w:r>
      <w:r w:rsidRPr="005C291A">
        <w:rPr>
          <w:rFonts w:ascii="Times New Roman" w:hAnsi="Times New Roman"/>
          <w:color w:val="000000"/>
          <w:sz w:val="24"/>
          <w:lang w:val="sv-SE"/>
        </w:rPr>
        <w:t xml:space="preserve">2005 qui định chi tiết và hướng dẫn thi hành một số điều của </w:t>
      </w:r>
      <w:r w:rsidR="004F0F23">
        <w:rPr>
          <w:rFonts w:ascii="Times New Roman" w:hAnsi="Times New Roman"/>
          <w:color w:val="000000"/>
          <w:sz w:val="24"/>
          <w:lang w:val="sv-SE"/>
        </w:rPr>
        <w:t>L</w:t>
      </w:r>
      <w:r w:rsidRPr="005C291A">
        <w:rPr>
          <w:rFonts w:ascii="Times New Roman" w:hAnsi="Times New Roman"/>
          <w:color w:val="000000"/>
          <w:sz w:val="24"/>
          <w:lang w:val="sv-SE"/>
        </w:rPr>
        <w:t>uật đầu tư.</w:t>
      </w:r>
    </w:p>
    <w:p w:rsidR="002444B3" w:rsidRPr="00E5014A" w:rsidRDefault="002444B3" w:rsidP="00446A3E">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lang w:val="sv-SE"/>
        </w:rPr>
      </w:pPr>
      <w:r w:rsidRPr="00FE56A9">
        <w:rPr>
          <w:rFonts w:ascii="Times New Roman" w:hAnsi="Times New Roman"/>
          <w:color w:val="000000"/>
          <w:sz w:val="24"/>
          <w:lang w:val="sv-SE"/>
        </w:rPr>
        <w:t>Nghị định của Chính phủ số 187/2013/NĐ-CP ngày 20/11/2013 quy định chi tiết thi hành Luật thương mại v</w:t>
      </w:r>
      <w:r w:rsidR="00ED1D48">
        <w:rPr>
          <w:rFonts w:ascii="Times New Roman" w:hAnsi="Times New Roman"/>
          <w:color w:val="000000"/>
          <w:sz w:val="24"/>
          <w:lang w:val="sv-SE"/>
        </w:rPr>
        <w:t>ề</w:t>
      </w:r>
      <w:r w:rsidRPr="00FE56A9">
        <w:rPr>
          <w:rFonts w:ascii="Times New Roman" w:hAnsi="Times New Roman"/>
          <w:color w:val="000000"/>
          <w:sz w:val="24"/>
          <w:lang w:val="sv-SE"/>
        </w:rPr>
        <w:t xml:space="preserve"> hoạt động mua bán hàng hoá quốc tế và hoạt động đại lí mua, bán, gia công và quá cảnh hàng hoá với nước ngoài.</w:t>
      </w:r>
    </w:p>
    <w:p w:rsidR="002444B3" w:rsidRDefault="002444B3" w:rsidP="00446A3E">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rPr>
      </w:pPr>
      <w:r w:rsidRPr="00FE56A9">
        <w:rPr>
          <w:rFonts w:ascii="Times New Roman" w:hAnsi="Times New Roman"/>
          <w:color w:val="000000"/>
          <w:sz w:val="24"/>
        </w:rPr>
        <w:t xml:space="preserve">Nghị định </w:t>
      </w:r>
      <w:r w:rsidRPr="00FE56A9">
        <w:rPr>
          <w:rFonts w:ascii="Times New Roman" w:hAnsi="Times New Roman"/>
          <w:color w:val="000000"/>
          <w:sz w:val="24"/>
          <w:lang w:val="sv-SE"/>
        </w:rPr>
        <w:t xml:space="preserve">của Chính phủ </w:t>
      </w:r>
      <w:r w:rsidRPr="00FE56A9">
        <w:rPr>
          <w:rFonts w:ascii="Times New Roman" w:hAnsi="Times New Roman"/>
          <w:color w:val="000000"/>
          <w:sz w:val="24"/>
        </w:rPr>
        <w:t xml:space="preserve">số 63/2011/NĐ-CP </w:t>
      </w:r>
      <w:r w:rsidRPr="00FE56A9">
        <w:rPr>
          <w:rFonts w:ascii="Times New Roman" w:hAnsi="Times New Roman"/>
          <w:bCs/>
          <w:color w:val="000000"/>
          <w:sz w:val="24"/>
        </w:rPr>
        <w:t xml:space="preserve">ngày </w:t>
      </w:r>
      <w:r w:rsidRPr="00FE56A9">
        <w:rPr>
          <w:rFonts w:ascii="Times New Roman" w:hAnsi="Times New Roman"/>
          <w:iCs/>
          <w:color w:val="000000"/>
          <w:sz w:val="24"/>
        </w:rPr>
        <w:t xml:space="preserve">28/07/2011 </w:t>
      </w:r>
      <w:r w:rsidRPr="00FE56A9">
        <w:rPr>
          <w:rFonts w:ascii="Times New Roman" w:hAnsi="Times New Roman"/>
          <w:bCs/>
          <w:color w:val="000000"/>
          <w:sz w:val="24"/>
        </w:rPr>
        <w:t>quy định chi tiết và hướng dẫn thi hành một số điều của Luật trọng tài thương mại</w:t>
      </w:r>
      <w:r w:rsidRPr="00FE56A9">
        <w:rPr>
          <w:rFonts w:ascii="Times New Roman" w:hAnsi="Times New Roman"/>
          <w:color w:val="000000"/>
          <w:sz w:val="24"/>
        </w:rPr>
        <w:t>.</w:t>
      </w:r>
    </w:p>
    <w:p w:rsidR="005C291A" w:rsidRPr="005755C9" w:rsidRDefault="005C291A" w:rsidP="005C291A">
      <w:pPr>
        <w:pStyle w:val="gtr"/>
        <w:widowControl w:val="0"/>
        <w:numPr>
          <w:ilvl w:val="0"/>
          <w:numId w:val="12"/>
        </w:numPr>
        <w:tabs>
          <w:tab w:val="clear" w:pos="720"/>
          <w:tab w:val="num" w:pos="420"/>
        </w:tabs>
        <w:spacing w:after="0" w:line="266" w:lineRule="auto"/>
        <w:ind w:left="420" w:hanging="420"/>
        <w:rPr>
          <w:rFonts w:ascii="Times New Roman" w:hAnsi="Times New Roman"/>
          <w:color w:val="000000"/>
          <w:sz w:val="24"/>
          <w:lang w:val="sv-SE"/>
        </w:rPr>
      </w:pPr>
      <w:r w:rsidRPr="005755C9">
        <w:rPr>
          <w:rFonts w:ascii="Times New Roman" w:hAnsi="Times New Roman"/>
          <w:color w:val="000000"/>
          <w:sz w:val="24"/>
          <w:lang w:val="sv-SE"/>
        </w:rPr>
        <w:t xml:space="preserve">Nghị định </w:t>
      </w:r>
      <w:r w:rsidRPr="0070298E">
        <w:rPr>
          <w:rFonts w:ascii="Times New Roman" w:hAnsi="Times New Roman"/>
          <w:color w:val="000000"/>
          <w:sz w:val="24"/>
          <w:lang w:val="sv-SE"/>
        </w:rPr>
        <w:t xml:space="preserve">của Chính phủ </w:t>
      </w:r>
      <w:r w:rsidRPr="005755C9">
        <w:rPr>
          <w:rFonts w:ascii="Times New Roman" w:hAnsi="Times New Roman"/>
          <w:color w:val="000000"/>
          <w:sz w:val="24"/>
          <w:lang w:val="sv-SE"/>
        </w:rPr>
        <w:t xml:space="preserve">số 04/2006/NĐ-CP </w:t>
      </w:r>
      <w:r w:rsidRPr="005755C9">
        <w:rPr>
          <w:rFonts w:ascii="Times New Roman" w:hAnsi="Times New Roman"/>
          <w:bCs/>
          <w:color w:val="000000"/>
          <w:sz w:val="24"/>
          <w:lang w:val="sv-SE"/>
        </w:rPr>
        <w:t xml:space="preserve">ngày </w:t>
      </w:r>
      <w:r w:rsidRPr="005755C9">
        <w:rPr>
          <w:rFonts w:ascii="Times New Roman" w:hAnsi="Times New Roman"/>
          <w:iCs/>
          <w:color w:val="000000"/>
          <w:sz w:val="24"/>
          <w:lang w:val="sv-SE"/>
        </w:rPr>
        <w:t>9/01/2006</w:t>
      </w:r>
      <w:r w:rsidRPr="005755C9">
        <w:rPr>
          <w:rFonts w:ascii="Times New Roman" w:hAnsi="Times New Roman"/>
          <w:color w:val="000000"/>
          <w:sz w:val="24"/>
          <w:lang w:val="sv-SE"/>
        </w:rPr>
        <w:t xml:space="preserve"> về việc thành lập và quy định chức năng, nhiệm vụ, quyền hạn, cơ cấu tổ chức của Hội đồng xử lí vụ việc chống bán phá giá, chống trợ cấp và tự vệ. </w:t>
      </w:r>
    </w:p>
    <w:p w:rsidR="00F36D1A" w:rsidRDefault="005C291A" w:rsidP="00446A3E">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lang w:val="sv-SE"/>
        </w:rPr>
      </w:pPr>
      <w:r w:rsidRPr="00F36D1A">
        <w:rPr>
          <w:rFonts w:ascii="Times New Roman" w:hAnsi="Times New Roman"/>
          <w:color w:val="000000"/>
          <w:sz w:val="24"/>
          <w:lang w:val="sv-SE"/>
        </w:rPr>
        <w:t>Nghị định của Chính phủ số 90/2005/NĐ-CP</w:t>
      </w:r>
      <w:r w:rsidRPr="00F36D1A">
        <w:rPr>
          <w:rFonts w:ascii="Times New Roman" w:hAnsi="Times New Roman"/>
          <w:iCs/>
          <w:color w:val="000000"/>
          <w:sz w:val="24"/>
          <w:lang w:val="sv-SE"/>
        </w:rPr>
        <w:t xml:space="preserve"> </w:t>
      </w:r>
      <w:r w:rsidRPr="00F36D1A">
        <w:rPr>
          <w:rFonts w:ascii="Times New Roman" w:hAnsi="Times New Roman"/>
          <w:color w:val="000000"/>
          <w:sz w:val="24"/>
          <w:lang w:val="sv-SE"/>
        </w:rPr>
        <w:t xml:space="preserve">ngày 11/7/2005 </w:t>
      </w:r>
      <w:r w:rsidRPr="00F36D1A">
        <w:rPr>
          <w:rFonts w:ascii="Times New Roman" w:hAnsi="Times New Roman"/>
          <w:iCs/>
          <w:color w:val="000000"/>
          <w:sz w:val="24"/>
          <w:lang w:val="sv-SE"/>
        </w:rPr>
        <w:t xml:space="preserve">quy </w:t>
      </w:r>
      <w:r w:rsidRPr="00F36D1A">
        <w:rPr>
          <w:rFonts w:ascii="Times New Roman" w:hAnsi="Times New Roman"/>
          <w:color w:val="000000"/>
          <w:sz w:val="24"/>
          <w:lang w:val="sv-SE"/>
        </w:rPr>
        <w:t>định chi tiết thi hành một số điều của Pháp lệnh chống bán phá giá hàng hoá nhập khẩu vào Việt Nam.</w:t>
      </w:r>
    </w:p>
    <w:p w:rsidR="00F36D1A" w:rsidRPr="00F36D1A" w:rsidRDefault="00F36D1A" w:rsidP="00446A3E">
      <w:pPr>
        <w:pStyle w:val="gtr"/>
        <w:widowControl w:val="0"/>
        <w:numPr>
          <w:ilvl w:val="0"/>
          <w:numId w:val="12"/>
        </w:numPr>
        <w:tabs>
          <w:tab w:val="clear" w:pos="720"/>
          <w:tab w:val="num" w:pos="420"/>
        </w:tabs>
        <w:spacing w:after="0" w:line="302" w:lineRule="auto"/>
        <w:ind w:left="420" w:hanging="420"/>
        <w:rPr>
          <w:rFonts w:ascii="Times New Roman" w:hAnsi="Times New Roman"/>
          <w:color w:val="000000"/>
          <w:sz w:val="24"/>
          <w:lang w:val="sv-SE"/>
        </w:rPr>
      </w:pPr>
      <w:r w:rsidRPr="00F36D1A">
        <w:rPr>
          <w:rFonts w:ascii="Times New Roman" w:hAnsi="Times New Roman"/>
          <w:color w:val="000000"/>
          <w:sz w:val="24"/>
          <w:lang w:val="vi-VN"/>
        </w:rPr>
        <w:t xml:space="preserve">Quyết định số 40/QĐ-TTg ngày 7/1/2016 của Thủ tướng Chính phủ </w:t>
      </w:r>
      <w:r w:rsidR="009C0CA5">
        <w:rPr>
          <w:rFonts w:ascii="Times New Roman" w:hAnsi="Times New Roman"/>
          <w:color w:val="000000"/>
          <w:sz w:val="24"/>
          <w:lang w:val="sv-SE"/>
        </w:rPr>
        <w:t>về việc phê duyệt</w:t>
      </w:r>
      <w:r w:rsidRPr="00F36D1A">
        <w:rPr>
          <w:rFonts w:ascii="Times New Roman" w:hAnsi="Times New Roman"/>
          <w:color w:val="000000"/>
          <w:sz w:val="24"/>
          <w:lang w:val="sv-SE"/>
        </w:rPr>
        <w:t xml:space="preserve"> </w:t>
      </w:r>
      <w:r w:rsidRPr="00F36D1A">
        <w:rPr>
          <w:rFonts w:ascii="Times New Roman" w:hAnsi="Times New Roman"/>
          <w:color w:val="000000"/>
          <w:sz w:val="24"/>
          <w:lang w:val="vi-VN"/>
        </w:rPr>
        <w:t>Chi</w:t>
      </w:r>
      <w:r w:rsidRPr="00F36D1A">
        <w:rPr>
          <w:rFonts w:ascii="Times New Roman" w:hAnsi="Times New Roman"/>
          <w:color w:val="000000"/>
          <w:sz w:val="24"/>
          <w:lang w:val="sv-SE"/>
        </w:rPr>
        <w:t>ế</w:t>
      </w:r>
      <w:r w:rsidRPr="00F36D1A">
        <w:rPr>
          <w:rFonts w:ascii="Times New Roman" w:hAnsi="Times New Roman"/>
          <w:color w:val="000000"/>
          <w:sz w:val="24"/>
          <w:lang w:val="vi-VN"/>
        </w:rPr>
        <w:t xml:space="preserve">n lược tổng thế hội nhập quốc tế đến </w:t>
      </w:r>
      <w:r w:rsidRPr="00F36D1A">
        <w:rPr>
          <w:rFonts w:ascii="Times New Roman" w:hAnsi="Times New Roman"/>
          <w:color w:val="000000"/>
          <w:sz w:val="24"/>
          <w:lang w:val="vi-VN"/>
        </w:rPr>
        <w:lastRenderedPageBreak/>
        <w:t>năm 2020, tầm nhìn đến năm 2030</w:t>
      </w:r>
      <w:r w:rsidRPr="00F36D1A">
        <w:rPr>
          <w:rFonts w:ascii="Times New Roman" w:hAnsi="Times New Roman"/>
          <w:color w:val="000000"/>
          <w:sz w:val="24"/>
          <w:lang w:val="sv-SE"/>
        </w:rPr>
        <w:t>.</w:t>
      </w:r>
    </w:p>
    <w:p w:rsidR="006D3B6B" w:rsidRPr="00F36D1A" w:rsidRDefault="006D3B6B" w:rsidP="00940E63">
      <w:pPr>
        <w:tabs>
          <w:tab w:val="left" w:pos="540"/>
        </w:tabs>
        <w:spacing w:before="120" w:line="281" w:lineRule="auto"/>
        <w:jc w:val="both"/>
        <w:rPr>
          <w:b/>
          <w:color w:val="000000"/>
          <w:lang w:val="sv-SE"/>
        </w:rPr>
      </w:pPr>
      <w:r w:rsidRPr="00F36D1A">
        <w:rPr>
          <w:b/>
          <w:color w:val="000000"/>
          <w:lang w:val="sv-SE"/>
        </w:rPr>
        <w:t>* Điều ước quốc tế và các tài liệu khác</w:t>
      </w:r>
    </w:p>
    <w:p w:rsidR="00660AA3" w:rsidRPr="00F36D1A" w:rsidRDefault="00660AA3" w:rsidP="00820601">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pt-BR"/>
        </w:rPr>
      </w:pPr>
      <w:r w:rsidRPr="00F36D1A">
        <w:rPr>
          <w:rFonts w:ascii="Times New Roman" w:hAnsi="Times New Roman"/>
          <w:color w:val="000000"/>
          <w:sz w:val="24"/>
          <w:lang w:val="pt-BR"/>
        </w:rPr>
        <w:t>Báo cáo của Ban Công tác về việc Việt Nam gia nhập WTO và các biểu cam kết của Việt Nam.</w:t>
      </w:r>
    </w:p>
    <w:p w:rsidR="00660AA3" w:rsidRPr="00F36D1A" w:rsidRDefault="00660AA3" w:rsidP="00446A3E">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sv-SE"/>
        </w:rPr>
      </w:pPr>
      <w:r w:rsidRPr="00F36D1A">
        <w:rPr>
          <w:rFonts w:ascii="Times New Roman" w:hAnsi="Times New Roman"/>
          <w:color w:val="000000"/>
          <w:sz w:val="24"/>
          <w:lang w:val="sv-SE"/>
        </w:rPr>
        <w:t>Công ước New York 1958 về công nhận và thi hành quyết định của trọng tài nước ngoài.</w:t>
      </w:r>
    </w:p>
    <w:p w:rsidR="00660AA3" w:rsidRPr="00FE56A9" w:rsidRDefault="00660AA3" w:rsidP="00446A3E">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sv-SE"/>
        </w:rPr>
      </w:pPr>
      <w:r w:rsidRPr="00FE56A9">
        <w:rPr>
          <w:rFonts w:ascii="Times New Roman" w:hAnsi="Times New Roman"/>
          <w:color w:val="000000"/>
          <w:sz w:val="24"/>
          <w:lang w:val="sv-SE"/>
        </w:rPr>
        <w:t>Công ước Roma 1980 về luật áp dụng đối với quan hệ nghĩa vụ hợp đồng.</w:t>
      </w:r>
    </w:p>
    <w:p w:rsidR="00660AA3" w:rsidRPr="00FE56A9" w:rsidRDefault="00660AA3" w:rsidP="00446A3E">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sv-SE"/>
        </w:rPr>
      </w:pPr>
      <w:r w:rsidRPr="00FE56A9">
        <w:rPr>
          <w:rFonts w:ascii="Times New Roman" w:hAnsi="Times New Roman"/>
          <w:color w:val="000000"/>
          <w:sz w:val="24"/>
          <w:lang w:val="sv-SE"/>
        </w:rPr>
        <w:t>Công ước Viên năm 1980 của Liên hợp quốc về hợp đồng mua bán hàng hoá quốc tế.</w:t>
      </w:r>
    </w:p>
    <w:p w:rsidR="00660AA3" w:rsidRPr="00FE56A9" w:rsidRDefault="00660AA3" w:rsidP="00446A3E">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sv-SE"/>
        </w:rPr>
      </w:pPr>
      <w:r w:rsidRPr="00FE56A9">
        <w:rPr>
          <w:rFonts w:ascii="Times New Roman" w:hAnsi="Times New Roman"/>
          <w:color w:val="000000"/>
          <w:sz w:val="24"/>
          <w:lang w:val="sv-SE"/>
        </w:rPr>
        <w:t>Hiệp định Marrakesh 1994 về thành lập Tổ chức thương mại thế giới và các phụ lục.</w:t>
      </w:r>
    </w:p>
    <w:p w:rsidR="00660AA3" w:rsidRPr="00FE56A9" w:rsidRDefault="00660AA3" w:rsidP="00446A3E">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pt-BR"/>
        </w:rPr>
      </w:pPr>
      <w:r w:rsidRPr="00FE56A9">
        <w:rPr>
          <w:rFonts w:ascii="Times New Roman" w:hAnsi="Times New Roman"/>
          <w:color w:val="000000"/>
          <w:sz w:val="24"/>
          <w:lang w:val="pt-BR"/>
        </w:rPr>
        <w:t>INCOTERMS 2010.</w:t>
      </w:r>
    </w:p>
    <w:p w:rsidR="00660AA3" w:rsidRPr="00FE56A9" w:rsidRDefault="00660AA3" w:rsidP="00446A3E">
      <w:pPr>
        <w:pStyle w:val="gtr"/>
        <w:widowControl w:val="0"/>
        <w:numPr>
          <w:ilvl w:val="0"/>
          <w:numId w:val="11"/>
        </w:numPr>
        <w:tabs>
          <w:tab w:val="clear" w:pos="720"/>
          <w:tab w:val="num" w:pos="420"/>
        </w:tabs>
        <w:spacing w:after="0" w:line="281" w:lineRule="auto"/>
        <w:ind w:left="420" w:hanging="420"/>
        <w:rPr>
          <w:rFonts w:ascii="Times New Roman" w:hAnsi="Times New Roman"/>
          <w:color w:val="000000"/>
          <w:sz w:val="24"/>
          <w:lang w:val="pt-BR"/>
        </w:rPr>
      </w:pPr>
      <w:r w:rsidRPr="00FE56A9">
        <w:rPr>
          <w:rFonts w:ascii="Times New Roman" w:hAnsi="Times New Roman"/>
          <w:color w:val="000000"/>
          <w:sz w:val="24"/>
          <w:lang w:val="pt-BR"/>
        </w:rPr>
        <w:t>PICC 2010.</w:t>
      </w:r>
    </w:p>
    <w:p w:rsidR="006D3B6B" w:rsidRPr="00FE56A9" w:rsidRDefault="006D3B6B" w:rsidP="006D3B6B">
      <w:pPr>
        <w:pStyle w:val="gtr"/>
        <w:widowControl w:val="0"/>
        <w:spacing w:before="120" w:after="0" w:line="281" w:lineRule="auto"/>
        <w:ind w:firstLine="0"/>
        <w:rPr>
          <w:rFonts w:ascii="Times New Roman" w:hAnsi="Times New Roman"/>
          <w:color w:val="000000"/>
          <w:sz w:val="24"/>
          <w:lang w:val="pt-BR"/>
        </w:rPr>
      </w:pPr>
      <w:r w:rsidRPr="00FE56A9">
        <w:rPr>
          <w:rFonts w:ascii="Times New Roman" w:hAnsi="Times New Roman"/>
          <w:color w:val="000000"/>
          <w:sz w:val="24"/>
          <w:lang w:val="pt-BR"/>
        </w:rPr>
        <w:t>C. TÀI LIỆU THAM KHẢO TỰ CHỌN</w:t>
      </w:r>
    </w:p>
    <w:p w:rsidR="00937130" w:rsidRPr="00F36D1A" w:rsidRDefault="00937130" w:rsidP="00446A3E">
      <w:pPr>
        <w:numPr>
          <w:ilvl w:val="1"/>
          <w:numId w:val="10"/>
        </w:numPr>
        <w:tabs>
          <w:tab w:val="clear" w:pos="1440"/>
          <w:tab w:val="left" w:pos="420"/>
        </w:tabs>
        <w:spacing w:line="281" w:lineRule="auto"/>
        <w:ind w:left="420" w:hanging="420"/>
        <w:jc w:val="both"/>
        <w:rPr>
          <w:color w:val="000000"/>
        </w:rPr>
      </w:pPr>
      <w:r w:rsidRPr="00F36D1A">
        <w:rPr>
          <w:color w:val="000000"/>
        </w:rPr>
        <w:t xml:space="preserve">Ban thư kí WTO, </w:t>
      </w:r>
      <w:r w:rsidRPr="00F36D1A">
        <w:rPr>
          <w:i/>
          <w:iCs/>
          <w:color w:val="000000"/>
        </w:rPr>
        <w:t>Understanding the World Trade Organization</w:t>
      </w:r>
      <w:r w:rsidR="00ED2AEA" w:rsidRPr="00F36D1A">
        <w:rPr>
          <w:color w:val="000000"/>
        </w:rPr>
        <w:t>, 2003</w:t>
      </w:r>
      <w:r w:rsidRPr="00F36D1A">
        <w:rPr>
          <w:color w:val="000000"/>
        </w:rPr>
        <w:t xml:space="preserve"> (download miễn phí từ website của WTO - www.wto.org)</w:t>
      </w:r>
      <w:r w:rsidR="00ED2AEA" w:rsidRPr="00F36D1A">
        <w:rPr>
          <w:color w:val="000000"/>
        </w:rPr>
        <w:t>.</w:t>
      </w:r>
    </w:p>
    <w:p w:rsidR="00F36D1A" w:rsidRPr="003B1AC2" w:rsidRDefault="00937130" w:rsidP="00446A3E">
      <w:pPr>
        <w:widowControl w:val="0"/>
        <w:numPr>
          <w:ilvl w:val="1"/>
          <w:numId w:val="10"/>
        </w:numPr>
        <w:tabs>
          <w:tab w:val="clear" w:pos="1440"/>
          <w:tab w:val="left" w:pos="420"/>
        </w:tabs>
        <w:spacing w:line="281" w:lineRule="auto"/>
        <w:ind w:left="420" w:hanging="420"/>
        <w:jc w:val="both"/>
        <w:rPr>
          <w:color w:val="000000"/>
          <w:lang w:val="de-DE"/>
        </w:rPr>
      </w:pPr>
      <w:r w:rsidRPr="003B1AC2">
        <w:rPr>
          <w:color w:val="000000"/>
        </w:rPr>
        <w:t xml:space="preserve">Đại học kinh tế quốc dân, </w:t>
      </w:r>
      <w:r w:rsidRPr="003B1AC2">
        <w:rPr>
          <w:i/>
          <w:color w:val="000000"/>
        </w:rPr>
        <w:t>Giáo trình luật thương mại quốc tế</w:t>
      </w:r>
      <w:r w:rsidRPr="003B1AC2">
        <w:rPr>
          <w:color w:val="000000"/>
        </w:rPr>
        <w:t xml:space="preserve">, Nxb. </w:t>
      </w:r>
      <w:r w:rsidRPr="003B1AC2">
        <w:rPr>
          <w:color w:val="000000"/>
          <w:lang w:val="de-DE"/>
        </w:rPr>
        <w:t xml:space="preserve">Khoa học - Kĩ thuật, </w:t>
      </w:r>
      <w:r w:rsidRPr="003B1AC2">
        <w:rPr>
          <w:color w:val="000000"/>
        </w:rPr>
        <w:t xml:space="preserve">Hà Nội, </w:t>
      </w:r>
      <w:r w:rsidRPr="003B1AC2">
        <w:rPr>
          <w:color w:val="000000"/>
          <w:lang w:val="de-DE"/>
        </w:rPr>
        <w:t>1999</w:t>
      </w:r>
      <w:r w:rsidR="00ED2AEA" w:rsidRPr="003B1AC2">
        <w:rPr>
          <w:color w:val="000000"/>
          <w:lang w:val="de-DE"/>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John H. Jackson, </w:t>
      </w:r>
      <w:r w:rsidRPr="00FE56A9">
        <w:rPr>
          <w:i/>
          <w:color w:val="000000"/>
        </w:rPr>
        <w:t>The World Trading System, Law and Policy of International Economic Relations</w:t>
      </w:r>
      <w:r w:rsidRPr="00FE56A9">
        <w:rPr>
          <w:color w:val="000000"/>
        </w:rPr>
        <w:t>, 2</w:t>
      </w:r>
      <w:r w:rsidRPr="00FE56A9">
        <w:rPr>
          <w:color w:val="000000"/>
          <w:vertAlign w:val="superscript"/>
        </w:rPr>
        <w:t>nd</w:t>
      </w:r>
      <w:r w:rsidRPr="00FE56A9">
        <w:rPr>
          <w:color w:val="000000"/>
        </w:rPr>
        <w:t xml:space="preserve"> edn, 2002</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b/>
          <w:color w:val="000000"/>
        </w:rPr>
      </w:pPr>
      <w:r w:rsidRPr="00FE56A9">
        <w:rPr>
          <w:color w:val="000000"/>
        </w:rPr>
        <w:t xml:space="preserve">Khoa luật, Đại học quốc gia Hà Nội, </w:t>
      </w:r>
      <w:r w:rsidRPr="00FE56A9">
        <w:rPr>
          <w:i/>
          <w:color w:val="000000"/>
        </w:rPr>
        <w:t>Giáo trình luật thương mại quốc tế</w:t>
      </w:r>
      <w:r w:rsidRPr="00FE56A9">
        <w:rPr>
          <w:color w:val="000000"/>
        </w:rPr>
        <w:t>, Hà Nội, 2006</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Peter Van den Bossche, </w:t>
      </w:r>
      <w:r w:rsidRPr="00FE56A9">
        <w:rPr>
          <w:i/>
          <w:iCs/>
          <w:color w:val="000000"/>
        </w:rPr>
        <w:t xml:space="preserve">The Law and Policy of the World Trade </w:t>
      </w:r>
      <w:r w:rsidRPr="00FE56A9">
        <w:rPr>
          <w:i/>
          <w:iCs/>
          <w:color w:val="000000"/>
          <w:spacing w:val="-2"/>
        </w:rPr>
        <w:t>Organization: Text, Cases and Materials</w:t>
      </w:r>
      <w:r w:rsidRPr="00FE56A9">
        <w:rPr>
          <w:color w:val="000000"/>
          <w:spacing w:val="-2"/>
        </w:rPr>
        <w:t>, Cambridge, Cambridge</w:t>
      </w:r>
      <w:r w:rsidRPr="00FE56A9">
        <w:rPr>
          <w:color w:val="000000"/>
        </w:rPr>
        <w:t xml:space="preserve"> University Press, 2</w:t>
      </w:r>
      <w:r w:rsidRPr="00FE56A9">
        <w:rPr>
          <w:color w:val="000000"/>
          <w:vertAlign w:val="superscript"/>
        </w:rPr>
        <w:t>nd</w:t>
      </w:r>
      <w:r w:rsidRPr="00FE56A9">
        <w:rPr>
          <w:color w:val="000000"/>
        </w:rPr>
        <w:t xml:space="preserve"> edn, 2008</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PGS. TS. Mai Hồng Quỳ, ThS. Trần Việt Dũng, </w:t>
      </w:r>
      <w:r w:rsidRPr="00FE56A9">
        <w:rPr>
          <w:i/>
          <w:color w:val="000000"/>
        </w:rPr>
        <w:t>Luật thương mại quốc tế</w:t>
      </w:r>
      <w:r w:rsidRPr="00FE56A9">
        <w:rPr>
          <w:color w:val="000000"/>
        </w:rPr>
        <w:t>, Nxb. Đại học quốc gia thành phố Hồ Chí Minh, Hồ Chí Minh, 2005</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Phòng thương mại và công nghiệp Việt Nam, </w:t>
      </w:r>
      <w:r w:rsidRPr="00FE56A9">
        <w:rPr>
          <w:i/>
          <w:color w:val="000000"/>
        </w:rPr>
        <w:t>Hỏi đáp về chống bán phá giá</w:t>
      </w:r>
      <w:r w:rsidRPr="00FE56A9">
        <w:rPr>
          <w:color w:val="000000"/>
        </w:rPr>
        <w:t>, 2005</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lastRenderedPageBreak/>
        <w:t xml:space="preserve">Trung tâm trọng tài quốc tế Việt Nam (VIAC), </w:t>
      </w:r>
      <w:r w:rsidRPr="00FE56A9">
        <w:rPr>
          <w:i/>
          <w:color w:val="000000"/>
        </w:rPr>
        <w:t>Trọng tài và phương thức giải quyết tranh chấp lựa chọn</w:t>
      </w:r>
      <w:r w:rsidRPr="00FE56A9">
        <w:rPr>
          <w:color w:val="000000"/>
        </w:rPr>
        <w:t>, 2004</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Trung tâm trọng tài quốc tế Việt Nam, </w:t>
      </w:r>
      <w:r w:rsidRPr="00FE56A9">
        <w:rPr>
          <w:i/>
          <w:color w:val="000000"/>
        </w:rPr>
        <w:t>50 phán quyết trọng tài quốc tế chọn lọc</w:t>
      </w:r>
      <w:r w:rsidRPr="00FE56A9">
        <w:rPr>
          <w:color w:val="000000"/>
        </w:rPr>
        <w:t>, 2004</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spacing w:val="-6"/>
        </w:rPr>
        <w:t xml:space="preserve">Trường Đại học Ngoại thương, </w:t>
      </w:r>
      <w:r w:rsidRPr="00FE56A9">
        <w:rPr>
          <w:i/>
          <w:color w:val="000000"/>
          <w:spacing w:val="-6"/>
        </w:rPr>
        <w:t>Giáo trình pháp luật kinh doanh quốc tế</w:t>
      </w:r>
      <w:r w:rsidRPr="00FE56A9">
        <w:rPr>
          <w:color w:val="000000"/>
          <w:spacing w:val="-6"/>
        </w:rPr>
        <w:t>, Nxb. ĐHQGHN, Hà Nội, 2011.</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spacing w:val="-6"/>
        </w:rPr>
        <w:t xml:space="preserve">Trường Đại học Ngoại thương, </w:t>
      </w:r>
      <w:r w:rsidRPr="00FE56A9">
        <w:rPr>
          <w:i/>
          <w:color w:val="000000"/>
          <w:spacing w:val="-6"/>
        </w:rPr>
        <w:t>Giáo trình thanh toán quốc tế</w:t>
      </w:r>
      <w:r w:rsidRPr="00FE56A9">
        <w:rPr>
          <w:color w:val="000000"/>
          <w:spacing w:val="-6"/>
        </w:rPr>
        <w:t>, Nxb. Khoa học kỹ thuật, Hà Nội, 2011.</w:t>
      </w:r>
    </w:p>
    <w:p w:rsidR="00D048C1"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Uỷ ban quốc gia về hợp tác kinh tế quốc tế, </w:t>
      </w:r>
      <w:r w:rsidRPr="00FE56A9">
        <w:rPr>
          <w:i/>
          <w:color w:val="000000"/>
        </w:rPr>
        <w:t>Các văn kiện cơ bản của Tổ chức thương mại thế giới,</w:t>
      </w:r>
      <w:r w:rsidRPr="00FE56A9">
        <w:rPr>
          <w:color w:val="000000"/>
        </w:rPr>
        <w:t xml:space="preserve"> Nxb. Thanh niên, Hà Nội, 2004</w:t>
      </w:r>
      <w:r w:rsidR="00D048C1" w:rsidRPr="00FE56A9">
        <w:rPr>
          <w:color w:val="000000"/>
        </w:rPr>
        <w:t>.</w:t>
      </w:r>
      <w:r w:rsidRPr="00FE56A9">
        <w:rPr>
          <w:color w:val="000000"/>
        </w:rPr>
        <w:t xml:space="preserve"> </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Uỷ ban quốc gia về hợp tác kinh tế quốc tế, </w:t>
      </w:r>
      <w:r w:rsidRPr="00FE56A9">
        <w:rPr>
          <w:i/>
          <w:color w:val="000000"/>
        </w:rPr>
        <w:t>Các văn kiện gia nhập Tổ chức thương mại thế giới (WTO)</w:t>
      </w:r>
      <w:r w:rsidR="00ED2AEA" w:rsidRPr="00FE56A9">
        <w:rPr>
          <w:color w:val="000000"/>
        </w:rPr>
        <w:t>.</w:t>
      </w:r>
    </w:p>
    <w:p w:rsidR="00937130" w:rsidRPr="00FE56A9" w:rsidRDefault="00937130" w:rsidP="00446A3E">
      <w:pPr>
        <w:numPr>
          <w:ilvl w:val="1"/>
          <w:numId w:val="10"/>
        </w:numPr>
        <w:tabs>
          <w:tab w:val="clear" w:pos="1440"/>
          <w:tab w:val="left" w:pos="420"/>
        </w:tabs>
        <w:spacing w:line="281" w:lineRule="auto"/>
        <w:ind w:left="420" w:hanging="420"/>
        <w:jc w:val="both"/>
        <w:rPr>
          <w:color w:val="000000"/>
        </w:rPr>
      </w:pPr>
      <w:r w:rsidRPr="00FE56A9">
        <w:rPr>
          <w:color w:val="000000"/>
        </w:rPr>
        <w:t xml:space="preserve">Uỷ ban quốc gia về hợp tác kinh tế quốc tế, </w:t>
      </w:r>
      <w:r w:rsidRPr="00FE56A9">
        <w:rPr>
          <w:i/>
          <w:color w:val="000000"/>
        </w:rPr>
        <w:t xml:space="preserve">Hỏi đáp về Tổ chức </w:t>
      </w:r>
      <w:r w:rsidRPr="00FE56A9">
        <w:rPr>
          <w:i/>
          <w:color w:val="000000"/>
          <w:spacing w:val="-4"/>
        </w:rPr>
        <w:t>thương mại thế giới (WTO)</w:t>
      </w:r>
      <w:r w:rsidRPr="00FE56A9">
        <w:rPr>
          <w:color w:val="000000"/>
          <w:spacing w:val="-4"/>
        </w:rPr>
        <w:t>, Nxb. CTQG, Hà Nội, 2004</w:t>
      </w:r>
      <w:r w:rsidR="00E02EF1" w:rsidRPr="00FE56A9">
        <w:rPr>
          <w:color w:val="000000"/>
          <w:spacing w:val="-4"/>
        </w:rPr>
        <w:t>.</w:t>
      </w:r>
    </w:p>
    <w:p w:rsidR="00937130" w:rsidRDefault="00937130" w:rsidP="00446A3E">
      <w:pPr>
        <w:numPr>
          <w:ilvl w:val="1"/>
          <w:numId w:val="10"/>
        </w:numPr>
        <w:tabs>
          <w:tab w:val="clear" w:pos="1440"/>
          <w:tab w:val="left" w:pos="420"/>
        </w:tabs>
        <w:spacing w:line="281" w:lineRule="auto"/>
        <w:ind w:left="420" w:hanging="420"/>
        <w:jc w:val="both"/>
        <w:rPr>
          <w:color w:val="000000"/>
          <w:lang w:val="de-DE"/>
        </w:rPr>
      </w:pPr>
      <w:r w:rsidRPr="00FE56A9">
        <w:rPr>
          <w:color w:val="000000"/>
        </w:rPr>
        <w:t xml:space="preserve">Uỷ ban quốc gia về hợp tác kinh tế quốc tế, </w:t>
      </w:r>
      <w:r w:rsidRPr="00FE56A9">
        <w:rPr>
          <w:i/>
          <w:color w:val="000000"/>
        </w:rPr>
        <w:t>Sổ tay về hệ thống giải quyết tranh chấp của WTO</w:t>
      </w:r>
      <w:r w:rsidRPr="00FE56A9">
        <w:rPr>
          <w:color w:val="000000"/>
        </w:rPr>
        <w:t xml:space="preserve">, Nxb. </w:t>
      </w:r>
      <w:r w:rsidRPr="00FE56A9">
        <w:rPr>
          <w:color w:val="000000"/>
          <w:lang w:val="de-DE"/>
        </w:rPr>
        <w:t>CTQG, Hà Nội, 2005.</w:t>
      </w:r>
    </w:p>
    <w:p w:rsidR="003B1AC2" w:rsidRPr="00FE56A9" w:rsidRDefault="003B1AC2" w:rsidP="00446A3E">
      <w:pPr>
        <w:numPr>
          <w:ilvl w:val="1"/>
          <w:numId w:val="10"/>
        </w:numPr>
        <w:tabs>
          <w:tab w:val="clear" w:pos="1440"/>
          <w:tab w:val="left" w:pos="420"/>
        </w:tabs>
        <w:spacing w:line="281" w:lineRule="auto"/>
        <w:ind w:left="420" w:hanging="420"/>
        <w:jc w:val="both"/>
        <w:rPr>
          <w:color w:val="000000"/>
          <w:lang w:val="de-DE"/>
        </w:rPr>
      </w:pPr>
      <w:r>
        <w:rPr>
          <w:color w:val="000000"/>
          <w:lang w:val="de-DE"/>
        </w:rPr>
        <w:t>Văn kiện</w:t>
      </w:r>
      <w:r w:rsidRPr="00F36D1A">
        <w:rPr>
          <w:color w:val="000000"/>
          <w:lang w:val="vi-VN"/>
        </w:rPr>
        <w:t xml:space="preserve"> Đại hội đại biểu toàn quốc lần thứ XII của Đảng</w:t>
      </w:r>
      <w:r w:rsidRPr="003B1AC2">
        <w:rPr>
          <w:color w:val="000000"/>
          <w:lang w:val="de-DE"/>
        </w:rPr>
        <w:t xml:space="preserve"> </w:t>
      </w:r>
      <w:r>
        <w:rPr>
          <w:color w:val="000000"/>
          <w:lang w:val="de-DE"/>
        </w:rPr>
        <w:t>Cộng sản Việt Nam.</w:t>
      </w:r>
    </w:p>
    <w:p w:rsidR="006D3B6B" w:rsidRPr="00FE56A9" w:rsidRDefault="006D3B6B" w:rsidP="006D3B6B">
      <w:pPr>
        <w:pStyle w:val="gtr"/>
        <w:widowControl w:val="0"/>
        <w:spacing w:before="120" w:after="0" w:line="281" w:lineRule="auto"/>
        <w:ind w:firstLine="0"/>
        <w:rPr>
          <w:rFonts w:ascii="Times New Roman" w:hAnsi="Times New Roman"/>
          <w:b/>
          <w:color w:val="000000"/>
          <w:sz w:val="24"/>
        </w:rPr>
      </w:pPr>
      <w:r w:rsidRPr="00FE56A9">
        <w:rPr>
          <w:rFonts w:ascii="Times New Roman" w:hAnsi="Times New Roman"/>
          <w:b/>
          <w:color w:val="000000"/>
          <w:sz w:val="24"/>
        </w:rPr>
        <w:t>* Các website</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http://chongbanphagia.vn</w:t>
      </w:r>
    </w:p>
    <w:p w:rsidR="00D35D68" w:rsidRPr="00FE56A9" w:rsidRDefault="00D35D68"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http://muasamcong.vn</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hyperlink r:id="rId8" w:history="1">
        <w:r w:rsidRPr="00FE56A9">
          <w:rPr>
            <w:rStyle w:val="Hyperlink"/>
            <w:color w:val="000000"/>
            <w:u w:val="none"/>
            <w:lang w:val="fr-FR"/>
          </w:rPr>
          <w:t>http://www.chinhphu.vn</w:t>
        </w:r>
      </w:hyperlink>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w:t>
      </w:r>
      <w:hyperlink r:id="rId9" w:history="1">
        <w:r w:rsidRPr="00FE56A9">
          <w:rPr>
            <w:rStyle w:val="Hyperlink"/>
            <w:color w:val="000000"/>
            <w:u w:val="none"/>
            <w:lang w:val="fr-FR"/>
          </w:rPr>
          <w:t>www.doingbusiness.org</w:t>
        </w:r>
      </w:hyperlink>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http://www.mof.gov.vn</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http://www.mofa.gov.vn</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 xml:space="preserve">http://www.moit.gov.vn </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http://www.mutrap.org.vn</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http://www.nciec.gov.vn</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 xml:space="preserve">http://www.uncitral.org </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rStyle w:val="HTMLCite"/>
          <w:i w:val="0"/>
          <w:iCs w:val="0"/>
          <w:color w:val="000000"/>
          <w:lang w:val="fr-FR"/>
        </w:rPr>
      </w:pPr>
      <w:r w:rsidRPr="00FE56A9">
        <w:rPr>
          <w:color w:val="000000"/>
          <w:lang w:val="fr-FR"/>
        </w:rPr>
        <w:t>http://</w:t>
      </w:r>
      <w:r w:rsidRPr="00FE56A9">
        <w:rPr>
          <w:rStyle w:val="HTMLCite"/>
          <w:i w:val="0"/>
          <w:color w:val="000000"/>
        </w:rPr>
        <w:t>www.</w:t>
      </w:r>
      <w:r w:rsidRPr="00FE56A9">
        <w:rPr>
          <w:rStyle w:val="HTMLCite"/>
          <w:bCs/>
          <w:i w:val="0"/>
          <w:color w:val="000000"/>
        </w:rPr>
        <w:t>unidroit</w:t>
      </w:r>
      <w:r w:rsidRPr="00FE56A9">
        <w:rPr>
          <w:rStyle w:val="HTMLCite"/>
          <w:i w:val="0"/>
          <w:color w:val="000000"/>
        </w:rPr>
        <w:t>.org</w:t>
      </w:r>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t>http://</w:t>
      </w:r>
      <w:hyperlink r:id="rId10" w:history="1">
        <w:r w:rsidRPr="00FE56A9">
          <w:rPr>
            <w:rStyle w:val="Hyperlink"/>
            <w:color w:val="000000"/>
            <w:u w:val="none"/>
            <w:lang w:val="fr-FR"/>
          </w:rPr>
          <w:t>www.wipo.int</w:t>
        </w:r>
      </w:hyperlink>
    </w:p>
    <w:p w:rsidR="006D3B6B" w:rsidRPr="00FE56A9" w:rsidRDefault="006D3B6B" w:rsidP="00446A3E">
      <w:pPr>
        <w:widowControl w:val="0"/>
        <w:numPr>
          <w:ilvl w:val="2"/>
          <w:numId w:val="10"/>
        </w:numPr>
        <w:tabs>
          <w:tab w:val="clear" w:pos="2340"/>
          <w:tab w:val="num" w:pos="420"/>
        </w:tabs>
        <w:spacing w:line="281" w:lineRule="auto"/>
        <w:ind w:left="420" w:hanging="420"/>
        <w:jc w:val="both"/>
        <w:rPr>
          <w:color w:val="000000"/>
          <w:lang w:val="fr-FR"/>
        </w:rPr>
      </w:pPr>
      <w:r w:rsidRPr="00FE56A9">
        <w:rPr>
          <w:color w:val="000000"/>
          <w:lang w:val="fr-FR"/>
        </w:rPr>
        <w:lastRenderedPageBreak/>
        <w:t xml:space="preserve">http://www.worldtradelaw.net </w:t>
      </w:r>
    </w:p>
    <w:p w:rsidR="00545028" w:rsidRPr="00FE56A9" w:rsidRDefault="006D3B6B" w:rsidP="00446A3E">
      <w:pPr>
        <w:widowControl w:val="0"/>
        <w:numPr>
          <w:ilvl w:val="2"/>
          <w:numId w:val="10"/>
        </w:numPr>
        <w:tabs>
          <w:tab w:val="clear" w:pos="2340"/>
          <w:tab w:val="num" w:pos="420"/>
        </w:tabs>
        <w:spacing w:line="288" w:lineRule="auto"/>
        <w:ind w:left="420" w:hanging="420"/>
        <w:jc w:val="both"/>
        <w:rPr>
          <w:color w:val="000000"/>
          <w:lang w:val="fr-FR"/>
        </w:rPr>
      </w:pPr>
      <w:hyperlink r:id="rId11" w:history="1">
        <w:r w:rsidRPr="00FE56A9">
          <w:rPr>
            <w:rStyle w:val="Hyperlink"/>
            <w:color w:val="000000"/>
            <w:u w:val="none"/>
            <w:lang w:val="fr-FR"/>
          </w:rPr>
          <w:t>http://www.wto.org</w:t>
        </w:r>
      </w:hyperlink>
    </w:p>
    <w:p w:rsidR="000B54C0" w:rsidRPr="00FE56A9" w:rsidRDefault="00DB579B" w:rsidP="003A3D7E">
      <w:pPr>
        <w:widowControl w:val="0"/>
        <w:spacing w:line="276" w:lineRule="auto"/>
        <w:jc w:val="both"/>
        <w:rPr>
          <w:b/>
          <w:color w:val="000000"/>
          <w:lang w:val="fr-FR"/>
        </w:rPr>
      </w:pPr>
      <w:r w:rsidRPr="00FE56A9">
        <w:rPr>
          <w:b/>
          <w:color w:val="000000"/>
          <w:lang w:val="fr-FR"/>
        </w:rPr>
        <w:t>9</w:t>
      </w:r>
      <w:r w:rsidR="004C053D" w:rsidRPr="00FE56A9">
        <w:rPr>
          <w:b/>
          <w:color w:val="000000"/>
          <w:lang w:val="fr-FR"/>
        </w:rPr>
        <w:t>.</w:t>
      </w:r>
      <w:r w:rsidR="00E61A15" w:rsidRPr="00FE56A9">
        <w:rPr>
          <w:b/>
          <w:color w:val="000000"/>
          <w:lang w:val="fr-FR"/>
        </w:rPr>
        <w:t xml:space="preserve"> HÌNH THỨC TỔ CHỨC DẠY HỌC</w:t>
      </w:r>
    </w:p>
    <w:p w:rsidR="00237894" w:rsidRPr="00FE56A9" w:rsidRDefault="00DB579B" w:rsidP="002D2365">
      <w:pPr>
        <w:widowControl w:val="0"/>
        <w:spacing w:line="276" w:lineRule="auto"/>
        <w:jc w:val="both"/>
        <w:rPr>
          <w:b/>
          <w:color w:val="000000"/>
        </w:rPr>
      </w:pPr>
      <w:r w:rsidRPr="00FE56A9">
        <w:rPr>
          <w:b/>
          <w:color w:val="000000"/>
        </w:rPr>
        <w:t>9</w:t>
      </w:r>
      <w:r w:rsidR="007A33C3" w:rsidRPr="00FE56A9">
        <w:rPr>
          <w:b/>
          <w:color w:val="000000"/>
        </w:rPr>
        <w:t>.1</w:t>
      </w:r>
      <w:r w:rsidR="003F2C1C" w:rsidRPr="00FE56A9">
        <w:rPr>
          <w:b/>
          <w:color w:val="000000"/>
        </w:rPr>
        <w:t xml:space="preserve">. </w:t>
      </w:r>
      <w:r w:rsidR="00E61A15" w:rsidRPr="00FE56A9">
        <w:rPr>
          <w:b/>
          <w:color w:val="000000"/>
        </w:rPr>
        <w:t>Lịch trình chung</w:t>
      </w:r>
      <w:r w:rsidR="0010726C" w:rsidRPr="00FE56A9">
        <w:rPr>
          <w:b/>
          <w:color w:val="000000"/>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380"/>
        <w:gridCol w:w="560"/>
      </w:tblGrid>
      <w:tr w:rsidR="0053531F" w:rsidRPr="00FE56A9">
        <w:trPr>
          <w:cantSplit/>
        </w:trPr>
        <w:tc>
          <w:tcPr>
            <w:tcW w:w="566" w:type="dxa"/>
            <w:vMerge w:val="restart"/>
            <w:tcBorders>
              <w:bottom w:val="single" w:sz="4" w:space="0" w:color="auto"/>
            </w:tcBorders>
            <w:vAlign w:val="center"/>
          </w:tcPr>
          <w:p w:rsidR="0053531F" w:rsidRPr="00FE56A9" w:rsidRDefault="00E61A15" w:rsidP="002D2365">
            <w:pPr>
              <w:widowControl w:val="0"/>
              <w:ind w:left="-85" w:right="-85"/>
              <w:jc w:val="center"/>
              <w:rPr>
                <w:b/>
                <w:color w:val="000000"/>
                <w:spacing w:val="-10"/>
                <w:lang w:val="fr-FR"/>
              </w:rPr>
            </w:pPr>
            <w:r w:rsidRPr="00FE56A9">
              <w:rPr>
                <w:b/>
                <w:color w:val="000000"/>
                <w:spacing w:val="-10"/>
                <w:lang w:val="fr-FR"/>
              </w:rPr>
              <w:t>Tuần</w:t>
            </w:r>
          </w:p>
        </w:tc>
        <w:tc>
          <w:tcPr>
            <w:tcW w:w="566" w:type="dxa"/>
            <w:vMerge w:val="restart"/>
            <w:tcBorders>
              <w:bottom w:val="single" w:sz="4" w:space="0" w:color="auto"/>
            </w:tcBorders>
            <w:shd w:val="clear" w:color="auto" w:fill="auto"/>
            <w:vAlign w:val="center"/>
          </w:tcPr>
          <w:p w:rsidR="0053531F" w:rsidRPr="00FE56A9" w:rsidRDefault="00E61A15" w:rsidP="002D2365">
            <w:pPr>
              <w:widowControl w:val="0"/>
              <w:ind w:left="-85" w:right="-85"/>
              <w:jc w:val="center"/>
              <w:rPr>
                <w:b/>
                <w:color w:val="000000"/>
                <w:lang w:val="fr-FR"/>
              </w:rPr>
            </w:pPr>
            <w:r w:rsidRPr="00FE56A9">
              <w:rPr>
                <w:b/>
                <w:color w:val="000000"/>
                <w:lang w:val="fr-FR"/>
              </w:rPr>
              <w:t>Vấn đề</w:t>
            </w:r>
          </w:p>
        </w:tc>
        <w:tc>
          <w:tcPr>
            <w:tcW w:w="5028" w:type="dxa"/>
            <w:gridSpan w:val="5"/>
            <w:tcBorders>
              <w:bottom w:val="single" w:sz="4" w:space="0" w:color="auto"/>
            </w:tcBorders>
            <w:shd w:val="clear" w:color="auto" w:fill="auto"/>
            <w:vAlign w:val="center"/>
          </w:tcPr>
          <w:p w:rsidR="0053531F" w:rsidRPr="00FE56A9" w:rsidRDefault="002D2365" w:rsidP="002D2365">
            <w:pPr>
              <w:widowControl w:val="0"/>
              <w:spacing w:before="60" w:after="60"/>
              <w:ind w:left="-85" w:right="-85"/>
              <w:jc w:val="center"/>
              <w:rPr>
                <w:b/>
                <w:color w:val="000000"/>
                <w:lang w:val="fr-FR"/>
              </w:rPr>
            </w:pPr>
            <w:r w:rsidRPr="00FE56A9">
              <w:rPr>
                <w:b/>
                <w:color w:val="000000"/>
                <w:lang w:val="fr-FR"/>
              </w:rPr>
              <w:t>Hình thức tổ chức dạy-</w:t>
            </w:r>
            <w:r w:rsidR="00E61A15" w:rsidRPr="00FE56A9">
              <w:rPr>
                <w:b/>
                <w:color w:val="000000"/>
                <w:lang w:val="fr-FR"/>
              </w:rPr>
              <w:t xml:space="preserve">học </w:t>
            </w:r>
          </w:p>
        </w:tc>
        <w:tc>
          <w:tcPr>
            <w:tcW w:w="560" w:type="dxa"/>
            <w:vMerge w:val="restart"/>
            <w:shd w:val="clear" w:color="auto" w:fill="auto"/>
            <w:vAlign w:val="center"/>
          </w:tcPr>
          <w:p w:rsidR="0053531F" w:rsidRPr="00FE56A9" w:rsidRDefault="00E61A15" w:rsidP="002D2365">
            <w:pPr>
              <w:widowControl w:val="0"/>
              <w:ind w:left="-85" w:right="-85"/>
              <w:jc w:val="center"/>
              <w:rPr>
                <w:b/>
                <w:color w:val="000000"/>
                <w:spacing w:val="-14"/>
                <w:lang w:val="fr-FR"/>
              </w:rPr>
            </w:pPr>
            <w:r w:rsidRPr="00FE56A9">
              <w:rPr>
                <w:b/>
                <w:color w:val="000000"/>
                <w:spacing w:val="-14"/>
                <w:lang w:val="fr-FR"/>
              </w:rPr>
              <w:t>Tổng</w:t>
            </w:r>
          </w:p>
          <w:p w:rsidR="009C04D5" w:rsidRPr="00FE56A9" w:rsidRDefault="00504821" w:rsidP="002D2365">
            <w:pPr>
              <w:widowControl w:val="0"/>
              <w:ind w:left="-85" w:right="-85"/>
              <w:jc w:val="center"/>
              <w:rPr>
                <w:b/>
                <w:color w:val="000000"/>
                <w:lang w:val="fr-FR"/>
              </w:rPr>
            </w:pPr>
            <w:r w:rsidRPr="00FE56A9">
              <w:rPr>
                <w:b/>
                <w:color w:val="000000"/>
                <w:spacing w:val="-14"/>
                <w:lang w:val="fr-FR"/>
              </w:rPr>
              <w:t xml:space="preserve">giờ </w:t>
            </w:r>
            <w:r w:rsidR="009C04D5" w:rsidRPr="00FE56A9">
              <w:rPr>
                <w:b/>
                <w:color w:val="000000"/>
                <w:spacing w:val="-14"/>
                <w:lang w:val="fr-FR"/>
              </w:rPr>
              <w:t>TC</w:t>
            </w:r>
          </w:p>
        </w:tc>
      </w:tr>
      <w:tr w:rsidR="0053531F" w:rsidRPr="00FE56A9">
        <w:trPr>
          <w:cantSplit/>
        </w:trPr>
        <w:tc>
          <w:tcPr>
            <w:tcW w:w="566" w:type="dxa"/>
            <w:vMerge/>
            <w:shd w:val="clear" w:color="auto" w:fill="FFFFFF"/>
          </w:tcPr>
          <w:p w:rsidR="0053531F" w:rsidRPr="00FE56A9" w:rsidRDefault="0053531F" w:rsidP="002D2365">
            <w:pPr>
              <w:widowControl w:val="0"/>
              <w:ind w:left="-85" w:right="-85"/>
              <w:jc w:val="center"/>
              <w:rPr>
                <w:b/>
                <w:color w:val="000000"/>
                <w:lang w:val="fr-FR"/>
              </w:rPr>
            </w:pPr>
          </w:p>
        </w:tc>
        <w:tc>
          <w:tcPr>
            <w:tcW w:w="566" w:type="dxa"/>
            <w:vMerge/>
            <w:shd w:val="clear" w:color="auto" w:fill="FFFFFF"/>
            <w:vAlign w:val="center"/>
          </w:tcPr>
          <w:p w:rsidR="0053531F" w:rsidRPr="00FE56A9" w:rsidRDefault="0053531F" w:rsidP="002D2365">
            <w:pPr>
              <w:widowControl w:val="0"/>
              <w:ind w:left="-85" w:right="-85"/>
              <w:jc w:val="center"/>
              <w:rPr>
                <w:b/>
                <w:color w:val="000000"/>
                <w:lang w:val="fr-FR"/>
              </w:rPr>
            </w:pPr>
          </w:p>
        </w:tc>
        <w:tc>
          <w:tcPr>
            <w:tcW w:w="688" w:type="dxa"/>
            <w:shd w:val="clear" w:color="auto" w:fill="FFFFFF"/>
          </w:tcPr>
          <w:p w:rsidR="0053531F" w:rsidRPr="00FE56A9" w:rsidRDefault="00BF1331" w:rsidP="002D2365">
            <w:pPr>
              <w:widowControl w:val="0"/>
              <w:ind w:left="-113" w:right="-113"/>
              <w:jc w:val="center"/>
              <w:rPr>
                <w:b/>
                <w:color w:val="000000"/>
                <w:lang w:val="fr-FR"/>
              </w:rPr>
            </w:pPr>
            <w:r w:rsidRPr="00FE56A9">
              <w:rPr>
                <w:b/>
                <w:color w:val="000000"/>
                <w:lang w:val="fr-FR"/>
              </w:rPr>
              <w:t>Lí</w:t>
            </w:r>
            <w:r w:rsidR="00E61A15" w:rsidRPr="00FE56A9">
              <w:rPr>
                <w:b/>
                <w:color w:val="000000"/>
                <w:lang w:val="fr-FR"/>
              </w:rPr>
              <w:t xml:space="preserve"> thuyết</w:t>
            </w:r>
          </w:p>
        </w:tc>
        <w:tc>
          <w:tcPr>
            <w:tcW w:w="840" w:type="dxa"/>
            <w:shd w:val="clear" w:color="auto" w:fill="FFFFFF"/>
          </w:tcPr>
          <w:p w:rsidR="0053531F" w:rsidRPr="00FE56A9" w:rsidRDefault="0053531F" w:rsidP="002D2365">
            <w:pPr>
              <w:widowControl w:val="0"/>
              <w:ind w:left="-85" w:right="-85"/>
              <w:jc w:val="center"/>
              <w:rPr>
                <w:b/>
                <w:color w:val="000000"/>
                <w:spacing w:val="-30"/>
                <w:lang w:val="fr-FR"/>
              </w:rPr>
            </w:pPr>
            <w:r w:rsidRPr="00FE56A9">
              <w:rPr>
                <w:b/>
                <w:color w:val="000000"/>
                <w:spacing w:val="-30"/>
                <w:lang w:val="fr-FR"/>
              </w:rPr>
              <w:t>Seminar</w:t>
            </w:r>
          </w:p>
        </w:tc>
        <w:tc>
          <w:tcPr>
            <w:tcW w:w="560" w:type="dxa"/>
            <w:shd w:val="clear" w:color="auto" w:fill="FFFFFF"/>
          </w:tcPr>
          <w:p w:rsidR="0053531F" w:rsidRPr="00FE56A9" w:rsidRDefault="00D174C4" w:rsidP="002D2365">
            <w:pPr>
              <w:widowControl w:val="0"/>
              <w:ind w:left="-85" w:right="-85"/>
              <w:jc w:val="center"/>
              <w:rPr>
                <w:b/>
                <w:color w:val="000000"/>
                <w:spacing w:val="-20"/>
                <w:lang w:val="fr-FR"/>
              </w:rPr>
            </w:pPr>
            <w:r w:rsidRPr="00FE56A9">
              <w:rPr>
                <w:b/>
                <w:color w:val="000000"/>
                <w:spacing w:val="-20"/>
                <w:lang w:val="fr-FR"/>
              </w:rPr>
              <w:t>LVN</w:t>
            </w:r>
          </w:p>
        </w:tc>
        <w:tc>
          <w:tcPr>
            <w:tcW w:w="560" w:type="dxa"/>
            <w:shd w:val="clear" w:color="auto" w:fill="FFFFFF"/>
            <w:vAlign w:val="center"/>
          </w:tcPr>
          <w:p w:rsidR="0053531F" w:rsidRPr="00FE56A9" w:rsidRDefault="00E61A15" w:rsidP="002D2365">
            <w:pPr>
              <w:widowControl w:val="0"/>
              <w:ind w:right="-85"/>
              <w:jc w:val="center"/>
              <w:rPr>
                <w:b/>
                <w:color w:val="000000"/>
                <w:lang w:val="fr-FR"/>
              </w:rPr>
            </w:pPr>
            <w:r w:rsidRPr="00FE56A9">
              <w:rPr>
                <w:b/>
                <w:color w:val="000000"/>
                <w:lang w:val="fr-FR"/>
              </w:rPr>
              <w:t>Tự NC</w:t>
            </w:r>
          </w:p>
        </w:tc>
        <w:tc>
          <w:tcPr>
            <w:tcW w:w="2380" w:type="dxa"/>
            <w:shd w:val="clear" w:color="auto" w:fill="FFFFFF"/>
          </w:tcPr>
          <w:p w:rsidR="0053531F" w:rsidRPr="00FE56A9" w:rsidRDefault="00E61A15" w:rsidP="002D2365">
            <w:pPr>
              <w:widowControl w:val="0"/>
              <w:ind w:left="-113" w:right="-113"/>
              <w:jc w:val="center"/>
              <w:rPr>
                <w:b/>
                <w:color w:val="000000"/>
                <w:lang w:val="fr-FR"/>
              </w:rPr>
            </w:pPr>
            <w:r w:rsidRPr="00FE56A9">
              <w:rPr>
                <w:b/>
                <w:color w:val="000000"/>
                <w:lang w:val="fr-FR"/>
              </w:rPr>
              <w:t>Kiểm tra đánh giá</w:t>
            </w:r>
          </w:p>
        </w:tc>
        <w:tc>
          <w:tcPr>
            <w:tcW w:w="560" w:type="dxa"/>
            <w:vMerge/>
            <w:shd w:val="clear" w:color="auto" w:fill="auto"/>
            <w:vAlign w:val="center"/>
          </w:tcPr>
          <w:p w:rsidR="0053531F" w:rsidRPr="00FE56A9" w:rsidRDefault="0053531F" w:rsidP="002D2365">
            <w:pPr>
              <w:widowControl w:val="0"/>
              <w:jc w:val="center"/>
              <w:rPr>
                <w:b/>
                <w:color w:val="000000"/>
                <w:lang w:val="fr-FR"/>
              </w:rPr>
            </w:pPr>
          </w:p>
        </w:tc>
      </w:tr>
      <w:tr w:rsidR="00C21F41" w:rsidRPr="00FE56A9">
        <w:trPr>
          <w:cantSplit/>
        </w:trPr>
        <w:tc>
          <w:tcPr>
            <w:tcW w:w="566" w:type="dxa"/>
            <w:shd w:val="clear" w:color="auto" w:fill="FFFFFF"/>
            <w:vAlign w:val="center"/>
          </w:tcPr>
          <w:p w:rsidR="00C21F41" w:rsidRPr="00FE56A9" w:rsidRDefault="00C21F41" w:rsidP="00CB3AC7">
            <w:pPr>
              <w:widowControl w:val="0"/>
              <w:spacing w:before="60"/>
              <w:ind w:left="-57" w:right="-57"/>
              <w:jc w:val="center"/>
              <w:rPr>
                <w:color w:val="000000"/>
                <w:lang w:val="fr-FR"/>
              </w:rPr>
            </w:pPr>
            <w:r w:rsidRPr="00FE56A9">
              <w:rPr>
                <w:color w:val="000000"/>
                <w:lang w:val="fr-FR"/>
              </w:rPr>
              <w:t>0</w:t>
            </w:r>
          </w:p>
        </w:tc>
        <w:tc>
          <w:tcPr>
            <w:tcW w:w="566" w:type="dxa"/>
            <w:shd w:val="clear" w:color="auto" w:fill="FFFFFF"/>
            <w:vAlign w:val="center"/>
          </w:tcPr>
          <w:p w:rsidR="00C21F41" w:rsidRPr="00FE56A9" w:rsidRDefault="00C21F41" w:rsidP="00CB3AC7">
            <w:pPr>
              <w:widowControl w:val="0"/>
              <w:spacing w:before="60"/>
              <w:ind w:left="-113" w:right="-113"/>
              <w:jc w:val="center"/>
              <w:rPr>
                <w:color w:val="000000"/>
                <w:lang w:val="fr-FR"/>
              </w:rPr>
            </w:pPr>
            <w:r w:rsidRPr="00FE56A9">
              <w:rPr>
                <w:color w:val="000000"/>
                <w:lang w:val="fr-FR"/>
              </w:rPr>
              <w:t>GT</w:t>
            </w:r>
          </w:p>
        </w:tc>
        <w:tc>
          <w:tcPr>
            <w:tcW w:w="688" w:type="dxa"/>
            <w:shd w:val="clear" w:color="auto" w:fill="FFFFFF"/>
            <w:vAlign w:val="center"/>
          </w:tcPr>
          <w:p w:rsidR="00C21F41" w:rsidRPr="00FE56A9" w:rsidRDefault="00C21F41" w:rsidP="00CB3AC7">
            <w:pPr>
              <w:widowControl w:val="0"/>
              <w:spacing w:before="60"/>
              <w:ind w:left="-113" w:right="-113"/>
              <w:jc w:val="center"/>
              <w:rPr>
                <w:color w:val="000000"/>
                <w:lang w:val="fr-FR"/>
              </w:rPr>
            </w:pPr>
            <w:r w:rsidRPr="00FE56A9">
              <w:rPr>
                <w:color w:val="000000"/>
                <w:lang w:val="fr-FR"/>
              </w:rPr>
              <w:t>2T</w:t>
            </w:r>
          </w:p>
        </w:tc>
        <w:tc>
          <w:tcPr>
            <w:tcW w:w="840" w:type="dxa"/>
            <w:shd w:val="clear" w:color="auto" w:fill="FFFFFF"/>
            <w:vAlign w:val="center"/>
          </w:tcPr>
          <w:p w:rsidR="00C21F41" w:rsidRPr="00FE56A9"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FE56A9"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FE56A9" w:rsidRDefault="00C21F41" w:rsidP="00CB3AC7">
            <w:pPr>
              <w:widowControl w:val="0"/>
              <w:spacing w:before="60"/>
              <w:ind w:left="-113" w:right="-113"/>
              <w:jc w:val="center"/>
              <w:rPr>
                <w:color w:val="000000"/>
                <w:lang w:val="fr-FR"/>
              </w:rPr>
            </w:pPr>
          </w:p>
        </w:tc>
        <w:tc>
          <w:tcPr>
            <w:tcW w:w="2380" w:type="dxa"/>
            <w:shd w:val="clear" w:color="auto" w:fill="FFFFFF"/>
            <w:vAlign w:val="center"/>
          </w:tcPr>
          <w:p w:rsidR="00C21F41" w:rsidRPr="00FE56A9" w:rsidRDefault="00C21F41" w:rsidP="00CB3AC7">
            <w:pPr>
              <w:widowControl w:val="0"/>
              <w:spacing w:before="60"/>
              <w:ind w:left="-57" w:right="-57"/>
              <w:jc w:val="center"/>
              <w:rPr>
                <w:color w:val="000000"/>
                <w:lang w:val="nl-NL"/>
              </w:rPr>
            </w:pPr>
            <w:r w:rsidRPr="00FE56A9">
              <w:rPr>
                <w:color w:val="000000"/>
                <w:lang w:val="nl-NL"/>
              </w:rPr>
              <w:t>Nhận BT lớn</w:t>
            </w:r>
          </w:p>
          <w:p w:rsidR="00C21F41" w:rsidRPr="00FE56A9" w:rsidRDefault="00C21F41" w:rsidP="00CB3AC7">
            <w:pPr>
              <w:widowControl w:val="0"/>
              <w:ind w:left="-57" w:right="-57"/>
              <w:jc w:val="center"/>
              <w:rPr>
                <w:color w:val="000000"/>
                <w:lang w:val="fr-FR"/>
              </w:rPr>
            </w:pPr>
            <w:r w:rsidRPr="00FE56A9">
              <w:rPr>
                <w:color w:val="000000"/>
                <w:lang w:val="fr-FR"/>
              </w:rPr>
              <w:t>Nhận BT nhóm</w:t>
            </w:r>
          </w:p>
        </w:tc>
        <w:tc>
          <w:tcPr>
            <w:tcW w:w="560" w:type="dxa"/>
            <w:shd w:val="clear" w:color="auto" w:fill="auto"/>
            <w:vAlign w:val="center"/>
          </w:tcPr>
          <w:p w:rsidR="00C21F41" w:rsidRPr="00FE56A9" w:rsidRDefault="00C21F41" w:rsidP="00CB3AC7">
            <w:pPr>
              <w:widowControl w:val="0"/>
              <w:spacing w:before="60"/>
              <w:ind w:left="-113" w:right="-113"/>
              <w:jc w:val="center"/>
              <w:rPr>
                <w:color w:val="000000"/>
                <w:lang w:val="nl-NL"/>
              </w:rPr>
            </w:pPr>
          </w:p>
        </w:tc>
      </w:tr>
      <w:tr w:rsidR="00C21F41" w:rsidRPr="00FE56A9" w:rsidTr="0039526E">
        <w:trPr>
          <w:cantSplit/>
        </w:trPr>
        <w:tc>
          <w:tcPr>
            <w:tcW w:w="566" w:type="dxa"/>
            <w:shd w:val="clear" w:color="auto" w:fill="FFFFFF"/>
            <w:vAlign w:val="center"/>
          </w:tcPr>
          <w:p w:rsidR="00C21F41" w:rsidRPr="00FE56A9" w:rsidRDefault="00C21F41" w:rsidP="00CB3AC7">
            <w:pPr>
              <w:widowControl w:val="0"/>
              <w:spacing w:before="60"/>
              <w:ind w:left="-57" w:right="-57"/>
              <w:jc w:val="center"/>
              <w:rPr>
                <w:color w:val="000000"/>
                <w:lang w:val="fr-FR"/>
              </w:rPr>
            </w:pPr>
            <w:r w:rsidRPr="00FE56A9">
              <w:rPr>
                <w:color w:val="000000"/>
                <w:lang w:val="fr-FR"/>
              </w:rPr>
              <w:t>1</w:t>
            </w:r>
          </w:p>
        </w:tc>
        <w:tc>
          <w:tcPr>
            <w:tcW w:w="566" w:type="dxa"/>
            <w:shd w:val="clear" w:color="auto" w:fill="FFFFFF"/>
            <w:vAlign w:val="center"/>
          </w:tcPr>
          <w:p w:rsidR="00C21F41" w:rsidRPr="00FE56A9" w:rsidRDefault="00C21F41" w:rsidP="00CB3AC7">
            <w:pPr>
              <w:widowControl w:val="0"/>
              <w:spacing w:before="60"/>
              <w:ind w:left="-113" w:right="-113"/>
              <w:jc w:val="center"/>
              <w:rPr>
                <w:color w:val="000000"/>
                <w:lang w:val="fr-FR"/>
              </w:rPr>
            </w:pPr>
            <w:r w:rsidRPr="00FE56A9">
              <w:rPr>
                <w:color w:val="000000"/>
                <w:lang w:val="fr-FR"/>
              </w:rPr>
              <w:t>1</w:t>
            </w:r>
          </w:p>
        </w:tc>
        <w:tc>
          <w:tcPr>
            <w:tcW w:w="688" w:type="dxa"/>
            <w:shd w:val="clear" w:color="auto" w:fill="FFFFFF"/>
            <w:vAlign w:val="center"/>
          </w:tcPr>
          <w:p w:rsidR="00C21F41" w:rsidRPr="00FE56A9" w:rsidRDefault="00C21F41" w:rsidP="00CB3AC7">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C21F41" w:rsidRPr="00FE56A9" w:rsidRDefault="00C21F41" w:rsidP="00CB3AC7">
            <w:pPr>
              <w:widowControl w:val="0"/>
              <w:spacing w:before="60"/>
              <w:ind w:left="-113" w:right="-113"/>
              <w:jc w:val="center"/>
              <w:rPr>
                <w:color w:val="000000"/>
                <w:lang w:val="fr-FR"/>
              </w:rPr>
            </w:pPr>
          </w:p>
        </w:tc>
        <w:tc>
          <w:tcPr>
            <w:tcW w:w="560" w:type="dxa"/>
            <w:shd w:val="clear" w:color="auto" w:fill="FFFFFF"/>
            <w:vAlign w:val="center"/>
          </w:tcPr>
          <w:p w:rsidR="00C21F41" w:rsidRPr="00FE56A9" w:rsidRDefault="00AE5A50" w:rsidP="00CB3AC7">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C21F41" w:rsidRPr="00FE56A9" w:rsidRDefault="00C21F41" w:rsidP="00CB3AC7">
            <w:pPr>
              <w:widowControl w:val="0"/>
              <w:spacing w:before="60"/>
              <w:ind w:left="-113" w:right="-113"/>
              <w:jc w:val="center"/>
              <w:rPr>
                <w:color w:val="000000"/>
                <w:lang w:val="fr-FR"/>
              </w:rPr>
            </w:pPr>
          </w:p>
        </w:tc>
        <w:tc>
          <w:tcPr>
            <w:tcW w:w="2380" w:type="dxa"/>
            <w:shd w:val="clear" w:color="auto" w:fill="FFFFFF"/>
          </w:tcPr>
          <w:p w:rsidR="00C21F41" w:rsidRPr="00FE56A9" w:rsidRDefault="00C21F41" w:rsidP="00CB3AC7">
            <w:pPr>
              <w:widowControl w:val="0"/>
              <w:spacing w:before="60"/>
              <w:ind w:left="-57" w:right="-57"/>
              <w:jc w:val="center"/>
              <w:rPr>
                <w:color w:val="000000"/>
                <w:lang w:val="fr-FR"/>
              </w:rPr>
            </w:pPr>
          </w:p>
        </w:tc>
        <w:tc>
          <w:tcPr>
            <w:tcW w:w="560" w:type="dxa"/>
            <w:shd w:val="clear" w:color="auto" w:fill="auto"/>
            <w:vAlign w:val="center"/>
          </w:tcPr>
          <w:p w:rsidR="00C21F41" w:rsidRPr="00FE56A9" w:rsidRDefault="008355D0" w:rsidP="0039526E">
            <w:pPr>
              <w:widowControl w:val="0"/>
              <w:spacing w:before="60"/>
              <w:ind w:left="-113" w:right="-113"/>
              <w:jc w:val="center"/>
              <w:rPr>
                <w:color w:val="000000"/>
                <w:lang w:val="fr-FR"/>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2</w:t>
            </w:r>
          </w:p>
        </w:tc>
        <w:tc>
          <w:tcPr>
            <w:tcW w:w="566"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688"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B06510">
            <w:pPr>
              <w:widowControl w:val="0"/>
              <w:spacing w:before="60"/>
              <w:ind w:left="-113" w:right="-113"/>
              <w:jc w:val="center"/>
              <w:rPr>
                <w:color w:val="000000"/>
                <w:lang w:val="fr-FR"/>
              </w:rPr>
            </w:pPr>
            <w:r w:rsidRPr="00FE56A9">
              <w:rPr>
                <w:color w:val="000000"/>
                <w:lang w:val="fr-FR"/>
              </w:rPr>
              <w:t>(3)</w:t>
            </w: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p>
        </w:tc>
        <w:tc>
          <w:tcPr>
            <w:tcW w:w="560" w:type="dxa"/>
            <w:shd w:val="clear" w:color="auto" w:fill="auto"/>
            <w:vAlign w:val="center"/>
          </w:tcPr>
          <w:p w:rsidR="00351D23" w:rsidRPr="00FE56A9" w:rsidRDefault="00351D23" w:rsidP="0039526E">
            <w:pPr>
              <w:widowControl w:val="0"/>
              <w:spacing w:before="60"/>
              <w:ind w:left="-113" w:right="-113"/>
              <w:jc w:val="center"/>
              <w:rPr>
                <w:color w:val="000000"/>
                <w:lang w:val="fr-FR"/>
              </w:rPr>
            </w:pPr>
            <w:r w:rsidRPr="00FE56A9">
              <w:rPr>
                <w:color w:val="000000"/>
                <w:lang w:val="fr-FR"/>
              </w:rPr>
              <w:t>3</w:t>
            </w:r>
          </w:p>
        </w:tc>
      </w:tr>
      <w:tr w:rsidR="00351D23" w:rsidRPr="00FE56A9" w:rsidTr="0039526E">
        <w:trPr>
          <w:cantSplit/>
          <w:trHeight w:val="372"/>
        </w:trPr>
        <w:tc>
          <w:tcPr>
            <w:tcW w:w="566" w:type="dxa"/>
            <w:shd w:val="clear" w:color="auto" w:fill="FFFFFF"/>
            <w:vAlign w:val="center"/>
          </w:tcPr>
          <w:p w:rsidR="00351D23" w:rsidRPr="00FE56A9" w:rsidRDefault="00351D23" w:rsidP="00CB3AC7">
            <w:pPr>
              <w:widowControl w:val="0"/>
              <w:spacing w:before="60"/>
              <w:ind w:left="-57" w:right="-57"/>
              <w:jc w:val="center"/>
              <w:rPr>
                <w:color w:val="000000"/>
              </w:rPr>
            </w:pPr>
            <w:r w:rsidRPr="00FE56A9">
              <w:rPr>
                <w:color w:val="000000"/>
              </w:rPr>
              <w:t>3</w:t>
            </w:r>
          </w:p>
        </w:tc>
        <w:tc>
          <w:tcPr>
            <w:tcW w:w="566"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688"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spacing w:val="-4"/>
                <w:lang w:val="nl-NL"/>
              </w:rPr>
            </w:pPr>
          </w:p>
        </w:tc>
        <w:tc>
          <w:tcPr>
            <w:tcW w:w="560" w:type="dxa"/>
            <w:shd w:val="clear" w:color="auto" w:fill="auto"/>
            <w:vAlign w:val="center"/>
          </w:tcPr>
          <w:p w:rsidR="00351D23" w:rsidRPr="00FE56A9" w:rsidRDefault="00351D23" w:rsidP="0039526E">
            <w:pPr>
              <w:widowControl w:val="0"/>
              <w:spacing w:before="60"/>
              <w:ind w:left="-113" w:right="-113"/>
              <w:jc w:val="center"/>
              <w:rPr>
                <w:color w:val="000000"/>
                <w:lang w:val="fr-FR"/>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rPr>
            </w:pPr>
            <w:r w:rsidRPr="00FE56A9">
              <w:rPr>
                <w:color w:val="000000"/>
              </w:rPr>
              <w:t>4</w:t>
            </w:r>
          </w:p>
        </w:tc>
        <w:tc>
          <w:tcPr>
            <w:tcW w:w="566"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3</w:t>
            </w:r>
          </w:p>
        </w:tc>
        <w:tc>
          <w:tcPr>
            <w:tcW w:w="688"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4364BE">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5B08C3">
            <w:pPr>
              <w:widowControl w:val="0"/>
              <w:spacing w:before="60"/>
              <w:ind w:left="-113" w:right="-113"/>
              <w:jc w:val="center"/>
              <w:rPr>
                <w:color w:val="000000"/>
                <w:lang w:val="fr-FR"/>
              </w:rPr>
            </w:pPr>
            <w:r w:rsidRPr="00FE56A9">
              <w:rPr>
                <w:color w:val="000000"/>
                <w:lang w:val="fr-FR"/>
              </w:rPr>
              <w:t>(3)</w:t>
            </w:r>
          </w:p>
        </w:tc>
        <w:tc>
          <w:tcPr>
            <w:tcW w:w="2380" w:type="dxa"/>
            <w:shd w:val="clear" w:color="auto" w:fill="FFFFFF"/>
          </w:tcPr>
          <w:p w:rsidR="00351D23" w:rsidRPr="00FE56A9" w:rsidRDefault="00351D23" w:rsidP="00CB3AC7">
            <w:pPr>
              <w:widowControl w:val="0"/>
              <w:spacing w:before="60"/>
              <w:ind w:left="-57" w:right="-57"/>
              <w:jc w:val="center"/>
              <w:rPr>
                <w:color w:val="000000"/>
                <w:spacing w:val="-4"/>
                <w:lang w:val="nl-NL"/>
              </w:rPr>
            </w:pPr>
          </w:p>
        </w:tc>
        <w:tc>
          <w:tcPr>
            <w:tcW w:w="560" w:type="dxa"/>
            <w:shd w:val="clear" w:color="auto" w:fill="auto"/>
            <w:vAlign w:val="center"/>
          </w:tcPr>
          <w:p w:rsidR="00351D23" w:rsidRPr="00FE56A9" w:rsidRDefault="00351D23" w:rsidP="0039526E">
            <w:pPr>
              <w:widowControl w:val="0"/>
              <w:spacing w:before="60"/>
              <w:ind w:left="-113" w:right="-113"/>
              <w:jc w:val="center"/>
              <w:rPr>
                <w:color w:val="000000"/>
              </w:rPr>
            </w:pPr>
            <w:r w:rsidRPr="00FE56A9">
              <w:rPr>
                <w:color w:val="000000"/>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5</w:t>
            </w:r>
          </w:p>
        </w:tc>
        <w:tc>
          <w:tcPr>
            <w:tcW w:w="566"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3</w:t>
            </w:r>
          </w:p>
        </w:tc>
        <w:tc>
          <w:tcPr>
            <w:tcW w:w="688"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840"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AB7F22">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AB7F22">
            <w:pPr>
              <w:widowControl w:val="0"/>
              <w:spacing w:before="60"/>
              <w:ind w:left="-113" w:right="-113"/>
              <w:jc w:val="center"/>
              <w:rPr>
                <w:color w:val="000000"/>
                <w:lang w:val="fr-FR"/>
              </w:rPr>
            </w:pPr>
            <w:r w:rsidRPr="00FE56A9">
              <w:rPr>
                <w:color w:val="000000"/>
                <w:lang w:val="fr-FR"/>
              </w:rPr>
              <w:t>(3)</w:t>
            </w: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r w:rsidRPr="00FE56A9">
              <w:rPr>
                <w:color w:val="000000"/>
                <w:spacing w:val="-4"/>
                <w:lang w:val="nl-NL"/>
              </w:rPr>
              <w:t>Kiểm tra BT cá nhân số 1 trên lớp</w:t>
            </w: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ind w:left="-57" w:right="-57"/>
              <w:jc w:val="center"/>
              <w:rPr>
                <w:color w:val="000000"/>
                <w:lang w:val="fr-FR"/>
              </w:rPr>
            </w:pPr>
            <w:r w:rsidRPr="00FE56A9">
              <w:rPr>
                <w:color w:val="000000"/>
                <w:lang w:val="fr-FR"/>
              </w:rPr>
              <w:t>6</w:t>
            </w:r>
          </w:p>
        </w:tc>
        <w:tc>
          <w:tcPr>
            <w:tcW w:w="566"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3</w:t>
            </w:r>
          </w:p>
        </w:tc>
        <w:tc>
          <w:tcPr>
            <w:tcW w:w="688"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A017E9">
            <w:pPr>
              <w:widowControl w:val="0"/>
              <w:spacing w:before="60"/>
              <w:ind w:left="-113" w:right="-113"/>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7</w:t>
            </w:r>
          </w:p>
        </w:tc>
        <w:tc>
          <w:tcPr>
            <w:tcW w:w="566"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3</w:t>
            </w:r>
          </w:p>
        </w:tc>
        <w:tc>
          <w:tcPr>
            <w:tcW w:w="688"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0E22A2">
            <w:pPr>
              <w:widowControl w:val="0"/>
              <w:spacing w:before="60"/>
              <w:ind w:left="-113" w:right="-113"/>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8</w:t>
            </w:r>
          </w:p>
        </w:tc>
        <w:tc>
          <w:tcPr>
            <w:tcW w:w="566"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3</w:t>
            </w:r>
          </w:p>
        </w:tc>
        <w:tc>
          <w:tcPr>
            <w:tcW w:w="688"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446A3E">
            <w:pPr>
              <w:widowControl w:val="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CB3AC7">
            <w:pPr>
              <w:widowControl w:val="0"/>
              <w:tabs>
                <w:tab w:val="center" w:pos="363"/>
              </w:tabs>
              <w:spacing w:before="60"/>
              <w:ind w:left="-113" w:right="-113"/>
              <w:jc w:val="center"/>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9</w:t>
            </w:r>
          </w:p>
        </w:tc>
        <w:tc>
          <w:tcPr>
            <w:tcW w:w="566"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4</w:t>
            </w:r>
          </w:p>
        </w:tc>
        <w:tc>
          <w:tcPr>
            <w:tcW w:w="688"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75AD0" w:rsidP="00446A3E">
            <w:pPr>
              <w:widowControl w:val="0"/>
              <w:spacing w:before="60"/>
              <w:ind w:left="-113" w:right="-113"/>
              <w:jc w:val="center"/>
              <w:rPr>
                <w:color w:val="000000"/>
                <w:lang w:val="fr-FR"/>
              </w:rPr>
            </w:pPr>
            <w:r>
              <w:rPr>
                <w:color w:val="000000"/>
                <w:lang w:val="fr-FR"/>
              </w:rPr>
              <w:t>(2)</w:t>
            </w: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4B0FF3">
            <w:pPr>
              <w:widowControl w:val="0"/>
              <w:tabs>
                <w:tab w:val="center" w:pos="363"/>
              </w:tabs>
              <w:spacing w:before="60"/>
              <w:ind w:left="-113" w:right="-113"/>
              <w:jc w:val="center"/>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spacing w:val="-4"/>
                <w:lang w:val="nl-NL"/>
              </w:rPr>
            </w:pP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10</w:t>
            </w:r>
          </w:p>
        </w:tc>
        <w:tc>
          <w:tcPr>
            <w:tcW w:w="566"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4</w:t>
            </w:r>
          </w:p>
        </w:tc>
        <w:tc>
          <w:tcPr>
            <w:tcW w:w="688"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840"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rPr>
              <w:t>(3)</w:t>
            </w:r>
          </w:p>
        </w:tc>
        <w:tc>
          <w:tcPr>
            <w:tcW w:w="2380" w:type="dxa"/>
            <w:shd w:val="clear" w:color="auto" w:fill="FFFFFF"/>
          </w:tcPr>
          <w:p w:rsidR="00351D23" w:rsidRPr="00FE56A9" w:rsidRDefault="00351D23" w:rsidP="00CB3AC7">
            <w:pPr>
              <w:widowControl w:val="0"/>
              <w:spacing w:before="60"/>
              <w:ind w:left="-57" w:right="-57"/>
              <w:jc w:val="center"/>
              <w:rPr>
                <w:color w:val="000000"/>
                <w:lang w:val="fr-FR"/>
              </w:rPr>
            </w:pPr>
            <w:r w:rsidRPr="00FE56A9">
              <w:rPr>
                <w:color w:val="000000"/>
                <w:spacing w:val="-4"/>
                <w:lang w:val="nl-NL"/>
              </w:rPr>
              <w:t>Kiểm tra BT cá nhân số 2 trên lớp</w:t>
            </w:r>
            <w:r w:rsidRPr="00FE56A9">
              <w:rPr>
                <w:color w:val="000000"/>
                <w:lang w:val="nl-NL"/>
              </w:rPr>
              <w:t xml:space="preserve"> </w:t>
            </w: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11</w:t>
            </w:r>
          </w:p>
        </w:tc>
        <w:tc>
          <w:tcPr>
            <w:tcW w:w="566"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5</w:t>
            </w:r>
          </w:p>
        </w:tc>
        <w:tc>
          <w:tcPr>
            <w:tcW w:w="688"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845B29" w:rsidP="00446A3E">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p>
        </w:tc>
        <w:tc>
          <w:tcPr>
            <w:tcW w:w="560" w:type="dxa"/>
            <w:shd w:val="clear" w:color="auto" w:fill="auto"/>
            <w:vAlign w:val="center"/>
          </w:tcPr>
          <w:p w:rsidR="00351D23" w:rsidRPr="00FE56A9" w:rsidRDefault="00351D23" w:rsidP="0039526E">
            <w:pPr>
              <w:jc w:val="center"/>
              <w:rPr>
                <w:color w:val="000000"/>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12</w:t>
            </w:r>
          </w:p>
        </w:tc>
        <w:tc>
          <w:tcPr>
            <w:tcW w:w="566"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 xml:space="preserve">5 </w:t>
            </w:r>
          </w:p>
        </w:tc>
        <w:tc>
          <w:tcPr>
            <w:tcW w:w="688"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lang w:val="fr-FR"/>
              </w:rPr>
            </w:pPr>
          </w:p>
        </w:tc>
        <w:tc>
          <w:tcPr>
            <w:tcW w:w="560" w:type="dxa"/>
            <w:shd w:val="clear" w:color="auto" w:fill="auto"/>
            <w:vAlign w:val="center"/>
          </w:tcPr>
          <w:p w:rsidR="00351D23" w:rsidRPr="00FE56A9" w:rsidRDefault="00351D23" w:rsidP="0039526E">
            <w:pPr>
              <w:jc w:val="center"/>
              <w:rPr>
                <w:color w:val="000000"/>
                <w:lang w:val="fr-FR"/>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13</w:t>
            </w:r>
          </w:p>
        </w:tc>
        <w:tc>
          <w:tcPr>
            <w:tcW w:w="566"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5</w:t>
            </w:r>
          </w:p>
        </w:tc>
        <w:tc>
          <w:tcPr>
            <w:tcW w:w="688" w:type="dxa"/>
            <w:shd w:val="clear" w:color="auto" w:fill="FFFFFF"/>
            <w:vAlign w:val="center"/>
          </w:tcPr>
          <w:p w:rsidR="00351D23" w:rsidRPr="00FE56A9" w:rsidRDefault="00351D23" w:rsidP="00446A3E">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845B29" w:rsidP="00446A3E">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446A3E">
            <w:pPr>
              <w:widowControl w:val="0"/>
              <w:spacing w:before="60"/>
              <w:ind w:left="-113" w:right="-113"/>
              <w:jc w:val="center"/>
              <w:rPr>
                <w:color w:val="000000"/>
                <w:lang w:val="fr-FR"/>
              </w:rPr>
            </w:pPr>
          </w:p>
        </w:tc>
        <w:tc>
          <w:tcPr>
            <w:tcW w:w="2380" w:type="dxa"/>
            <w:shd w:val="clear" w:color="auto" w:fill="FFFFFF"/>
          </w:tcPr>
          <w:p w:rsidR="00351D23" w:rsidRPr="00FE56A9" w:rsidRDefault="00351D23" w:rsidP="00CB3AC7">
            <w:pPr>
              <w:widowControl w:val="0"/>
              <w:spacing w:before="60"/>
              <w:ind w:left="-57" w:right="-57"/>
              <w:jc w:val="center"/>
              <w:rPr>
                <w:color w:val="000000"/>
                <w:lang w:val="nl-NL"/>
              </w:rPr>
            </w:pPr>
          </w:p>
        </w:tc>
        <w:tc>
          <w:tcPr>
            <w:tcW w:w="560" w:type="dxa"/>
            <w:shd w:val="clear" w:color="auto" w:fill="auto"/>
            <w:vAlign w:val="center"/>
          </w:tcPr>
          <w:p w:rsidR="00351D23" w:rsidRPr="00FE56A9" w:rsidRDefault="00351D23" w:rsidP="0039526E">
            <w:pPr>
              <w:jc w:val="center"/>
              <w:rPr>
                <w:color w:val="000000"/>
                <w:lang w:val="fr-FR"/>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ind w:left="-57" w:right="-57"/>
              <w:jc w:val="center"/>
              <w:rPr>
                <w:color w:val="000000"/>
                <w:lang w:val="fr-FR"/>
              </w:rPr>
            </w:pPr>
            <w:r w:rsidRPr="00FE56A9">
              <w:rPr>
                <w:color w:val="000000"/>
                <w:lang w:val="fr-FR"/>
              </w:rPr>
              <w:t>14</w:t>
            </w:r>
          </w:p>
        </w:tc>
        <w:tc>
          <w:tcPr>
            <w:tcW w:w="566"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6</w:t>
            </w:r>
          </w:p>
        </w:tc>
        <w:tc>
          <w:tcPr>
            <w:tcW w:w="688"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CB3AC7">
            <w:pPr>
              <w:widowControl w:val="0"/>
              <w:ind w:left="-113" w:right="-113"/>
              <w:jc w:val="center"/>
              <w:rPr>
                <w:color w:val="000000"/>
                <w:lang w:val="fr-FR"/>
              </w:rPr>
            </w:pP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2380" w:type="dxa"/>
            <w:shd w:val="clear" w:color="auto" w:fill="FFFFFF"/>
          </w:tcPr>
          <w:p w:rsidR="00351D23" w:rsidRPr="00FE56A9" w:rsidRDefault="00351D23" w:rsidP="0058305A">
            <w:pPr>
              <w:widowControl w:val="0"/>
              <w:spacing w:before="60"/>
              <w:ind w:left="-57" w:right="-57"/>
              <w:jc w:val="center"/>
              <w:rPr>
                <w:color w:val="000000"/>
                <w:lang w:val="nl-NL"/>
              </w:rPr>
            </w:pPr>
            <w:r w:rsidRPr="00FE56A9">
              <w:rPr>
                <w:color w:val="000000"/>
                <w:lang w:val="nl-NL"/>
              </w:rPr>
              <w:t>Nộp BT nhóm</w:t>
            </w:r>
            <w:r w:rsidR="00AF78E9">
              <w:rPr>
                <w:color w:val="000000"/>
                <w:lang w:val="nl-NL"/>
              </w:rPr>
              <w:t xml:space="preserve"> và </w:t>
            </w:r>
            <w:r w:rsidR="00AF78E9" w:rsidRPr="00FE56A9">
              <w:rPr>
                <w:color w:val="000000"/>
                <w:lang w:val="nl-NL"/>
              </w:rPr>
              <w:t>BT lớn</w:t>
            </w:r>
          </w:p>
        </w:tc>
        <w:tc>
          <w:tcPr>
            <w:tcW w:w="560" w:type="dxa"/>
            <w:shd w:val="clear" w:color="auto" w:fill="auto"/>
            <w:vAlign w:val="center"/>
          </w:tcPr>
          <w:p w:rsidR="00351D23" w:rsidRPr="00FE56A9" w:rsidRDefault="00351D23" w:rsidP="0039526E">
            <w:pPr>
              <w:jc w:val="center"/>
              <w:rPr>
                <w:color w:val="000000"/>
                <w:lang w:val="fr-FR"/>
              </w:rPr>
            </w:pPr>
            <w:r w:rsidRPr="00FE56A9">
              <w:rPr>
                <w:color w:val="000000"/>
                <w:lang w:val="fr-FR"/>
              </w:rPr>
              <w:t>3</w:t>
            </w:r>
          </w:p>
        </w:tc>
      </w:tr>
      <w:tr w:rsidR="00351D23" w:rsidRPr="00FE56A9" w:rsidTr="0039526E">
        <w:trPr>
          <w:cantSplit/>
        </w:trPr>
        <w:tc>
          <w:tcPr>
            <w:tcW w:w="566" w:type="dxa"/>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15</w:t>
            </w:r>
          </w:p>
        </w:tc>
        <w:tc>
          <w:tcPr>
            <w:tcW w:w="566"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7</w:t>
            </w:r>
          </w:p>
        </w:tc>
        <w:tc>
          <w:tcPr>
            <w:tcW w:w="688"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840" w:type="dxa"/>
            <w:shd w:val="clear" w:color="auto" w:fill="FFFFFF"/>
            <w:vAlign w:val="center"/>
          </w:tcPr>
          <w:p w:rsidR="00351D23" w:rsidRPr="00FE56A9" w:rsidRDefault="00351D23" w:rsidP="00CB3AC7">
            <w:pPr>
              <w:widowControl w:val="0"/>
              <w:spacing w:before="60"/>
              <w:ind w:left="-113" w:right="-113"/>
              <w:jc w:val="center"/>
              <w:rPr>
                <w:color w:val="000000"/>
                <w:lang w:val="fr-FR"/>
              </w:rPr>
            </w:pPr>
            <w:r w:rsidRPr="00FE56A9">
              <w:rPr>
                <w:color w:val="000000"/>
                <w:lang w:val="fr-FR"/>
              </w:rPr>
              <w:t>(2)</w:t>
            </w: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560" w:type="dxa"/>
            <w:shd w:val="clear" w:color="auto" w:fill="FFFFFF"/>
            <w:vAlign w:val="center"/>
          </w:tcPr>
          <w:p w:rsidR="00351D23" w:rsidRPr="00FE56A9" w:rsidRDefault="00351D23" w:rsidP="00CB3AC7">
            <w:pPr>
              <w:widowControl w:val="0"/>
              <w:spacing w:before="60"/>
              <w:ind w:left="-113" w:right="-113"/>
              <w:jc w:val="center"/>
              <w:rPr>
                <w:color w:val="000000"/>
                <w:lang w:val="fr-FR"/>
              </w:rPr>
            </w:pPr>
          </w:p>
        </w:tc>
        <w:tc>
          <w:tcPr>
            <w:tcW w:w="2380" w:type="dxa"/>
            <w:shd w:val="clear" w:color="auto" w:fill="FFFFFF"/>
          </w:tcPr>
          <w:p w:rsidR="00351D23" w:rsidRPr="00FE56A9" w:rsidRDefault="00351D23" w:rsidP="00AF78E9">
            <w:pPr>
              <w:widowControl w:val="0"/>
              <w:spacing w:before="60"/>
              <w:ind w:left="-57" w:right="-57"/>
              <w:jc w:val="center"/>
              <w:rPr>
                <w:color w:val="000000"/>
                <w:lang w:val="fr-FR"/>
              </w:rPr>
            </w:pPr>
            <w:r w:rsidRPr="00FE56A9">
              <w:rPr>
                <w:color w:val="000000"/>
                <w:lang w:val="nl-NL"/>
              </w:rPr>
              <w:t>Thuyết trình BT nhóm</w:t>
            </w:r>
            <w:r w:rsidRPr="00FE56A9">
              <w:rPr>
                <w:color w:val="000000"/>
                <w:lang w:val="fr-FR"/>
              </w:rPr>
              <w:t xml:space="preserve"> </w:t>
            </w:r>
          </w:p>
        </w:tc>
        <w:tc>
          <w:tcPr>
            <w:tcW w:w="560" w:type="dxa"/>
            <w:shd w:val="clear" w:color="auto" w:fill="auto"/>
            <w:vAlign w:val="center"/>
          </w:tcPr>
          <w:p w:rsidR="00351D23" w:rsidRPr="00FE56A9" w:rsidRDefault="00351D23" w:rsidP="0039526E">
            <w:pPr>
              <w:jc w:val="center"/>
              <w:rPr>
                <w:color w:val="000000"/>
                <w:lang w:val="fr-FR"/>
              </w:rPr>
            </w:pPr>
            <w:r w:rsidRPr="00FE56A9">
              <w:rPr>
                <w:color w:val="000000"/>
                <w:lang w:val="fr-FR"/>
              </w:rPr>
              <w:t>3</w:t>
            </w:r>
          </w:p>
        </w:tc>
      </w:tr>
      <w:tr w:rsidR="00351D23" w:rsidRPr="00FE56A9">
        <w:trPr>
          <w:cantSplit/>
        </w:trPr>
        <w:tc>
          <w:tcPr>
            <w:tcW w:w="1132" w:type="dxa"/>
            <w:gridSpan w:val="2"/>
            <w:shd w:val="clear" w:color="auto" w:fill="FFFFFF"/>
            <w:vAlign w:val="center"/>
          </w:tcPr>
          <w:p w:rsidR="00351D23" w:rsidRPr="00FE56A9" w:rsidRDefault="00351D23" w:rsidP="00CB3AC7">
            <w:pPr>
              <w:widowControl w:val="0"/>
              <w:spacing w:before="60"/>
              <w:ind w:left="-57" w:right="-57"/>
              <w:jc w:val="center"/>
              <w:rPr>
                <w:color w:val="000000"/>
                <w:lang w:val="fr-FR"/>
              </w:rPr>
            </w:pPr>
            <w:r w:rsidRPr="00FE56A9">
              <w:rPr>
                <w:color w:val="000000"/>
                <w:lang w:val="fr-FR"/>
              </w:rPr>
              <w:t>Tổng số tiết</w:t>
            </w:r>
          </w:p>
        </w:tc>
        <w:tc>
          <w:tcPr>
            <w:tcW w:w="688" w:type="dxa"/>
            <w:shd w:val="clear" w:color="auto" w:fill="FFFFFF"/>
            <w:vAlign w:val="center"/>
          </w:tcPr>
          <w:p w:rsidR="00351D23" w:rsidRPr="00FE56A9" w:rsidRDefault="00351D23" w:rsidP="003B2EBF">
            <w:pPr>
              <w:widowControl w:val="0"/>
              <w:spacing w:before="60"/>
              <w:ind w:left="-57" w:right="-57"/>
              <w:jc w:val="center"/>
              <w:rPr>
                <w:color w:val="000000"/>
                <w:lang w:val="fr-FR"/>
              </w:rPr>
            </w:pPr>
            <w:r w:rsidRPr="00FE56A9">
              <w:rPr>
                <w:color w:val="000000"/>
                <w:lang w:val="fr-FR"/>
              </w:rPr>
              <w:t>26</w:t>
            </w:r>
          </w:p>
        </w:tc>
        <w:tc>
          <w:tcPr>
            <w:tcW w:w="840" w:type="dxa"/>
            <w:shd w:val="clear" w:color="auto" w:fill="FFFFFF"/>
            <w:vAlign w:val="center"/>
          </w:tcPr>
          <w:p w:rsidR="00351D23" w:rsidRPr="00FE56A9" w:rsidRDefault="005A2E80" w:rsidP="00AE4738">
            <w:pPr>
              <w:widowControl w:val="0"/>
              <w:spacing w:before="60"/>
              <w:ind w:left="-57" w:right="-57"/>
              <w:jc w:val="center"/>
              <w:rPr>
                <w:color w:val="000000"/>
                <w:lang w:val="fr-FR"/>
              </w:rPr>
            </w:pPr>
            <w:r w:rsidRPr="00FE56A9">
              <w:rPr>
                <w:color w:val="000000"/>
                <w:lang w:val="fr-FR"/>
              </w:rPr>
              <w:t>2</w:t>
            </w:r>
            <w:r w:rsidR="00AE4738">
              <w:rPr>
                <w:color w:val="000000"/>
                <w:lang w:val="fr-FR"/>
              </w:rPr>
              <w:t>2</w:t>
            </w:r>
          </w:p>
        </w:tc>
        <w:tc>
          <w:tcPr>
            <w:tcW w:w="560" w:type="dxa"/>
            <w:shd w:val="clear" w:color="auto" w:fill="FFFFFF"/>
            <w:vAlign w:val="center"/>
          </w:tcPr>
          <w:p w:rsidR="00351D23" w:rsidRPr="00FE56A9" w:rsidRDefault="00351D23" w:rsidP="00AD295E">
            <w:pPr>
              <w:widowControl w:val="0"/>
              <w:spacing w:before="60"/>
              <w:ind w:left="-57" w:right="-57"/>
              <w:jc w:val="center"/>
              <w:rPr>
                <w:color w:val="000000"/>
                <w:lang w:val="fr-FR"/>
              </w:rPr>
            </w:pPr>
            <w:r w:rsidRPr="00FE56A9">
              <w:rPr>
                <w:color w:val="000000"/>
                <w:lang w:val="fr-FR"/>
              </w:rPr>
              <w:t>8</w:t>
            </w:r>
          </w:p>
        </w:tc>
        <w:tc>
          <w:tcPr>
            <w:tcW w:w="560" w:type="dxa"/>
            <w:shd w:val="clear" w:color="auto" w:fill="FFFFFF"/>
            <w:vAlign w:val="center"/>
          </w:tcPr>
          <w:p w:rsidR="00351D23" w:rsidRPr="00FE56A9" w:rsidRDefault="00351D23" w:rsidP="00AE4738">
            <w:pPr>
              <w:widowControl w:val="0"/>
              <w:spacing w:before="60"/>
              <w:ind w:left="-57" w:right="-57"/>
              <w:jc w:val="center"/>
              <w:rPr>
                <w:color w:val="000000"/>
                <w:lang w:val="fr-FR"/>
              </w:rPr>
            </w:pPr>
            <w:r w:rsidRPr="00FE56A9">
              <w:rPr>
                <w:color w:val="000000"/>
                <w:lang w:val="fr-FR"/>
              </w:rPr>
              <w:t>1</w:t>
            </w:r>
            <w:r w:rsidR="00AE4738">
              <w:rPr>
                <w:color w:val="000000"/>
                <w:lang w:val="fr-FR"/>
              </w:rPr>
              <w:t>2</w:t>
            </w:r>
          </w:p>
        </w:tc>
        <w:tc>
          <w:tcPr>
            <w:tcW w:w="2380" w:type="dxa"/>
            <w:shd w:val="clear" w:color="auto" w:fill="FFFFFF"/>
          </w:tcPr>
          <w:p w:rsidR="00351D23" w:rsidRPr="00FE56A9" w:rsidRDefault="00351D23" w:rsidP="00CB3AC7">
            <w:pPr>
              <w:widowControl w:val="0"/>
              <w:spacing w:before="60"/>
              <w:ind w:right="-57"/>
              <w:jc w:val="center"/>
              <w:rPr>
                <w:color w:val="000000"/>
                <w:lang w:val="fr-FR"/>
              </w:rPr>
            </w:pPr>
          </w:p>
        </w:tc>
        <w:tc>
          <w:tcPr>
            <w:tcW w:w="560" w:type="dxa"/>
            <w:shd w:val="clear" w:color="auto" w:fill="auto"/>
            <w:vAlign w:val="center"/>
          </w:tcPr>
          <w:p w:rsidR="00351D23" w:rsidRPr="00FE56A9" w:rsidRDefault="00351D23" w:rsidP="00CB3AC7">
            <w:pPr>
              <w:widowControl w:val="0"/>
              <w:spacing w:before="60"/>
              <w:ind w:left="-57" w:right="-57"/>
              <w:jc w:val="center"/>
              <w:rPr>
                <w:b/>
                <w:color w:val="000000"/>
                <w:lang w:val="fr-FR"/>
              </w:rPr>
            </w:pPr>
          </w:p>
        </w:tc>
      </w:tr>
      <w:tr w:rsidR="00351D23" w:rsidRPr="00FE56A9">
        <w:trPr>
          <w:cantSplit/>
        </w:trPr>
        <w:tc>
          <w:tcPr>
            <w:tcW w:w="1132" w:type="dxa"/>
            <w:gridSpan w:val="2"/>
            <w:shd w:val="clear" w:color="auto" w:fill="FFFFFF"/>
            <w:vAlign w:val="center"/>
          </w:tcPr>
          <w:p w:rsidR="00351D23" w:rsidRPr="00FE56A9" w:rsidRDefault="00351D23" w:rsidP="00CB3AC7">
            <w:pPr>
              <w:widowControl w:val="0"/>
              <w:spacing w:before="60"/>
              <w:ind w:left="-57" w:right="-57"/>
              <w:jc w:val="center"/>
              <w:rPr>
                <w:b/>
                <w:color w:val="000000"/>
                <w:sz w:val="22"/>
                <w:szCs w:val="22"/>
                <w:lang w:val="fr-FR"/>
              </w:rPr>
            </w:pPr>
            <w:r w:rsidRPr="00FE56A9">
              <w:rPr>
                <w:b/>
                <w:color w:val="000000"/>
                <w:sz w:val="22"/>
                <w:szCs w:val="22"/>
                <w:lang w:val="fr-FR"/>
              </w:rPr>
              <w:t>Tổng số giờ TC</w:t>
            </w:r>
          </w:p>
        </w:tc>
        <w:tc>
          <w:tcPr>
            <w:tcW w:w="688" w:type="dxa"/>
            <w:shd w:val="clear" w:color="auto" w:fill="FFFFFF"/>
          </w:tcPr>
          <w:p w:rsidR="00351D23" w:rsidRPr="00FE56A9" w:rsidRDefault="00351D23" w:rsidP="003B2EBF">
            <w:pPr>
              <w:widowControl w:val="0"/>
              <w:spacing w:before="60"/>
              <w:ind w:left="-113" w:right="-113"/>
              <w:jc w:val="center"/>
              <w:rPr>
                <w:b/>
                <w:color w:val="000000"/>
                <w:lang w:val="fr-FR"/>
              </w:rPr>
            </w:pPr>
            <w:r w:rsidRPr="00FE56A9">
              <w:rPr>
                <w:b/>
                <w:color w:val="000000"/>
                <w:lang w:val="fr-FR"/>
              </w:rPr>
              <w:t>26</w:t>
            </w:r>
          </w:p>
        </w:tc>
        <w:tc>
          <w:tcPr>
            <w:tcW w:w="840" w:type="dxa"/>
            <w:shd w:val="clear" w:color="auto" w:fill="FFFFFF"/>
          </w:tcPr>
          <w:p w:rsidR="00351D23" w:rsidRPr="00FE56A9" w:rsidRDefault="00351D23" w:rsidP="00375AD0">
            <w:pPr>
              <w:widowControl w:val="0"/>
              <w:spacing w:before="60"/>
              <w:ind w:left="-113" w:right="-113"/>
              <w:jc w:val="center"/>
              <w:rPr>
                <w:b/>
                <w:color w:val="000000"/>
                <w:lang w:val="fr-FR"/>
              </w:rPr>
            </w:pPr>
            <w:r w:rsidRPr="00FE56A9">
              <w:rPr>
                <w:b/>
                <w:color w:val="000000"/>
                <w:lang w:val="fr-FR"/>
              </w:rPr>
              <w:t>1</w:t>
            </w:r>
            <w:r w:rsidR="00375AD0">
              <w:rPr>
                <w:b/>
                <w:color w:val="000000"/>
                <w:lang w:val="fr-FR"/>
              </w:rPr>
              <w:t>1</w:t>
            </w:r>
          </w:p>
        </w:tc>
        <w:tc>
          <w:tcPr>
            <w:tcW w:w="560" w:type="dxa"/>
            <w:shd w:val="clear" w:color="auto" w:fill="FFFFFF"/>
          </w:tcPr>
          <w:p w:rsidR="00351D23" w:rsidRPr="00FE56A9" w:rsidRDefault="00351D23" w:rsidP="00AD295E">
            <w:pPr>
              <w:widowControl w:val="0"/>
              <w:spacing w:before="60"/>
              <w:ind w:left="-113" w:right="-113"/>
              <w:jc w:val="center"/>
              <w:rPr>
                <w:b/>
                <w:color w:val="000000"/>
                <w:lang w:val="fr-FR"/>
              </w:rPr>
            </w:pPr>
            <w:r w:rsidRPr="00FE56A9">
              <w:rPr>
                <w:b/>
                <w:color w:val="000000"/>
                <w:lang w:val="fr-FR"/>
              </w:rPr>
              <w:t>4</w:t>
            </w:r>
          </w:p>
        </w:tc>
        <w:tc>
          <w:tcPr>
            <w:tcW w:w="560" w:type="dxa"/>
            <w:shd w:val="clear" w:color="auto" w:fill="FFFFFF"/>
          </w:tcPr>
          <w:p w:rsidR="00351D23" w:rsidRPr="00FE56A9" w:rsidRDefault="00375AD0" w:rsidP="00AD295E">
            <w:pPr>
              <w:widowControl w:val="0"/>
              <w:spacing w:before="60"/>
              <w:ind w:left="-113" w:right="-113"/>
              <w:jc w:val="center"/>
              <w:rPr>
                <w:b/>
                <w:color w:val="000000"/>
                <w:lang w:val="fr-FR"/>
              </w:rPr>
            </w:pPr>
            <w:r>
              <w:rPr>
                <w:b/>
                <w:color w:val="000000"/>
                <w:lang w:val="fr-FR"/>
              </w:rPr>
              <w:t>4</w:t>
            </w:r>
          </w:p>
        </w:tc>
        <w:tc>
          <w:tcPr>
            <w:tcW w:w="2380" w:type="dxa"/>
            <w:shd w:val="clear" w:color="auto" w:fill="FFFFFF"/>
          </w:tcPr>
          <w:p w:rsidR="00351D23" w:rsidRPr="00FE56A9" w:rsidRDefault="00351D23" w:rsidP="00CB3AC7">
            <w:pPr>
              <w:widowControl w:val="0"/>
              <w:spacing w:before="60"/>
              <w:ind w:left="-113" w:right="-113"/>
              <w:jc w:val="center"/>
              <w:rPr>
                <w:b/>
                <w:color w:val="000000"/>
                <w:lang w:val="fr-FR"/>
              </w:rPr>
            </w:pPr>
          </w:p>
        </w:tc>
        <w:tc>
          <w:tcPr>
            <w:tcW w:w="560" w:type="dxa"/>
            <w:shd w:val="clear" w:color="auto" w:fill="auto"/>
          </w:tcPr>
          <w:p w:rsidR="00351D23" w:rsidRPr="00FE56A9" w:rsidRDefault="00351D23" w:rsidP="00CB3AC7">
            <w:pPr>
              <w:widowControl w:val="0"/>
              <w:spacing w:before="60"/>
              <w:ind w:left="-113" w:right="-113"/>
              <w:jc w:val="center"/>
              <w:rPr>
                <w:b/>
                <w:color w:val="000000"/>
                <w:lang w:val="fr-FR"/>
              </w:rPr>
            </w:pPr>
            <w:r w:rsidRPr="00FE56A9">
              <w:rPr>
                <w:b/>
                <w:color w:val="000000"/>
                <w:lang w:val="fr-FR"/>
              </w:rPr>
              <w:t>45</w:t>
            </w:r>
          </w:p>
        </w:tc>
      </w:tr>
    </w:tbl>
    <w:p w:rsidR="00237894" w:rsidRPr="00FE56A9" w:rsidRDefault="00DB579B" w:rsidP="00507BBA">
      <w:pPr>
        <w:widowControl w:val="0"/>
        <w:spacing w:before="240" w:after="120" w:line="264" w:lineRule="auto"/>
        <w:jc w:val="both"/>
        <w:rPr>
          <w:b/>
          <w:color w:val="000000"/>
          <w:lang w:val="nl-NL"/>
        </w:rPr>
      </w:pPr>
      <w:r w:rsidRPr="00FE56A9">
        <w:rPr>
          <w:b/>
          <w:color w:val="000000"/>
          <w:lang w:val="nl-NL"/>
        </w:rPr>
        <w:lastRenderedPageBreak/>
        <w:t>9</w:t>
      </w:r>
      <w:r w:rsidR="00757CB0" w:rsidRPr="00FE56A9">
        <w:rPr>
          <w:b/>
          <w:color w:val="000000"/>
          <w:lang w:val="nl-NL"/>
        </w:rPr>
        <w:t>.2</w:t>
      </w:r>
      <w:r w:rsidR="00DF6102" w:rsidRPr="00FE56A9">
        <w:rPr>
          <w:b/>
          <w:color w:val="000000"/>
          <w:lang w:val="nl-NL"/>
        </w:rPr>
        <w:t xml:space="preserve">. </w:t>
      </w:r>
      <w:r w:rsidR="00C16063" w:rsidRPr="00FE56A9">
        <w:rPr>
          <w:b/>
          <w:color w:val="000000"/>
          <w:lang w:val="nl-NL"/>
        </w:rPr>
        <w:t>Đề cương chi tiết</w:t>
      </w:r>
    </w:p>
    <w:p w:rsidR="00FC40CA" w:rsidRPr="00FE56A9" w:rsidRDefault="00FC40CA" w:rsidP="00507BBA">
      <w:pPr>
        <w:widowControl w:val="0"/>
        <w:spacing w:line="264" w:lineRule="auto"/>
        <w:jc w:val="both"/>
        <w:rPr>
          <w:i/>
          <w:color w:val="000000"/>
        </w:rPr>
      </w:pPr>
      <w:r w:rsidRPr="00FE56A9">
        <w:rPr>
          <w:b/>
          <w:i/>
          <w:color w:val="000000"/>
        </w:rPr>
        <w:t xml:space="preserve">Tuần 0: Giới thiệu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35"/>
        <w:gridCol w:w="605"/>
        <w:gridCol w:w="2146"/>
        <w:gridCol w:w="3040"/>
      </w:tblGrid>
      <w:tr w:rsidR="00620EA3" w:rsidRPr="00FE56A9" w:rsidTr="00620EA3">
        <w:tc>
          <w:tcPr>
            <w:tcW w:w="935" w:type="dxa"/>
          </w:tcPr>
          <w:p w:rsidR="00620EA3" w:rsidRPr="00FE56A9" w:rsidRDefault="00620EA3" w:rsidP="00507BBA">
            <w:pPr>
              <w:widowControl w:val="0"/>
              <w:spacing w:line="264" w:lineRule="auto"/>
              <w:ind w:left="-113" w:right="-113"/>
              <w:jc w:val="center"/>
              <w:rPr>
                <w:rFonts w:eastAsia="Calibri"/>
                <w:b/>
                <w:color w:val="000000"/>
              </w:rPr>
            </w:pPr>
            <w:r w:rsidRPr="00FE56A9">
              <w:rPr>
                <w:b/>
                <w:color w:val="000000"/>
                <w:spacing w:val="-14"/>
                <w:lang w:val="nl-NL"/>
              </w:rPr>
              <w:t>Hình thứ</w:t>
            </w:r>
            <w:r w:rsidRPr="00FE56A9">
              <w:rPr>
                <w:b/>
                <w:color w:val="000000"/>
                <w:spacing w:val="-6"/>
                <w:lang w:val="nl-NL"/>
              </w:rPr>
              <w:t>c tổ chức dạy-học</w:t>
            </w:r>
          </w:p>
        </w:tc>
        <w:tc>
          <w:tcPr>
            <w:tcW w:w="605" w:type="dxa"/>
          </w:tcPr>
          <w:p w:rsidR="00620EA3" w:rsidRPr="00FE56A9" w:rsidRDefault="00620EA3" w:rsidP="00507BBA">
            <w:pPr>
              <w:widowControl w:val="0"/>
              <w:spacing w:before="180" w:line="264" w:lineRule="auto"/>
              <w:ind w:left="-113" w:right="-113"/>
              <w:jc w:val="center"/>
              <w:rPr>
                <w:rFonts w:eastAsia="Calibri"/>
                <w:b/>
                <w:color w:val="000000"/>
                <w:lang w:val="fr-FR"/>
              </w:rPr>
            </w:pPr>
            <w:r w:rsidRPr="00FE56A9">
              <w:rPr>
                <w:rFonts w:eastAsia="Calibri"/>
                <w:b/>
                <w:color w:val="000000"/>
                <w:lang w:val="fr-FR"/>
              </w:rPr>
              <w:t>Số giờ TC</w:t>
            </w:r>
          </w:p>
        </w:tc>
        <w:tc>
          <w:tcPr>
            <w:tcW w:w="2146" w:type="dxa"/>
          </w:tcPr>
          <w:p w:rsidR="00620EA3" w:rsidRPr="00FE56A9" w:rsidRDefault="00620EA3" w:rsidP="00507BBA">
            <w:pPr>
              <w:widowControl w:val="0"/>
              <w:spacing w:before="180" w:line="264" w:lineRule="auto"/>
              <w:ind w:left="-113" w:right="-113"/>
              <w:jc w:val="center"/>
              <w:rPr>
                <w:rFonts w:eastAsia="Calibri"/>
                <w:b/>
                <w:color w:val="000000"/>
                <w:lang w:val="fr-FR"/>
              </w:rPr>
            </w:pPr>
            <w:r w:rsidRPr="00FE56A9">
              <w:rPr>
                <w:rFonts w:eastAsia="Calibri"/>
                <w:b/>
                <w:color w:val="000000"/>
                <w:lang w:val="fr-FR"/>
              </w:rPr>
              <w:t>Nội dung chính</w:t>
            </w:r>
          </w:p>
        </w:tc>
        <w:tc>
          <w:tcPr>
            <w:tcW w:w="3040" w:type="dxa"/>
          </w:tcPr>
          <w:p w:rsidR="00620EA3" w:rsidRPr="00FE56A9" w:rsidRDefault="00620EA3" w:rsidP="00C150EA">
            <w:pPr>
              <w:widowControl w:val="0"/>
              <w:spacing w:before="240" w:line="266" w:lineRule="auto"/>
              <w:ind w:left="-57" w:right="-57"/>
              <w:jc w:val="center"/>
              <w:rPr>
                <w:b/>
                <w:color w:val="000000"/>
                <w:lang w:val="nl-NL"/>
              </w:rPr>
            </w:pPr>
            <w:r w:rsidRPr="00FE56A9">
              <w:rPr>
                <w:b/>
                <w:color w:val="000000"/>
                <w:lang w:val="nl-NL"/>
              </w:rPr>
              <w:t>Yêu cầu sinh viên chuẩn bị</w:t>
            </w:r>
          </w:p>
        </w:tc>
      </w:tr>
      <w:tr w:rsidR="00FC40CA" w:rsidRPr="00FE56A9" w:rsidTr="00620EA3">
        <w:tc>
          <w:tcPr>
            <w:tcW w:w="935" w:type="dxa"/>
          </w:tcPr>
          <w:p w:rsidR="00FC40CA" w:rsidRPr="00FE56A9" w:rsidRDefault="009C1871" w:rsidP="00507BBA">
            <w:pPr>
              <w:widowControl w:val="0"/>
              <w:spacing w:before="120" w:line="264" w:lineRule="auto"/>
              <w:jc w:val="center"/>
              <w:rPr>
                <w:color w:val="000000"/>
              </w:rPr>
            </w:pPr>
            <w:r w:rsidRPr="00FE56A9">
              <w:rPr>
                <w:color w:val="000000"/>
              </w:rPr>
              <w:t>Lí thuyết</w:t>
            </w:r>
          </w:p>
        </w:tc>
        <w:tc>
          <w:tcPr>
            <w:tcW w:w="605" w:type="dxa"/>
          </w:tcPr>
          <w:p w:rsidR="00FC40CA" w:rsidRPr="00FE56A9" w:rsidRDefault="00FC40CA" w:rsidP="00507BBA">
            <w:pPr>
              <w:widowControl w:val="0"/>
              <w:spacing w:before="120" w:line="264" w:lineRule="auto"/>
              <w:jc w:val="center"/>
              <w:rPr>
                <w:color w:val="000000"/>
                <w:lang w:val="vi-VN"/>
              </w:rPr>
            </w:pPr>
            <w:r w:rsidRPr="00FE56A9">
              <w:rPr>
                <w:color w:val="000000"/>
              </w:rPr>
              <w:t>2 tiết</w:t>
            </w:r>
          </w:p>
        </w:tc>
        <w:tc>
          <w:tcPr>
            <w:tcW w:w="2146" w:type="dxa"/>
          </w:tcPr>
          <w:p w:rsidR="00FC40CA" w:rsidRPr="00FE56A9" w:rsidRDefault="00FC40CA" w:rsidP="00507BBA">
            <w:pPr>
              <w:widowControl w:val="0"/>
              <w:spacing w:before="120" w:line="264" w:lineRule="auto"/>
              <w:jc w:val="both"/>
              <w:rPr>
                <w:color w:val="000000"/>
                <w:lang w:val="vi-VN"/>
              </w:rPr>
            </w:pPr>
            <w:r w:rsidRPr="00FE56A9">
              <w:rPr>
                <w:color w:val="000000"/>
                <w:lang w:val="vi-VN"/>
              </w:rPr>
              <w:t xml:space="preserve">- Giới thiệu </w:t>
            </w:r>
            <w:r w:rsidRPr="00FE56A9">
              <w:rPr>
                <w:rFonts w:hint="eastAsia"/>
                <w:color w:val="000000"/>
                <w:lang w:val="vi-VN"/>
              </w:rPr>
              <w:t>đ</w:t>
            </w:r>
            <w:r w:rsidRPr="00FE56A9">
              <w:rPr>
                <w:color w:val="000000"/>
                <w:lang w:val="vi-VN"/>
              </w:rPr>
              <w:t xml:space="preserve">ề cương môn học </w:t>
            </w:r>
            <w:r w:rsidR="00DD09D4" w:rsidRPr="00FE56A9">
              <w:rPr>
                <w:color w:val="000000"/>
                <w:lang w:val="vi-VN"/>
              </w:rPr>
              <w:t>Luật thương mại quốc tế</w:t>
            </w:r>
            <w:r w:rsidRPr="00FE56A9">
              <w:rPr>
                <w:color w:val="000000"/>
                <w:lang w:val="vi-VN"/>
              </w:rPr>
              <w:t>.</w:t>
            </w:r>
          </w:p>
          <w:p w:rsidR="00FC40CA" w:rsidRPr="00FE56A9" w:rsidRDefault="00FC40CA" w:rsidP="00507BBA">
            <w:pPr>
              <w:widowControl w:val="0"/>
              <w:spacing w:line="264" w:lineRule="auto"/>
              <w:jc w:val="both"/>
              <w:rPr>
                <w:color w:val="000000"/>
                <w:lang w:val="vi-VN"/>
              </w:rPr>
            </w:pPr>
            <w:r w:rsidRPr="00FE56A9">
              <w:rPr>
                <w:color w:val="000000"/>
                <w:lang w:val="vi-VN"/>
              </w:rPr>
              <w:t>- Giới thiệu chính sách đối với người học.</w:t>
            </w:r>
          </w:p>
          <w:p w:rsidR="00FC40CA" w:rsidRPr="00FE56A9" w:rsidRDefault="00FC40CA" w:rsidP="00507BBA">
            <w:pPr>
              <w:widowControl w:val="0"/>
              <w:spacing w:line="264" w:lineRule="auto"/>
              <w:jc w:val="both"/>
              <w:rPr>
                <w:color w:val="000000"/>
                <w:lang w:val="vi-VN"/>
              </w:rPr>
            </w:pPr>
            <w:r w:rsidRPr="00FE56A9">
              <w:rPr>
                <w:color w:val="000000"/>
                <w:lang w:val="vi-VN"/>
              </w:rPr>
              <w:t>- Giới thiệu tài liệu cần thiết cho môn học.</w:t>
            </w:r>
          </w:p>
          <w:p w:rsidR="00FC40CA" w:rsidRPr="00FE56A9" w:rsidRDefault="00FC40CA" w:rsidP="00AC31E0">
            <w:pPr>
              <w:widowControl w:val="0"/>
              <w:spacing w:line="264" w:lineRule="auto"/>
              <w:jc w:val="both"/>
              <w:rPr>
                <w:color w:val="000000"/>
                <w:lang w:val="vi-VN"/>
              </w:rPr>
            </w:pPr>
            <w:r w:rsidRPr="00FE56A9">
              <w:rPr>
                <w:color w:val="000000"/>
                <w:lang w:val="vi-VN"/>
              </w:rPr>
              <w:t xml:space="preserve">- </w:t>
            </w:r>
            <w:r w:rsidR="009F4351" w:rsidRPr="00FE56A9">
              <w:rPr>
                <w:color w:val="000000"/>
                <w:lang w:val="vi-VN"/>
              </w:rPr>
              <w:t>Nhận</w:t>
            </w:r>
            <w:r w:rsidRPr="00FE56A9">
              <w:rPr>
                <w:color w:val="000000"/>
                <w:lang w:val="vi-VN"/>
              </w:rPr>
              <w:t xml:space="preserve"> </w:t>
            </w:r>
            <w:r w:rsidR="009F4351" w:rsidRPr="00FE56A9">
              <w:rPr>
                <w:color w:val="000000"/>
                <w:lang w:val="vi-VN"/>
              </w:rPr>
              <w:t>BT</w:t>
            </w:r>
            <w:r w:rsidR="00AC31E0" w:rsidRPr="00FE56A9">
              <w:rPr>
                <w:color w:val="000000"/>
                <w:lang w:val="vi-VN"/>
              </w:rPr>
              <w:t xml:space="preserve"> nhóm</w:t>
            </w:r>
            <w:r w:rsidR="004B019B" w:rsidRPr="00FE56A9">
              <w:rPr>
                <w:color w:val="000000"/>
                <w:lang w:val="vi-VN"/>
              </w:rPr>
              <w:t xml:space="preserve">, </w:t>
            </w:r>
            <w:r w:rsidRPr="00FE56A9">
              <w:rPr>
                <w:color w:val="000000"/>
                <w:lang w:val="vi-VN"/>
              </w:rPr>
              <w:t>BT lớn.</w:t>
            </w:r>
          </w:p>
        </w:tc>
        <w:tc>
          <w:tcPr>
            <w:tcW w:w="3040" w:type="dxa"/>
          </w:tcPr>
          <w:p w:rsidR="00FC40CA" w:rsidRPr="00FE56A9" w:rsidRDefault="00FC40CA" w:rsidP="00507BBA">
            <w:pPr>
              <w:widowControl w:val="0"/>
              <w:spacing w:before="120" w:line="264" w:lineRule="auto"/>
              <w:jc w:val="both"/>
              <w:rPr>
                <w:color w:val="000000"/>
                <w:lang w:val="vi-VN"/>
              </w:rPr>
            </w:pPr>
            <w:r w:rsidRPr="00FE56A9">
              <w:rPr>
                <w:color w:val="000000"/>
                <w:lang w:val="vi-VN"/>
              </w:rPr>
              <w:t xml:space="preserve">- Nghiên cứu đề cương môn học </w:t>
            </w:r>
            <w:r w:rsidR="00006B42" w:rsidRPr="00FE56A9">
              <w:rPr>
                <w:color w:val="000000"/>
                <w:lang w:val="vi-VN"/>
              </w:rPr>
              <w:t>Luật thương mại</w:t>
            </w:r>
            <w:r w:rsidR="00501846" w:rsidRPr="00FE56A9">
              <w:rPr>
                <w:color w:val="000000"/>
                <w:lang w:val="vi-VN"/>
              </w:rPr>
              <w:t xml:space="preserve"> quốc tế</w:t>
            </w:r>
            <w:r w:rsidRPr="00FE56A9">
              <w:rPr>
                <w:color w:val="000000"/>
                <w:lang w:val="vi-VN"/>
              </w:rPr>
              <w:t>.</w:t>
            </w:r>
          </w:p>
          <w:p w:rsidR="00FC40CA" w:rsidRPr="00FE56A9" w:rsidRDefault="00FC40CA" w:rsidP="00507BBA">
            <w:pPr>
              <w:widowControl w:val="0"/>
              <w:spacing w:line="264" w:lineRule="auto"/>
              <w:jc w:val="both"/>
              <w:rPr>
                <w:color w:val="000000"/>
                <w:lang w:val="vi-VN"/>
              </w:rPr>
            </w:pPr>
            <w:r w:rsidRPr="00FE56A9">
              <w:rPr>
                <w:color w:val="000000"/>
                <w:lang w:val="vi-VN"/>
              </w:rPr>
              <w:t>- Những đề xuất, nguyện vọng.</w:t>
            </w:r>
          </w:p>
          <w:p w:rsidR="00FC40CA" w:rsidRPr="00FE56A9" w:rsidRDefault="00FC40CA" w:rsidP="00507BBA">
            <w:pPr>
              <w:widowControl w:val="0"/>
              <w:spacing w:line="264" w:lineRule="auto"/>
              <w:jc w:val="both"/>
              <w:rPr>
                <w:color w:val="000000"/>
                <w:lang w:val="vi-VN"/>
              </w:rPr>
            </w:pPr>
          </w:p>
        </w:tc>
      </w:tr>
      <w:tr w:rsidR="00FC40CA" w:rsidRPr="00FE56A9">
        <w:tc>
          <w:tcPr>
            <w:tcW w:w="935" w:type="dxa"/>
          </w:tcPr>
          <w:p w:rsidR="00FC40CA" w:rsidRPr="00FE56A9" w:rsidRDefault="00FC40CA" w:rsidP="00507BBA">
            <w:pPr>
              <w:widowControl w:val="0"/>
              <w:spacing w:before="120" w:line="264" w:lineRule="auto"/>
              <w:ind w:left="-113" w:right="-113"/>
              <w:jc w:val="center"/>
              <w:rPr>
                <w:rFonts w:eastAsia="Calibri"/>
                <w:color w:val="000000"/>
              </w:rPr>
            </w:pPr>
            <w:r w:rsidRPr="00FE56A9">
              <w:rPr>
                <w:color w:val="000000"/>
                <w:lang w:val="vi-VN"/>
              </w:rPr>
              <w:t>Tư vấn</w:t>
            </w:r>
          </w:p>
        </w:tc>
        <w:tc>
          <w:tcPr>
            <w:tcW w:w="5791" w:type="dxa"/>
            <w:gridSpan w:val="3"/>
          </w:tcPr>
          <w:p w:rsidR="007A6064" w:rsidRPr="00FE56A9" w:rsidRDefault="007A6064" w:rsidP="007A6064">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7A6064" w:rsidRPr="00FE56A9" w:rsidRDefault="007A6064" w:rsidP="007A6064">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FC40CA" w:rsidRPr="00FE56A9" w:rsidRDefault="007A6064" w:rsidP="007A6064">
            <w:pPr>
              <w:widowControl w:val="0"/>
              <w:spacing w:line="264" w:lineRule="auto"/>
              <w:jc w:val="both"/>
              <w:rPr>
                <w:rFonts w:eastAsia="Calibri"/>
                <w:b/>
                <w:color w:val="000000"/>
                <w:lang w:val="vi-VN"/>
              </w:rPr>
            </w:pPr>
            <w:r w:rsidRPr="00FE56A9">
              <w:rPr>
                <w:i/>
                <w:color w:val="000000"/>
                <w:lang w:val="vi-VN"/>
              </w:rPr>
              <w:t>- Địa điểm: Văn phòng Bộ môn pháp luật thương mại hàng hoá và dịch vụ quốc tế (Nhà A, Tầng 3, Phòng A.307)</w:t>
            </w:r>
            <w:r w:rsidR="0072586D" w:rsidRPr="00FE56A9">
              <w:rPr>
                <w:i/>
                <w:color w:val="000000"/>
                <w:lang w:val="vi-VN"/>
              </w:rPr>
              <w:t>.</w:t>
            </w:r>
          </w:p>
        </w:tc>
      </w:tr>
    </w:tbl>
    <w:p w:rsidR="000A55B3" w:rsidRPr="00FE56A9" w:rsidRDefault="00C65E18" w:rsidP="00507BBA">
      <w:pPr>
        <w:widowControl w:val="0"/>
        <w:spacing w:before="240" w:after="120" w:line="264" w:lineRule="auto"/>
        <w:jc w:val="both"/>
        <w:rPr>
          <w:b/>
          <w:i/>
          <w:color w:val="000000"/>
          <w:lang w:val="nl-NL"/>
        </w:rPr>
      </w:pPr>
      <w:r w:rsidRPr="00FE56A9">
        <w:rPr>
          <w:b/>
          <w:i/>
          <w:color w:val="000000"/>
          <w:lang w:val="nl-NL"/>
        </w:rPr>
        <w:t>Tuần 1</w:t>
      </w:r>
      <w:r w:rsidR="000A55B3" w:rsidRPr="00FE56A9">
        <w:rPr>
          <w:b/>
          <w:i/>
          <w:color w:val="000000"/>
          <w:lang w:val="nl-NL"/>
        </w:rPr>
        <w:t>:</w:t>
      </w:r>
      <w:r w:rsidRPr="00FE56A9">
        <w:rPr>
          <w:b/>
          <w:i/>
          <w:color w:val="000000"/>
          <w:lang w:val="nl-NL"/>
        </w:rPr>
        <w:t xml:space="preserve"> Vấn đề 1</w:t>
      </w:r>
      <w:r w:rsidR="00224F9C"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5C090E" w:rsidRPr="00FE56A9" w:rsidTr="00B07E48">
        <w:tc>
          <w:tcPr>
            <w:tcW w:w="980" w:type="dxa"/>
            <w:tcBorders>
              <w:bottom w:val="single" w:sz="4" w:space="0" w:color="auto"/>
            </w:tcBorders>
            <w:shd w:val="clear" w:color="auto" w:fill="auto"/>
          </w:tcPr>
          <w:p w:rsidR="005C090E" w:rsidRPr="00FE56A9" w:rsidRDefault="005C090E" w:rsidP="00507BBA">
            <w:pPr>
              <w:widowControl w:val="0"/>
              <w:spacing w:line="264"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5C032C" w:rsidRPr="00FE56A9" w:rsidRDefault="003A3D7E" w:rsidP="00507BBA">
            <w:pPr>
              <w:widowControl w:val="0"/>
              <w:spacing w:line="264" w:lineRule="auto"/>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5C090E" w:rsidRPr="00FE56A9" w:rsidRDefault="005C090E" w:rsidP="00507BBA">
            <w:pPr>
              <w:widowControl w:val="0"/>
              <w:spacing w:before="240" w:line="264"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5C090E" w:rsidRPr="00FE56A9" w:rsidRDefault="005C090E" w:rsidP="00507BBA">
            <w:pPr>
              <w:widowControl w:val="0"/>
              <w:spacing w:before="240" w:line="264" w:lineRule="auto"/>
              <w:ind w:left="-57" w:right="-57"/>
              <w:jc w:val="center"/>
              <w:rPr>
                <w:b/>
                <w:color w:val="000000"/>
                <w:lang w:val="nl-NL"/>
              </w:rPr>
            </w:pPr>
            <w:r w:rsidRPr="00FE56A9">
              <w:rPr>
                <w:b/>
                <w:color w:val="000000"/>
                <w:lang w:val="nl-NL"/>
              </w:rPr>
              <w:t>Yêu cầu sinh viên chuẩn bị</w:t>
            </w:r>
          </w:p>
        </w:tc>
      </w:tr>
      <w:tr w:rsidR="005C090E" w:rsidRPr="00FE56A9" w:rsidTr="00B07E48">
        <w:trPr>
          <w:trHeight w:val="667"/>
        </w:trPr>
        <w:tc>
          <w:tcPr>
            <w:tcW w:w="980" w:type="dxa"/>
            <w:shd w:val="clear" w:color="auto" w:fill="auto"/>
          </w:tcPr>
          <w:p w:rsidR="005C090E" w:rsidRPr="00FE56A9" w:rsidRDefault="00BF1331" w:rsidP="00507BBA">
            <w:pPr>
              <w:widowControl w:val="0"/>
              <w:spacing w:before="120" w:line="264" w:lineRule="auto"/>
              <w:ind w:left="-57" w:right="-57"/>
              <w:jc w:val="center"/>
              <w:rPr>
                <w:color w:val="000000"/>
              </w:rPr>
            </w:pPr>
            <w:r w:rsidRPr="00FE56A9">
              <w:rPr>
                <w:color w:val="000000"/>
              </w:rPr>
              <w:t>Lí</w:t>
            </w:r>
            <w:r w:rsidR="005C090E" w:rsidRPr="00FE56A9">
              <w:rPr>
                <w:color w:val="000000"/>
              </w:rPr>
              <w:t xml:space="preserve"> thuyết </w:t>
            </w:r>
          </w:p>
        </w:tc>
        <w:tc>
          <w:tcPr>
            <w:tcW w:w="560" w:type="dxa"/>
            <w:tcBorders>
              <w:bottom w:val="single" w:sz="4" w:space="0" w:color="auto"/>
            </w:tcBorders>
            <w:shd w:val="clear" w:color="auto" w:fill="auto"/>
          </w:tcPr>
          <w:p w:rsidR="005C090E" w:rsidRPr="00FE56A9" w:rsidRDefault="005C090E" w:rsidP="00507BBA">
            <w:pPr>
              <w:widowControl w:val="0"/>
              <w:spacing w:before="120" w:line="264" w:lineRule="auto"/>
              <w:ind w:left="-57" w:right="-57"/>
              <w:jc w:val="center"/>
              <w:rPr>
                <w:color w:val="000000"/>
              </w:rPr>
            </w:pPr>
            <w:r w:rsidRPr="00FE56A9">
              <w:rPr>
                <w:color w:val="000000"/>
              </w:rPr>
              <w:t>2</w:t>
            </w:r>
            <w:r w:rsidR="006B5FF6" w:rsidRPr="00FE56A9">
              <w:rPr>
                <w:color w:val="000000"/>
              </w:rPr>
              <w:t xml:space="preserve"> giờ</w:t>
            </w:r>
            <w:r w:rsidRPr="00FE56A9">
              <w:rPr>
                <w:color w:val="000000"/>
              </w:rPr>
              <w:t>TC</w:t>
            </w:r>
          </w:p>
        </w:tc>
        <w:tc>
          <w:tcPr>
            <w:tcW w:w="2146" w:type="dxa"/>
            <w:tcBorders>
              <w:bottom w:val="single" w:sz="4" w:space="0" w:color="auto"/>
            </w:tcBorders>
            <w:shd w:val="clear" w:color="auto" w:fill="auto"/>
          </w:tcPr>
          <w:p w:rsidR="005C090E" w:rsidRPr="00FE56A9" w:rsidRDefault="005C090E" w:rsidP="00507BBA">
            <w:pPr>
              <w:widowControl w:val="0"/>
              <w:tabs>
                <w:tab w:val="left" w:pos="221"/>
              </w:tabs>
              <w:spacing w:before="120" w:line="264" w:lineRule="auto"/>
              <w:jc w:val="both"/>
              <w:rPr>
                <w:color w:val="000000"/>
              </w:rPr>
            </w:pPr>
            <w:r w:rsidRPr="00FE56A9">
              <w:rPr>
                <w:color w:val="000000"/>
                <w:lang w:val="vi-VN"/>
              </w:rPr>
              <w:t xml:space="preserve">- </w:t>
            </w:r>
            <w:r w:rsidR="005170DF" w:rsidRPr="00FE56A9">
              <w:rPr>
                <w:color w:val="000000"/>
                <w:spacing w:val="-8"/>
                <w:lang w:val="vi-VN"/>
              </w:rPr>
              <w:t>Giới thiệu t</w:t>
            </w:r>
            <w:r w:rsidR="00EC36E6" w:rsidRPr="00FE56A9">
              <w:rPr>
                <w:color w:val="000000"/>
                <w:lang w:val="it-IT"/>
              </w:rPr>
              <w:t xml:space="preserve">ổng quan </w:t>
            </w:r>
            <w:r w:rsidR="00224F9C" w:rsidRPr="00FE56A9">
              <w:rPr>
                <w:color w:val="000000"/>
              </w:rPr>
              <w:t xml:space="preserve">về </w:t>
            </w:r>
            <w:r w:rsidR="00B96D7D" w:rsidRPr="00FE56A9">
              <w:rPr>
                <w:color w:val="000000"/>
              </w:rPr>
              <w:t>luật thương mại quốc tế</w:t>
            </w:r>
            <w:r w:rsidR="00224F9C" w:rsidRPr="00FE56A9">
              <w:rPr>
                <w:color w:val="000000"/>
              </w:rPr>
              <w:t>:</w:t>
            </w:r>
          </w:p>
          <w:p w:rsidR="00224F9C" w:rsidRPr="00FE56A9" w:rsidRDefault="00224F9C" w:rsidP="00507BBA">
            <w:pPr>
              <w:widowControl w:val="0"/>
              <w:tabs>
                <w:tab w:val="left" w:pos="221"/>
              </w:tabs>
              <w:spacing w:line="264" w:lineRule="auto"/>
              <w:jc w:val="both"/>
              <w:rPr>
                <w:color w:val="000000"/>
              </w:rPr>
            </w:pPr>
            <w:r w:rsidRPr="00FE56A9">
              <w:rPr>
                <w:color w:val="000000"/>
              </w:rPr>
              <w:lastRenderedPageBreak/>
              <w:t xml:space="preserve">+ </w:t>
            </w:r>
            <w:r w:rsidR="00882E7E" w:rsidRPr="00FE56A9">
              <w:rPr>
                <w:color w:val="000000"/>
              </w:rPr>
              <w:t>Khái niệm về giao dịch thương mại quốc tế và luật thương mại quốc tế</w:t>
            </w:r>
            <w:r w:rsidR="00D703CD" w:rsidRPr="00FE56A9">
              <w:rPr>
                <w:color w:val="000000"/>
              </w:rPr>
              <w:t>;</w:t>
            </w:r>
          </w:p>
          <w:p w:rsidR="00D703CD" w:rsidRPr="00FE56A9" w:rsidRDefault="00D703CD" w:rsidP="00507BBA">
            <w:pPr>
              <w:widowControl w:val="0"/>
              <w:tabs>
                <w:tab w:val="left" w:pos="221"/>
              </w:tabs>
              <w:spacing w:line="264" w:lineRule="auto"/>
              <w:jc w:val="both"/>
              <w:rPr>
                <w:color w:val="000000"/>
              </w:rPr>
            </w:pPr>
            <w:r w:rsidRPr="00FE56A9">
              <w:rPr>
                <w:color w:val="000000"/>
                <w:spacing w:val="-4"/>
              </w:rPr>
              <w:t xml:space="preserve">+ </w:t>
            </w:r>
            <w:r w:rsidR="008B2F89" w:rsidRPr="00FE56A9">
              <w:rPr>
                <w:color w:val="000000"/>
                <w:spacing w:val="-4"/>
              </w:rPr>
              <w:t>Các chủ thể</w:t>
            </w:r>
            <w:r w:rsidR="001D5D22" w:rsidRPr="00FE56A9">
              <w:rPr>
                <w:color w:val="000000"/>
                <w:spacing w:val="-4"/>
              </w:rPr>
              <w:t xml:space="preserve"> tham gia vào giao dịch thương mại quốc tế</w:t>
            </w:r>
            <w:r w:rsidR="000606F6" w:rsidRPr="00FE56A9">
              <w:rPr>
                <w:color w:val="000000"/>
              </w:rPr>
              <w:t>;</w:t>
            </w:r>
          </w:p>
          <w:p w:rsidR="00097373" w:rsidRPr="00FE56A9" w:rsidRDefault="000606F6" w:rsidP="00EA6A58">
            <w:pPr>
              <w:widowControl w:val="0"/>
              <w:tabs>
                <w:tab w:val="left" w:pos="221"/>
              </w:tabs>
              <w:spacing w:line="264" w:lineRule="auto"/>
              <w:jc w:val="both"/>
              <w:rPr>
                <w:color w:val="000000"/>
              </w:rPr>
            </w:pPr>
            <w:r w:rsidRPr="00FE56A9">
              <w:rPr>
                <w:color w:val="000000"/>
                <w:spacing w:val="-12"/>
              </w:rPr>
              <w:t xml:space="preserve">+ </w:t>
            </w:r>
            <w:r w:rsidR="007C0D73" w:rsidRPr="00FE56A9">
              <w:rPr>
                <w:color w:val="000000"/>
                <w:spacing w:val="-12"/>
              </w:rPr>
              <w:t>Nguồn luật điều chỉnh quan hệ thương mại quốc tế</w:t>
            </w:r>
          </w:p>
        </w:tc>
        <w:tc>
          <w:tcPr>
            <w:tcW w:w="3034" w:type="dxa"/>
            <w:tcBorders>
              <w:bottom w:val="single" w:sz="4" w:space="0" w:color="auto"/>
            </w:tcBorders>
            <w:shd w:val="clear" w:color="auto" w:fill="auto"/>
          </w:tcPr>
          <w:p w:rsidR="008C18DF" w:rsidRPr="00FE56A9" w:rsidRDefault="008C18DF" w:rsidP="00507BBA">
            <w:pPr>
              <w:widowControl w:val="0"/>
              <w:spacing w:before="120" w:line="264" w:lineRule="auto"/>
              <w:jc w:val="both"/>
              <w:rPr>
                <w:i/>
                <w:color w:val="000000"/>
                <w:lang w:val="vi-VN"/>
              </w:rPr>
            </w:pPr>
            <w:r w:rsidRPr="00FE56A9">
              <w:rPr>
                <w:i/>
                <w:color w:val="000000"/>
                <w:lang w:val="vi-VN"/>
              </w:rPr>
              <w:lastRenderedPageBreak/>
              <w:t>* Đọc:</w:t>
            </w:r>
          </w:p>
          <w:p w:rsidR="008C18DF" w:rsidRPr="00FE56A9" w:rsidRDefault="00097373" w:rsidP="00507BB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xml:space="preserve">- </w:t>
            </w:r>
            <w:r w:rsidR="00D2465A" w:rsidRPr="00FE56A9">
              <w:rPr>
                <w:rFonts w:ascii="Times New Roman" w:hAnsi="Times New Roman"/>
                <w:color w:val="000000"/>
                <w:spacing w:val="-10"/>
                <w:sz w:val="24"/>
              </w:rPr>
              <w:t>Textbook International Trade and Business Law</w:t>
            </w:r>
            <w:r w:rsidR="00006FBC" w:rsidRPr="00FE56A9">
              <w:rPr>
                <w:rFonts w:ascii="Times New Roman" w:hAnsi="Times New Roman"/>
                <w:color w:val="000000"/>
                <w:sz w:val="24"/>
              </w:rPr>
              <w:t>,</w:t>
            </w:r>
            <w:r w:rsidR="0079335D" w:rsidRPr="00FE56A9">
              <w:rPr>
                <w:rFonts w:ascii="Times New Roman" w:hAnsi="Times New Roman"/>
                <w:color w:val="000000"/>
                <w:sz w:val="24"/>
              </w:rPr>
              <w:t xml:space="preserve"> Hanoi Law </w:t>
            </w:r>
            <w:r w:rsidR="0079335D" w:rsidRPr="00FE56A9">
              <w:rPr>
                <w:rFonts w:ascii="Times New Roman" w:hAnsi="Times New Roman"/>
                <w:color w:val="000000"/>
                <w:sz w:val="24"/>
              </w:rPr>
              <w:lastRenderedPageBreak/>
              <w:t>University,</w:t>
            </w:r>
            <w:r w:rsidR="00ED4A40" w:rsidRPr="00FE56A9">
              <w:rPr>
                <w:rFonts w:ascii="Times New Roman" w:hAnsi="Times New Roman"/>
                <w:color w:val="000000"/>
                <w:sz w:val="24"/>
              </w:rPr>
              <w:t xml:space="preserve"> </w:t>
            </w:r>
            <w:r w:rsidR="00006FBC" w:rsidRPr="00FE56A9">
              <w:rPr>
                <w:rFonts w:ascii="Times New Roman" w:hAnsi="Times New Roman"/>
                <w:color w:val="000000"/>
                <w:sz w:val="24"/>
              </w:rPr>
              <w:t xml:space="preserve">People’s Public </w:t>
            </w:r>
            <w:r w:rsidR="00006FBC" w:rsidRPr="00FE56A9">
              <w:rPr>
                <w:rFonts w:ascii="Times New Roman" w:hAnsi="Times New Roman"/>
                <w:color w:val="000000"/>
                <w:spacing w:val="-8"/>
                <w:sz w:val="24"/>
              </w:rPr>
              <w:t>Security Pu</w:t>
            </w:r>
            <w:r w:rsidR="006C6F55" w:rsidRPr="00FE56A9">
              <w:rPr>
                <w:rFonts w:ascii="Times New Roman" w:hAnsi="Times New Roman"/>
                <w:color w:val="000000"/>
                <w:spacing w:val="-8"/>
                <w:sz w:val="24"/>
              </w:rPr>
              <w:t>b</w:t>
            </w:r>
            <w:r w:rsidR="00006FBC" w:rsidRPr="00FE56A9">
              <w:rPr>
                <w:rFonts w:ascii="Times New Roman" w:hAnsi="Times New Roman"/>
                <w:color w:val="000000"/>
                <w:spacing w:val="-8"/>
                <w:sz w:val="24"/>
              </w:rPr>
              <w:t>lishing House, Hanoi</w:t>
            </w:r>
            <w:r w:rsidR="00006FBC" w:rsidRPr="00FE56A9">
              <w:rPr>
                <w:rFonts w:ascii="Times New Roman" w:hAnsi="Times New Roman"/>
                <w:color w:val="000000"/>
                <w:sz w:val="24"/>
              </w:rPr>
              <w:t>, 2012</w:t>
            </w:r>
            <w:r w:rsidR="009C4E4A" w:rsidRPr="00FE56A9">
              <w:rPr>
                <w:rFonts w:ascii="Times New Roman" w:hAnsi="Times New Roman"/>
                <w:color w:val="000000"/>
                <w:sz w:val="24"/>
              </w:rPr>
              <w:t>;</w:t>
            </w:r>
          </w:p>
          <w:p w:rsidR="00782175" w:rsidRPr="00FE56A9" w:rsidRDefault="00782175" w:rsidP="00E603D1">
            <w:pPr>
              <w:widowControl w:val="0"/>
              <w:tabs>
                <w:tab w:val="left" w:pos="280"/>
              </w:tabs>
              <w:spacing w:line="264" w:lineRule="auto"/>
              <w:jc w:val="both"/>
              <w:rPr>
                <w:color w:val="000000"/>
                <w:lang w:val="vi-VN"/>
              </w:rPr>
            </w:pPr>
            <w:bookmarkStart w:id="0" w:name="OLE_LINK1"/>
            <w:bookmarkStart w:id="1" w:name="OLE_LINK2"/>
            <w:r w:rsidRPr="00FE56A9">
              <w:rPr>
                <w:color w:val="000000"/>
                <w:lang w:val="vi-VN"/>
              </w:rPr>
              <w:t xml:space="preserve">- </w:t>
            </w:r>
            <w:bookmarkEnd w:id="0"/>
            <w:bookmarkEnd w:id="1"/>
            <w:r w:rsidR="009556B9" w:rsidRPr="00FE56A9">
              <w:rPr>
                <w:color w:val="000000"/>
                <w:lang w:val="vi-VN"/>
              </w:rPr>
              <w:t>Giáo trình luật thương mại quốc tế, Trường Đại học Luật Hà Nội, Nxb. CAND, Hà Nội, 2015.</w:t>
            </w:r>
          </w:p>
        </w:tc>
      </w:tr>
      <w:tr w:rsidR="000451AA" w:rsidRPr="00FE56A9" w:rsidTr="00B07E48">
        <w:tc>
          <w:tcPr>
            <w:tcW w:w="980" w:type="dxa"/>
            <w:shd w:val="clear" w:color="auto" w:fill="auto"/>
          </w:tcPr>
          <w:p w:rsidR="000451AA" w:rsidRPr="00FE56A9" w:rsidRDefault="000451AA" w:rsidP="00507BBA">
            <w:pPr>
              <w:widowControl w:val="0"/>
              <w:spacing w:before="120" w:line="264" w:lineRule="auto"/>
              <w:ind w:left="-57" w:right="-57"/>
              <w:jc w:val="center"/>
              <w:rPr>
                <w:color w:val="000000"/>
                <w:lang w:val="fr-FR"/>
              </w:rPr>
            </w:pPr>
            <w:r w:rsidRPr="00FE56A9">
              <w:rPr>
                <w:color w:val="000000"/>
                <w:lang w:val="fr-FR"/>
              </w:rPr>
              <w:lastRenderedPageBreak/>
              <w:t>LVN</w:t>
            </w:r>
          </w:p>
        </w:tc>
        <w:tc>
          <w:tcPr>
            <w:tcW w:w="560" w:type="dxa"/>
            <w:shd w:val="clear" w:color="auto" w:fill="auto"/>
          </w:tcPr>
          <w:p w:rsidR="000451AA" w:rsidRPr="00FE56A9" w:rsidRDefault="000451AA" w:rsidP="00546F66">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shd w:val="clear" w:color="auto" w:fill="auto"/>
          </w:tcPr>
          <w:p w:rsidR="000451AA" w:rsidRPr="00FE56A9" w:rsidRDefault="000451AA" w:rsidP="00546F66">
            <w:pPr>
              <w:widowControl w:val="0"/>
              <w:spacing w:before="120" w:line="264" w:lineRule="auto"/>
              <w:jc w:val="both"/>
              <w:rPr>
                <w:color w:val="000000"/>
                <w:lang w:val="fr-FR"/>
              </w:rPr>
            </w:pPr>
            <w:r w:rsidRPr="00FE56A9">
              <w:rPr>
                <w:color w:val="000000"/>
                <w:spacing w:val="-6"/>
                <w:lang w:val="fr-FR"/>
              </w:rPr>
              <w:t>Thảo luận, giải quyết</w:t>
            </w:r>
            <w:r w:rsidRPr="00FE56A9">
              <w:rPr>
                <w:color w:val="000000"/>
                <w:lang w:val="fr-FR"/>
              </w:rPr>
              <w:t xml:space="preserve"> BT nhóm.</w:t>
            </w:r>
          </w:p>
        </w:tc>
        <w:tc>
          <w:tcPr>
            <w:tcW w:w="3034" w:type="dxa"/>
            <w:shd w:val="clear" w:color="auto" w:fill="auto"/>
          </w:tcPr>
          <w:p w:rsidR="000451AA" w:rsidRPr="00FE56A9" w:rsidRDefault="000451AA" w:rsidP="00546F66">
            <w:pPr>
              <w:widowControl w:val="0"/>
              <w:spacing w:before="120" w:line="264" w:lineRule="auto"/>
              <w:jc w:val="both"/>
              <w:rPr>
                <w:color w:val="000000"/>
                <w:lang w:val="fr-FR"/>
              </w:rPr>
            </w:pPr>
            <w:r w:rsidRPr="00FE56A9">
              <w:rPr>
                <w:color w:val="000000"/>
                <w:spacing w:val="-14"/>
                <w:lang w:val="vi-VN"/>
              </w:rPr>
              <w:t xml:space="preserve">- </w:t>
            </w:r>
            <w:r w:rsidR="00CF321C" w:rsidRPr="00FE56A9">
              <w:rPr>
                <w:color w:val="000000"/>
                <w:spacing w:val="-14"/>
                <w:lang w:val="fr-FR"/>
              </w:rPr>
              <w:t>Làm quen, phân công công việc trong nhóm.</w:t>
            </w:r>
          </w:p>
          <w:p w:rsidR="000451AA" w:rsidRPr="00FE56A9" w:rsidRDefault="000451AA" w:rsidP="00E7298E">
            <w:pPr>
              <w:widowControl w:val="0"/>
              <w:spacing w:line="264" w:lineRule="auto"/>
              <w:jc w:val="both"/>
              <w:rPr>
                <w:b/>
                <w:color w:val="000000"/>
                <w:spacing w:val="-6"/>
                <w:lang w:val="fr-FR"/>
              </w:rPr>
            </w:pPr>
            <w:r w:rsidRPr="00FE56A9">
              <w:rPr>
                <w:color w:val="000000"/>
                <w:lang w:val="vi-VN"/>
              </w:rPr>
              <w:t xml:space="preserve">- </w:t>
            </w:r>
            <w:r w:rsidR="00FD56A3" w:rsidRPr="00FE56A9">
              <w:rPr>
                <w:color w:val="000000"/>
                <w:lang w:val="fr-FR"/>
              </w:rPr>
              <w:t>Lựa chọn BT, nếu có, và chuẩn bị tài liệu</w:t>
            </w:r>
          </w:p>
        </w:tc>
      </w:tr>
      <w:tr w:rsidR="000451AA" w:rsidRPr="00FE56A9">
        <w:tc>
          <w:tcPr>
            <w:tcW w:w="980" w:type="dxa"/>
            <w:shd w:val="clear" w:color="auto" w:fill="auto"/>
          </w:tcPr>
          <w:p w:rsidR="000451AA" w:rsidRPr="00FE56A9" w:rsidRDefault="000451AA" w:rsidP="00507BBA">
            <w:pPr>
              <w:widowControl w:val="0"/>
              <w:spacing w:before="120" w:line="264"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0451AA" w:rsidRPr="00FE56A9" w:rsidRDefault="000451AA" w:rsidP="00E85E70">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0451AA" w:rsidRPr="00FE56A9" w:rsidRDefault="000451AA" w:rsidP="00E85E70">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0451AA" w:rsidRPr="00FE56A9" w:rsidRDefault="000451AA" w:rsidP="00E85E70">
            <w:pPr>
              <w:widowControl w:val="0"/>
              <w:spacing w:line="264"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7F065B" w:rsidRPr="00FE56A9" w:rsidRDefault="007F065B" w:rsidP="00956178">
      <w:pPr>
        <w:widowControl w:val="0"/>
        <w:spacing w:before="240" w:after="120" w:line="266" w:lineRule="auto"/>
        <w:jc w:val="both"/>
        <w:rPr>
          <w:b/>
          <w:i/>
          <w:color w:val="000000"/>
          <w:lang w:val="nl-NL"/>
        </w:rPr>
      </w:pPr>
      <w:r w:rsidRPr="00FE56A9">
        <w:rPr>
          <w:b/>
          <w:i/>
          <w:color w:val="000000"/>
          <w:lang w:val="nl-NL"/>
        </w:rPr>
        <w:t xml:space="preserve">Tuần </w:t>
      </w:r>
      <w:r w:rsidR="00097160" w:rsidRPr="00FE56A9">
        <w:rPr>
          <w:b/>
          <w:i/>
          <w:color w:val="000000"/>
          <w:lang w:val="nl-NL"/>
        </w:rPr>
        <w:t>2</w:t>
      </w:r>
      <w:r w:rsidRPr="00FE56A9">
        <w:rPr>
          <w:b/>
          <w:i/>
          <w:color w:val="000000"/>
          <w:lang w:val="nl-NL"/>
        </w:rPr>
        <w:t xml:space="preserve">: Vấn đề </w:t>
      </w:r>
      <w:r w:rsidR="000024F7" w:rsidRPr="00FE56A9">
        <w:rPr>
          <w:b/>
          <w:i/>
          <w:color w:val="000000"/>
          <w:lang w:val="nl-NL"/>
        </w:rPr>
        <w:t>2</w:t>
      </w:r>
      <w:r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3A3D7E" w:rsidRPr="00FE56A9" w:rsidTr="00B07E48">
        <w:tc>
          <w:tcPr>
            <w:tcW w:w="980" w:type="dxa"/>
            <w:tcBorders>
              <w:bottom w:val="single" w:sz="4" w:space="0" w:color="auto"/>
            </w:tcBorders>
            <w:shd w:val="clear" w:color="auto" w:fill="auto"/>
          </w:tcPr>
          <w:p w:rsidR="003A3D7E" w:rsidRPr="00FE56A9" w:rsidRDefault="003A3D7E" w:rsidP="00956178">
            <w:pPr>
              <w:widowControl w:val="0"/>
              <w:spacing w:line="266"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956178">
            <w:pPr>
              <w:widowControl w:val="0"/>
              <w:spacing w:line="266" w:lineRule="auto"/>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3A3D7E" w:rsidRPr="00FE56A9" w:rsidRDefault="003A3D7E" w:rsidP="00956178">
            <w:pPr>
              <w:widowControl w:val="0"/>
              <w:spacing w:before="240" w:line="266"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3A3D7E" w:rsidRPr="00FE56A9" w:rsidRDefault="003A3D7E" w:rsidP="00956178">
            <w:pPr>
              <w:widowControl w:val="0"/>
              <w:spacing w:before="240" w:line="266" w:lineRule="auto"/>
              <w:ind w:left="-57" w:right="-57"/>
              <w:jc w:val="center"/>
              <w:rPr>
                <w:b/>
                <w:color w:val="000000"/>
                <w:lang w:val="nl-NL"/>
              </w:rPr>
            </w:pPr>
            <w:r w:rsidRPr="00FE56A9">
              <w:rPr>
                <w:b/>
                <w:color w:val="000000"/>
                <w:lang w:val="nl-NL"/>
              </w:rPr>
              <w:t>Yêu cầu sinh viên chuẩn bị</w:t>
            </w:r>
          </w:p>
        </w:tc>
      </w:tr>
      <w:tr w:rsidR="00B373A0" w:rsidRPr="00FE56A9" w:rsidTr="00B07E48">
        <w:trPr>
          <w:trHeight w:val="2889"/>
        </w:trPr>
        <w:tc>
          <w:tcPr>
            <w:tcW w:w="980" w:type="dxa"/>
            <w:shd w:val="clear" w:color="auto" w:fill="auto"/>
          </w:tcPr>
          <w:p w:rsidR="00B373A0" w:rsidRPr="00FE56A9" w:rsidRDefault="00B373A0" w:rsidP="00956178">
            <w:pPr>
              <w:widowControl w:val="0"/>
              <w:spacing w:before="120" w:line="266" w:lineRule="auto"/>
              <w:ind w:left="-57" w:right="-57"/>
              <w:jc w:val="center"/>
              <w:rPr>
                <w:color w:val="000000"/>
              </w:rPr>
            </w:pPr>
            <w:r w:rsidRPr="00FE56A9">
              <w:rPr>
                <w:color w:val="000000"/>
              </w:rPr>
              <w:lastRenderedPageBreak/>
              <w:t xml:space="preserve">Lí thuyết </w:t>
            </w:r>
          </w:p>
        </w:tc>
        <w:tc>
          <w:tcPr>
            <w:tcW w:w="560" w:type="dxa"/>
            <w:tcBorders>
              <w:bottom w:val="single" w:sz="4" w:space="0" w:color="auto"/>
            </w:tcBorders>
            <w:shd w:val="clear" w:color="auto" w:fill="auto"/>
          </w:tcPr>
          <w:p w:rsidR="00B373A0" w:rsidRPr="00FE56A9" w:rsidRDefault="00B373A0" w:rsidP="00956178">
            <w:pPr>
              <w:widowControl w:val="0"/>
              <w:spacing w:before="120" w:line="266" w:lineRule="auto"/>
              <w:ind w:left="-57" w:right="-57"/>
              <w:jc w:val="center"/>
              <w:rPr>
                <w:color w:val="000000"/>
              </w:rPr>
            </w:pPr>
            <w:r w:rsidRPr="00FE56A9">
              <w:rPr>
                <w:color w:val="000000"/>
              </w:rPr>
              <w:t>2 giờTC</w:t>
            </w:r>
          </w:p>
        </w:tc>
        <w:tc>
          <w:tcPr>
            <w:tcW w:w="2146" w:type="dxa"/>
            <w:tcBorders>
              <w:bottom w:val="single" w:sz="4" w:space="0" w:color="auto"/>
            </w:tcBorders>
            <w:shd w:val="clear" w:color="auto" w:fill="auto"/>
          </w:tcPr>
          <w:p w:rsidR="00B373A0" w:rsidRPr="00FE56A9" w:rsidRDefault="00B373A0" w:rsidP="00956178">
            <w:pPr>
              <w:widowControl w:val="0"/>
              <w:spacing w:before="120" w:line="266" w:lineRule="auto"/>
              <w:jc w:val="both"/>
              <w:rPr>
                <w:b/>
                <w:color w:val="000000"/>
              </w:rPr>
            </w:pPr>
            <w:r w:rsidRPr="00FE56A9">
              <w:rPr>
                <w:color w:val="000000"/>
                <w:lang w:val="vi-VN"/>
              </w:rPr>
              <w:t xml:space="preserve">- </w:t>
            </w:r>
            <w:r w:rsidRPr="00FE56A9">
              <w:rPr>
                <w:color w:val="000000"/>
                <w:spacing w:val="-8"/>
                <w:lang w:val="vi-VN"/>
              </w:rPr>
              <w:t xml:space="preserve">Giới thiệu </w:t>
            </w:r>
            <w:r w:rsidRPr="00FE56A9">
              <w:rPr>
                <w:color w:val="000000"/>
                <w:spacing w:val="-8"/>
              </w:rPr>
              <w:t xml:space="preserve">về các nguyên tắc cơ bản </w:t>
            </w:r>
            <w:r w:rsidR="00172074" w:rsidRPr="00FE56A9">
              <w:rPr>
                <w:color w:val="000000"/>
                <w:spacing w:val="-8"/>
              </w:rPr>
              <w:t>của WTO</w:t>
            </w:r>
            <w:r w:rsidRPr="00FE56A9">
              <w:rPr>
                <w:color w:val="000000"/>
                <w:spacing w:val="-8"/>
              </w:rPr>
              <w:t>:</w:t>
            </w:r>
            <w:r w:rsidRPr="00FE56A9">
              <w:rPr>
                <w:b/>
                <w:color w:val="000000"/>
              </w:rPr>
              <w:t xml:space="preserve"> </w:t>
            </w:r>
          </w:p>
          <w:p w:rsidR="00B373A0" w:rsidRPr="00FE56A9" w:rsidRDefault="00B373A0" w:rsidP="00956178">
            <w:pPr>
              <w:widowControl w:val="0"/>
              <w:spacing w:line="266" w:lineRule="auto"/>
              <w:jc w:val="both"/>
              <w:rPr>
                <w:color w:val="000000"/>
              </w:rPr>
            </w:pPr>
            <w:r w:rsidRPr="00FE56A9">
              <w:rPr>
                <w:color w:val="000000"/>
              </w:rPr>
              <w:t>+ Nguyên tắc đối xử tối huệ quốc (MFN);</w:t>
            </w:r>
          </w:p>
          <w:p w:rsidR="00B373A0" w:rsidRPr="00FE56A9" w:rsidRDefault="00B373A0" w:rsidP="00956178">
            <w:pPr>
              <w:widowControl w:val="0"/>
              <w:spacing w:line="266" w:lineRule="auto"/>
              <w:jc w:val="both"/>
              <w:rPr>
                <w:color w:val="000000"/>
              </w:rPr>
            </w:pPr>
            <w:r w:rsidRPr="00FE56A9">
              <w:rPr>
                <w:color w:val="000000"/>
              </w:rPr>
              <w:t>+ Nguyên tắc đối xử quốc gia (NT)</w:t>
            </w:r>
          </w:p>
          <w:p w:rsidR="00B373A0" w:rsidRPr="00FE56A9" w:rsidRDefault="00B373A0" w:rsidP="00AF302B">
            <w:pPr>
              <w:widowControl w:val="0"/>
              <w:spacing w:line="266" w:lineRule="auto"/>
              <w:jc w:val="both"/>
              <w:rPr>
                <w:color w:val="000000"/>
              </w:rPr>
            </w:pPr>
          </w:p>
        </w:tc>
        <w:tc>
          <w:tcPr>
            <w:tcW w:w="3034" w:type="dxa"/>
            <w:tcBorders>
              <w:bottom w:val="single" w:sz="4" w:space="0" w:color="auto"/>
            </w:tcBorders>
            <w:shd w:val="clear" w:color="auto" w:fill="auto"/>
          </w:tcPr>
          <w:p w:rsidR="00B373A0" w:rsidRPr="00FE56A9" w:rsidRDefault="00B373A0" w:rsidP="00857BC2">
            <w:pPr>
              <w:widowControl w:val="0"/>
              <w:spacing w:before="120" w:line="264" w:lineRule="auto"/>
              <w:jc w:val="both"/>
              <w:rPr>
                <w:i/>
                <w:color w:val="000000"/>
                <w:lang w:val="vi-VN"/>
              </w:rPr>
            </w:pPr>
            <w:r w:rsidRPr="00FE56A9">
              <w:rPr>
                <w:i/>
                <w:color w:val="000000"/>
                <w:lang w:val="vi-VN"/>
              </w:rPr>
              <w:t>* Đọc:</w:t>
            </w:r>
          </w:p>
          <w:p w:rsidR="00B373A0" w:rsidRPr="00FE56A9" w:rsidRDefault="00B373A0" w:rsidP="00E603D1">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00E603D1" w:rsidRPr="00FE56A9">
              <w:rPr>
                <w:rFonts w:ascii="Times New Roman" w:hAnsi="Times New Roman"/>
                <w:color w:val="000000"/>
                <w:sz w:val="24"/>
              </w:rPr>
              <w:t>, 2012;</w:t>
            </w:r>
          </w:p>
          <w:p w:rsidR="00B373A0" w:rsidRPr="00FE56A9" w:rsidRDefault="00B373A0" w:rsidP="00857BC2">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tc>
      </w:tr>
      <w:tr w:rsidR="004359A6" w:rsidRPr="00FE56A9" w:rsidTr="00B07E48">
        <w:trPr>
          <w:trHeight w:val="371"/>
        </w:trPr>
        <w:tc>
          <w:tcPr>
            <w:tcW w:w="980" w:type="dxa"/>
            <w:shd w:val="clear" w:color="auto" w:fill="auto"/>
          </w:tcPr>
          <w:p w:rsidR="004359A6" w:rsidRPr="00FE56A9" w:rsidRDefault="004359A6" w:rsidP="00546F66">
            <w:pPr>
              <w:widowControl w:val="0"/>
              <w:spacing w:before="120" w:line="264" w:lineRule="auto"/>
              <w:ind w:left="-57" w:right="-57"/>
              <w:jc w:val="center"/>
              <w:rPr>
                <w:color w:val="000000"/>
                <w:lang w:val="fr-FR"/>
              </w:rPr>
            </w:pPr>
            <w:r w:rsidRPr="00FE56A9">
              <w:rPr>
                <w:color w:val="000000"/>
                <w:lang w:val="fr-FR"/>
              </w:rPr>
              <w:t>Tự NC</w:t>
            </w:r>
          </w:p>
        </w:tc>
        <w:tc>
          <w:tcPr>
            <w:tcW w:w="560" w:type="dxa"/>
            <w:tcBorders>
              <w:bottom w:val="single" w:sz="4" w:space="0" w:color="auto"/>
            </w:tcBorders>
            <w:shd w:val="clear" w:color="auto" w:fill="auto"/>
          </w:tcPr>
          <w:p w:rsidR="004359A6" w:rsidRPr="00FE56A9" w:rsidRDefault="004359A6" w:rsidP="00546F66">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tcBorders>
              <w:bottom w:val="single" w:sz="4" w:space="0" w:color="auto"/>
            </w:tcBorders>
            <w:shd w:val="clear" w:color="auto" w:fill="auto"/>
          </w:tcPr>
          <w:p w:rsidR="004359A6" w:rsidRPr="00FE56A9" w:rsidRDefault="008B3D03" w:rsidP="00546F66">
            <w:pPr>
              <w:widowControl w:val="0"/>
              <w:spacing w:before="120" w:line="264" w:lineRule="auto"/>
              <w:jc w:val="both"/>
              <w:rPr>
                <w:color w:val="000000"/>
                <w:lang w:val="fr-FR"/>
              </w:rPr>
            </w:pPr>
            <w:r w:rsidRPr="00FE56A9">
              <w:rPr>
                <w:color w:val="000000"/>
                <w:lang w:val="fr-FR"/>
              </w:rPr>
              <w:t>Thực tiễn áp dụng nguyên tắc MFN và NT trong thương mại quốc tế</w:t>
            </w:r>
          </w:p>
        </w:tc>
        <w:tc>
          <w:tcPr>
            <w:tcW w:w="3034" w:type="dxa"/>
            <w:tcBorders>
              <w:bottom w:val="single" w:sz="4" w:space="0" w:color="auto"/>
            </w:tcBorders>
            <w:shd w:val="clear" w:color="auto" w:fill="auto"/>
          </w:tcPr>
          <w:p w:rsidR="004359A6" w:rsidRPr="00FE56A9" w:rsidRDefault="004359A6" w:rsidP="00546F66">
            <w:pPr>
              <w:widowControl w:val="0"/>
              <w:spacing w:line="264" w:lineRule="auto"/>
              <w:jc w:val="both"/>
              <w:rPr>
                <w:b/>
                <w:color w:val="000000"/>
                <w:spacing w:val="-6"/>
                <w:lang w:val="pt-BR"/>
              </w:rPr>
            </w:pPr>
            <w:r w:rsidRPr="00FE56A9">
              <w:rPr>
                <w:color w:val="000000"/>
                <w:lang w:val="fr-FR"/>
              </w:rPr>
              <w:t>Đọc tài liệu.</w:t>
            </w:r>
          </w:p>
        </w:tc>
      </w:tr>
      <w:tr w:rsidR="00CE14F3" w:rsidRPr="00FE56A9">
        <w:tc>
          <w:tcPr>
            <w:tcW w:w="980" w:type="dxa"/>
            <w:shd w:val="clear" w:color="auto" w:fill="auto"/>
          </w:tcPr>
          <w:p w:rsidR="00CE14F3" w:rsidRPr="00FE56A9" w:rsidRDefault="00CE14F3" w:rsidP="00956178">
            <w:pPr>
              <w:widowControl w:val="0"/>
              <w:spacing w:before="120" w:line="266"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CE14F3" w:rsidRPr="00FE56A9" w:rsidRDefault="00CE14F3" w:rsidP="003F26E2">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CE14F3" w:rsidRPr="00FE56A9" w:rsidRDefault="00CE14F3" w:rsidP="003F26E2">
            <w:pPr>
              <w:spacing w:line="276" w:lineRule="auto"/>
              <w:jc w:val="both"/>
              <w:rPr>
                <w:i/>
                <w:color w:val="000000"/>
              </w:rPr>
            </w:pPr>
            <w:r w:rsidRPr="00FE56A9">
              <w:rPr>
                <w:i/>
                <w:color w:val="000000"/>
                <w:lang w:val="vi-VN"/>
              </w:rPr>
              <w:t xml:space="preserve">- Thời gian: 14h00 </w:t>
            </w:r>
            <w:r w:rsidR="00B952DF" w:rsidRPr="00FE56A9">
              <w:rPr>
                <w:i/>
                <w:color w:val="000000"/>
                <w:lang w:val="vi-VN"/>
              </w:rPr>
              <w:t>–</w:t>
            </w:r>
            <w:r w:rsidRPr="00FE56A9">
              <w:rPr>
                <w:i/>
                <w:color w:val="000000"/>
                <w:lang w:val="vi-VN"/>
              </w:rPr>
              <w:t xml:space="preserve"> 16h00 thứ hai hàng tuần</w:t>
            </w:r>
          </w:p>
          <w:p w:rsidR="00CE14F3" w:rsidRPr="00FE56A9" w:rsidRDefault="00CE14F3" w:rsidP="003F26E2">
            <w:pPr>
              <w:widowControl w:val="0"/>
              <w:spacing w:line="266"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DC66F2" w:rsidRPr="00FE56A9" w:rsidRDefault="00DC66F2" w:rsidP="00DC66F2">
      <w:pPr>
        <w:widowControl w:val="0"/>
        <w:spacing w:line="276" w:lineRule="auto"/>
        <w:jc w:val="both"/>
        <w:rPr>
          <w:b/>
          <w:i/>
          <w:color w:val="000000"/>
          <w:lang w:val="nl-NL"/>
        </w:rPr>
      </w:pPr>
    </w:p>
    <w:p w:rsidR="00DC66F2" w:rsidRPr="00FE56A9" w:rsidRDefault="00085F44" w:rsidP="00DC66F2">
      <w:pPr>
        <w:widowControl w:val="0"/>
        <w:spacing w:line="276" w:lineRule="auto"/>
        <w:jc w:val="both"/>
        <w:rPr>
          <w:b/>
          <w:i/>
          <w:color w:val="000000"/>
          <w:lang w:val="nl-NL"/>
        </w:rPr>
      </w:pPr>
      <w:r w:rsidRPr="00FE56A9">
        <w:rPr>
          <w:b/>
          <w:i/>
          <w:color w:val="000000"/>
          <w:lang w:val="nl-NL"/>
        </w:rPr>
        <w:t>Tuần 3: Vấn đề 2</w:t>
      </w:r>
      <w:r w:rsidR="00DC66F2"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DC66F2" w:rsidRPr="00FE56A9" w:rsidTr="00D524F6">
        <w:tc>
          <w:tcPr>
            <w:tcW w:w="980" w:type="dxa"/>
            <w:tcBorders>
              <w:bottom w:val="single" w:sz="4" w:space="0" w:color="auto"/>
            </w:tcBorders>
            <w:shd w:val="clear" w:color="auto" w:fill="auto"/>
          </w:tcPr>
          <w:p w:rsidR="00DC66F2" w:rsidRPr="00FE56A9" w:rsidRDefault="00DC66F2" w:rsidP="00A268DD">
            <w:pPr>
              <w:widowControl w:val="0"/>
              <w:spacing w:line="276"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DC66F2" w:rsidRPr="00FE56A9" w:rsidRDefault="00DC66F2" w:rsidP="00A268DD">
            <w:pPr>
              <w:widowControl w:val="0"/>
              <w:spacing w:line="276" w:lineRule="auto"/>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DC66F2" w:rsidRPr="00FE56A9" w:rsidRDefault="00DC66F2" w:rsidP="00A268DD">
            <w:pPr>
              <w:widowControl w:val="0"/>
              <w:spacing w:before="240" w:line="276"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DC66F2" w:rsidRPr="00FE56A9" w:rsidRDefault="00DC66F2" w:rsidP="00A268DD">
            <w:pPr>
              <w:widowControl w:val="0"/>
              <w:spacing w:before="240" w:line="276" w:lineRule="auto"/>
              <w:ind w:left="-57" w:right="-57"/>
              <w:jc w:val="center"/>
              <w:rPr>
                <w:b/>
                <w:color w:val="000000"/>
                <w:lang w:val="nl-NL"/>
              </w:rPr>
            </w:pPr>
            <w:r w:rsidRPr="00FE56A9">
              <w:rPr>
                <w:b/>
                <w:color w:val="000000"/>
                <w:lang w:val="nl-NL"/>
              </w:rPr>
              <w:t>Yêu cầu sinh viên chuẩn bị</w:t>
            </w:r>
          </w:p>
        </w:tc>
      </w:tr>
      <w:tr w:rsidR="00156917" w:rsidRPr="00FE56A9" w:rsidTr="00D524F6">
        <w:trPr>
          <w:trHeight w:val="667"/>
        </w:trPr>
        <w:tc>
          <w:tcPr>
            <w:tcW w:w="980" w:type="dxa"/>
            <w:shd w:val="clear" w:color="auto" w:fill="auto"/>
          </w:tcPr>
          <w:p w:rsidR="00156917" w:rsidRPr="00FE56A9" w:rsidRDefault="00156917" w:rsidP="00A268DD">
            <w:pPr>
              <w:widowControl w:val="0"/>
              <w:spacing w:before="120" w:line="276" w:lineRule="auto"/>
              <w:ind w:left="-57" w:right="-57"/>
              <w:jc w:val="center"/>
              <w:rPr>
                <w:color w:val="000000"/>
              </w:rPr>
            </w:pPr>
            <w:r w:rsidRPr="00FE56A9">
              <w:rPr>
                <w:color w:val="000000"/>
              </w:rPr>
              <w:t xml:space="preserve">Lí thuyết </w:t>
            </w:r>
          </w:p>
        </w:tc>
        <w:tc>
          <w:tcPr>
            <w:tcW w:w="560" w:type="dxa"/>
            <w:tcBorders>
              <w:bottom w:val="single" w:sz="4" w:space="0" w:color="auto"/>
            </w:tcBorders>
            <w:shd w:val="clear" w:color="auto" w:fill="auto"/>
          </w:tcPr>
          <w:p w:rsidR="00156917" w:rsidRPr="00FE56A9" w:rsidRDefault="00156917" w:rsidP="00A268DD">
            <w:pPr>
              <w:widowControl w:val="0"/>
              <w:spacing w:before="120" w:line="276" w:lineRule="auto"/>
              <w:ind w:left="-57" w:right="-57"/>
              <w:jc w:val="center"/>
              <w:rPr>
                <w:color w:val="000000"/>
              </w:rPr>
            </w:pPr>
            <w:r w:rsidRPr="00FE56A9">
              <w:rPr>
                <w:color w:val="000000"/>
              </w:rPr>
              <w:t>2 giờ</w:t>
            </w:r>
          </w:p>
          <w:p w:rsidR="00156917" w:rsidRPr="00FE56A9" w:rsidRDefault="00156917" w:rsidP="00A268DD">
            <w:pPr>
              <w:widowControl w:val="0"/>
              <w:spacing w:before="120" w:line="276" w:lineRule="auto"/>
              <w:ind w:left="-57" w:right="-57"/>
              <w:jc w:val="center"/>
              <w:rPr>
                <w:color w:val="000000"/>
              </w:rPr>
            </w:pPr>
            <w:r w:rsidRPr="00FE56A9">
              <w:rPr>
                <w:color w:val="000000"/>
              </w:rPr>
              <w:t>TC</w:t>
            </w:r>
          </w:p>
        </w:tc>
        <w:tc>
          <w:tcPr>
            <w:tcW w:w="2146" w:type="dxa"/>
            <w:tcBorders>
              <w:bottom w:val="single" w:sz="4" w:space="0" w:color="auto"/>
            </w:tcBorders>
            <w:shd w:val="clear" w:color="auto" w:fill="auto"/>
          </w:tcPr>
          <w:p w:rsidR="005B678F" w:rsidRPr="00FE56A9" w:rsidRDefault="005B678F" w:rsidP="009B7A5D">
            <w:pPr>
              <w:widowControl w:val="0"/>
              <w:spacing w:before="120" w:line="266" w:lineRule="auto"/>
              <w:jc w:val="both"/>
              <w:rPr>
                <w:color w:val="000000"/>
              </w:rPr>
            </w:pPr>
            <w:r w:rsidRPr="00FE56A9">
              <w:rPr>
                <w:color w:val="000000"/>
              </w:rPr>
              <w:t>Giới thiệu về các nguyên tắc cơ bản trong khuôn khổ WTO</w:t>
            </w:r>
            <w:r w:rsidR="00B46C1F" w:rsidRPr="00FE56A9">
              <w:rPr>
                <w:color w:val="000000"/>
              </w:rPr>
              <w:t>:</w:t>
            </w:r>
          </w:p>
          <w:p w:rsidR="00184021" w:rsidRPr="00FE56A9" w:rsidRDefault="00184021" w:rsidP="005B678F">
            <w:pPr>
              <w:widowControl w:val="0"/>
              <w:spacing w:line="266" w:lineRule="auto"/>
              <w:jc w:val="both"/>
              <w:rPr>
                <w:color w:val="000000"/>
              </w:rPr>
            </w:pPr>
            <w:r w:rsidRPr="00FE56A9">
              <w:rPr>
                <w:color w:val="000000"/>
              </w:rPr>
              <w:t>+ Nguyên tắc mở cửa thị trường (MA);</w:t>
            </w:r>
          </w:p>
          <w:p w:rsidR="005B678F" w:rsidRPr="00FE56A9" w:rsidRDefault="005B678F" w:rsidP="005B678F">
            <w:pPr>
              <w:widowControl w:val="0"/>
              <w:spacing w:line="266" w:lineRule="auto"/>
              <w:jc w:val="both"/>
              <w:rPr>
                <w:color w:val="000000"/>
              </w:rPr>
            </w:pPr>
            <w:r w:rsidRPr="00FE56A9">
              <w:rPr>
                <w:color w:val="000000"/>
              </w:rPr>
              <w:lastRenderedPageBreak/>
              <w:t>+ Nguyên tắc thương mại công bằng;</w:t>
            </w:r>
          </w:p>
          <w:p w:rsidR="00156917" w:rsidRPr="00FE56A9" w:rsidRDefault="00CC123E" w:rsidP="005B678F">
            <w:pPr>
              <w:widowControl w:val="0"/>
              <w:tabs>
                <w:tab w:val="left" w:pos="221"/>
              </w:tabs>
              <w:spacing w:line="276" w:lineRule="auto"/>
              <w:jc w:val="both"/>
              <w:rPr>
                <w:color w:val="000000"/>
              </w:rPr>
            </w:pPr>
            <w:r w:rsidRPr="00FE56A9">
              <w:rPr>
                <w:color w:val="000000"/>
              </w:rPr>
              <w:t>+ Nguyên tắc minh bạch</w:t>
            </w:r>
            <w:r w:rsidR="00F57A81" w:rsidRPr="00FE56A9">
              <w:rPr>
                <w:color w:val="000000"/>
              </w:rPr>
              <w:t>.</w:t>
            </w:r>
          </w:p>
          <w:p w:rsidR="00DC76FF" w:rsidRPr="00FE56A9" w:rsidRDefault="00DC76FF" w:rsidP="005B678F">
            <w:pPr>
              <w:widowControl w:val="0"/>
              <w:tabs>
                <w:tab w:val="left" w:pos="221"/>
              </w:tabs>
              <w:spacing w:line="276" w:lineRule="auto"/>
              <w:jc w:val="both"/>
              <w:rPr>
                <w:color w:val="000000"/>
                <w:lang w:val="vi-VN"/>
              </w:rPr>
            </w:pPr>
            <w:r w:rsidRPr="00FE56A9">
              <w:rPr>
                <w:color w:val="000000"/>
              </w:rPr>
              <w:t>+ Nguyên tắc ưu đãi dành cho các nước đang phát triển.</w:t>
            </w:r>
          </w:p>
        </w:tc>
        <w:tc>
          <w:tcPr>
            <w:tcW w:w="3034" w:type="dxa"/>
            <w:tcBorders>
              <w:bottom w:val="single" w:sz="4" w:space="0" w:color="auto"/>
            </w:tcBorders>
            <w:shd w:val="clear" w:color="auto" w:fill="auto"/>
          </w:tcPr>
          <w:p w:rsidR="00156917" w:rsidRPr="00FE56A9" w:rsidRDefault="00156917" w:rsidP="00857BC2">
            <w:pPr>
              <w:widowControl w:val="0"/>
              <w:spacing w:before="120" w:line="264" w:lineRule="auto"/>
              <w:jc w:val="both"/>
              <w:rPr>
                <w:i/>
                <w:color w:val="000000"/>
                <w:lang w:val="vi-VN"/>
              </w:rPr>
            </w:pPr>
            <w:r w:rsidRPr="00FE56A9">
              <w:rPr>
                <w:i/>
                <w:color w:val="000000"/>
                <w:lang w:val="vi-VN"/>
              </w:rPr>
              <w:lastRenderedPageBreak/>
              <w:t>* Đọc:</w:t>
            </w:r>
          </w:p>
          <w:p w:rsidR="00156917" w:rsidRPr="00FE56A9" w:rsidRDefault="00156917" w:rsidP="00857BC2">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156917" w:rsidRPr="00FE56A9" w:rsidRDefault="00156917" w:rsidP="00857BC2">
            <w:pPr>
              <w:widowControl w:val="0"/>
              <w:spacing w:line="264" w:lineRule="auto"/>
              <w:jc w:val="both"/>
              <w:rPr>
                <w:color w:val="000000"/>
                <w:lang w:val="vi-VN"/>
              </w:rPr>
            </w:pPr>
            <w:r w:rsidRPr="00FE56A9">
              <w:rPr>
                <w:color w:val="000000"/>
                <w:lang w:val="vi-VN"/>
              </w:rPr>
              <w:t xml:space="preserve">- </w:t>
            </w:r>
            <w:r w:rsidR="009556B9" w:rsidRPr="00FE56A9">
              <w:rPr>
                <w:color w:val="000000"/>
              </w:rPr>
              <w:t xml:space="preserve">Giáo trình luật thương mại </w:t>
            </w:r>
            <w:r w:rsidR="009556B9" w:rsidRPr="00FE56A9">
              <w:rPr>
                <w:color w:val="000000"/>
              </w:rPr>
              <w:lastRenderedPageBreak/>
              <w:t>quốc tế, Trường Đại học Luật Hà Nội, Nxb. CAND, Hà Nội, 2015.</w:t>
            </w:r>
          </w:p>
          <w:p w:rsidR="00532081" w:rsidRPr="00FE56A9" w:rsidRDefault="00532081" w:rsidP="00857BC2">
            <w:pPr>
              <w:widowControl w:val="0"/>
              <w:spacing w:line="264" w:lineRule="auto"/>
              <w:jc w:val="both"/>
              <w:rPr>
                <w:color w:val="000000"/>
                <w:lang w:val="vi-VN"/>
              </w:rPr>
            </w:pPr>
            <w:r w:rsidRPr="00FE56A9">
              <w:rPr>
                <w:color w:val="000000"/>
                <w:lang w:val="vi-VN"/>
              </w:rPr>
              <w:t>- Các tài liệu khác</w:t>
            </w:r>
            <w:r w:rsidR="00C20F20" w:rsidRPr="00FE56A9">
              <w:rPr>
                <w:color w:val="000000"/>
                <w:lang w:val="vi-VN"/>
              </w:rPr>
              <w:t>.</w:t>
            </w:r>
          </w:p>
        </w:tc>
      </w:tr>
      <w:tr w:rsidR="000613B7" w:rsidRPr="00FE56A9" w:rsidTr="00D524F6">
        <w:trPr>
          <w:trHeight w:val="667"/>
        </w:trPr>
        <w:tc>
          <w:tcPr>
            <w:tcW w:w="980" w:type="dxa"/>
            <w:shd w:val="clear" w:color="auto" w:fill="auto"/>
          </w:tcPr>
          <w:p w:rsidR="000613B7" w:rsidRPr="00FE56A9" w:rsidRDefault="000613B7" w:rsidP="00A268DD">
            <w:pPr>
              <w:widowControl w:val="0"/>
              <w:spacing w:before="120" w:line="276" w:lineRule="auto"/>
              <w:ind w:left="-57" w:right="-57"/>
              <w:jc w:val="center"/>
              <w:rPr>
                <w:color w:val="000000"/>
              </w:rPr>
            </w:pPr>
            <w:r w:rsidRPr="00FE56A9">
              <w:rPr>
                <w:color w:val="000000"/>
              </w:rPr>
              <w:lastRenderedPageBreak/>
              <w:t>Seminar</w:t>
            </w:r>
          </w:p>
        </w:tc>
        <w:tc>
          <w:tcPr>
            <w:tcW w:w="560" w:type="dxa"/>
            <w:tcBorders>
              <w:bottom w:val="single" w:sz="4" w:space="0" w:color="auto"/>
            </w:tcBorders>
            <w:shd w:val="clear" w:color="auto" w:fill="auto"/>
          </w:tcPr>
          <w:p w:rsidR="000613B7" w:rsidRPr="00FE56A9" w:rsidRDefault="000613B7" w:rsidP="00546F66">
            <w:pPr>
              <w:widowControl w:val="0"/>
              <w:spacing w:before="120" w:line="276" w:lineRule="auto"/>
              <w:ind w:left="-62" w:right="-113" w:hanging="51"/>
              <w:jc w:val="center"/>
              <w:rPr>
                <w:color w:val="000000"/>
                <w:lang w:val="fr-FR"/>
              </w:rPr>
            </w:pPr>
            <w:r w:rsidRPr="00FE56A9">
              <w:rPr>
                <w:color w:val="000000"/>
                <w:lang w:val="fr-FR"/>
              </w:rPr>
              <w:t>1 giờ TC</w:t>
            </w:r>
          </w:p>
        </w:tc>
        <w:tc>
          <w:tcPr>
            <w:tcW w:w="2146" w:type="dxa"/>
            <w:tcBorders>
              <w:bottom w:val="single" w:sz="4" w:space="0" w:color="auto"/>
            </w:tcBorders>
            <w:shd w:val="clear" w:color="auto" w:fill="auto"/>
          </w:tcPr>
          <w:p w:rsidR="000613B7" w:rsidRPr="00FE56A9" w:rsidRDefault="000613B7" w:rsidP="00546F66">
            <w:pPr>
              <w:widowControl w:val="0"/>
              <w:spacing w:before="120" w:line="264" w:lineRule="auto"/>
              <w:jc w:val="both"/>
              <w:rPr>
                <w:color w:val="000000"/>
                <w:lang w:val="fr-FR"/>
              </w:rPr>
            </w:pPr>
            <w:r w:rsidRPr="00FE56A9">
              <w:rPr>
                <w:color w:val="000000"/>
                <w:spacing w:val="-6"/>
                <w:lang w:val="fr-FR"/>
              </w:rPr>
              <w:t xml:space="preserve">Thảo luận về các nguyên tắc cơ bản của </w:t>
            </w:r>
            <w:r w:rsidR="00EB17F9" w:rsidRPr="00FE56A9">
              <w:rPr>
                <w:color w:val="000000"/>
                <w:spacing w:val="-6"/>
                <w:lang w:val="fr-FR"/>
              </w:rPr>
              <w:t>WTO.</w:t>
            </w:r>
          </w:p>
        </w:tc>
        <w:tc>
          <w:tcPr>
            <w:tcW w:w="3034" w:type="dxa"/>
            <w:tcBorders>
              <w:bottom w:val="single" w:sz="4" w:space="0" w:color="auto"/>
            </w:tcBorders>
            <w:shd w:val="clear" w:color="auto" w:fill="auto"/>
          </w:tcPr>
          <w:p w:rsidR="000613B7" w:rsidRPr="00FE56A9" w:rsidRDefault="000613B7" w:rsidP="00C150EA">
            <w:pPr>
              <w:widowControl w:val="0"/>
              <w:spacing w:before="120" w:line="264" w:lineRule="auto"/>
              <w:jc w:val="both"/>
              <w:rPr>
                <w:i/>
                <w:color w:val="000000"/>
                <w:lang w:val="vi-VN"/>
              </w:rPr>
            </w:pPr>
            <w:r w:rsidRPr="00FE56A9">
              <w:rPr>
                <w:i/>
                <w:color w:val="000000"/>
                <w:lang w:val="vi-VN"/>
              </w:rPr>
              <w:t>* Đọc:</w:t>
            </w:r>
          </w:p>
          <w:p w:rsidR="000613B7" w:rsidRPr="00FE56A9" w:rsidRDefault="000613B7"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0613B7" w:rsidRPr="00FE56A9" w:rsidRDefault="000613B7"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0613B7" w:rsidRPr="00FE56A9" w:rsidRDefault="000613B7" w:rsidP="00C150EA">
            <w:pPr>
              <w:widowControl w:val="0"/>
              <w:spacing w:line="264" w:lineRule="auto"/>
              <w:jc w:val="both"/>
              <w:rPr>
                <w:color w:val="000000"/>
                <w:lang w:val="vi-VN"/>
              </w:rPr>
            </w:pPr>
            <w:r w:rsidRPr="00FE56A9">
              <w:rPr>
                <w:color w:val="000000"/>
                <w:lang w:val="vi-VN"/>
              </w:rPr>
              <w:t>- Các tài liệu khác.</w:t>
            </w:r>
          </w:p>
        </w:tc>
      </w:tr>
      <w:tr w:rsidR="00510D0C" w:rsidRPr="00FE56A9" w:rsidTr="00A268DD">
        <w:tc>
          <w:tcPr>
            <w:tcW w:w="980" w:type="dxa"/>
            <w:shd w:val="clear" w:color="auto" w:fill="auto"/>
          </w:tcPr>
          <w:p w:rsidR="00510D0C" w:rsidRPr="00FE56A9" w:rsidRDefault="00510D0C" w:rsidP="00A268DD">
            <w:pPr>
              <w:widowControl w:val="0"/>
              <w:spacing w:before="120" w:line="276"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510D0C" w:rsidRPr="00FE56A9" w:rsidRDefault="00510D0C" w:rsidP="00DE3D5B">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510D0C" w:rsidRPr="00FE56A9" w:rsidRDefault="00510D0C" w:rsidP="00DE3D5B">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510D0C" w:rsidRPr="00FE56A9" w:rsidRDefault="00510D0C" w:rsidP="00DE3D5B">
            <w:pPr>
              <w:widowControl w:val="0"/>
              <w:spacing w:line="276"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DC66F2" w:rsidRPr="00FE56A9" w:rsidRDefault="00DC66F2" w:rsidP="00DC66F2">
      <w:pPr>
        <w:widowControl w:val="0"/>
        <w:spacing w:line="247" w:lineRule="auto"/>
        <w:jc w:val="both"/>
        <w:rPr>
          <w:b/>
          <w:i/>
          <w:color w:val="000000"/>
          <w:lang w:val="nl-NL"/>
        </w:rPr>
      </w:pPr>
    </w:p>
    <w:p w:rsidR="00DC66F2" w:rsidRPr="00FE56A9" w:rsidRDefault="00DC66F2" w:rsidP="00DC66F2">
      <w:pPr>
        <w:widowControl w:val="0"/>
        <w:spacing w:line="276" w:lineRule="auto"/>
        <w:jc w:val="both"/>
        <w:rPr>
          <w:b/>
          <w:i/>
          <w:color w:val="000000"/>
          <w:lang w:val="nl-NL"/>
        </w:rPr>
      </w:pPr>
      <w:r w:rsidRPr="00FE56A9">
        <w:rPr>
          <w:b/>
          <w:i/>
          <w:color w:val="000000"/>
          <w:lang w:val="nl-NL"/>
        </w:rPr>
        <w:t xml:space="preserve">Tuần </w:t>
      </w:r>
      <w:r w:rsidR="00A1629B" w:rsidRPr="00FE56A9">
        <w:rPr>
          <w:b/>
          <w:i/>
          <w:color w:val="000000"/>
          <w:lang w:val="nl-NL"/>
        </w:rPr>
        <w:t>4</w:t>
      </w:r>
      <w:r w:rsidRPr="00FE56A9">
        <w:rPr>
          <w:b/>
          <w:i/>
          <w:color w:val="000000"/>
          <w:lang w:val="nl-NL"/>
        </w:rPr>
        <w:t xml:space="preserve">: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DC66F2" w:rsidRPr="00FE56A9" w:rsidTr="00D524F6">
        <w:tc>
          <w:tcPr>
            <w:tcW w:w="980" w:type="dxa"/>
            <w:tcBorders>
              <w:bottom w:val="single" w:sz="4" w:space="0" w:color="auto"/>
            </w:tcBorders>
            <w:shd w:val="clear" w:color="auto" w:fill="auto"/>
          </w:tcPr>
          <w:p w:rsidR="00DC66F2" w:rsidRPr="00FE56A9" w:rsidRDefault="00DC66F2" w:rsidP="00A268DD">
            <w:pPr>
              <w:widowControl w:val="0"/>
              <w:spacing w:line="276"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DC66F2" w:rsidRPr="00FE56A9" w:rsidRDefault="00DC66F2" w:rsidP="00A268DD">
            <w:pPr>
              <w:widowControl w:val="0"/>
              <w:spacing w:line="276" w:lineRule="auto"/>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DC66F2" w:rsidRPr="00FE56A9" w:rsidRDefault="00DC66F2" w:rsidP="00A268DD">
            <w:pPr>
              <w:widowControl w:val="0"/>
              <w:spacing w:before="240" w:line="276"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DC66F2" w:rsidRPr="00FE56A9" w:rsidRDefault="00DC66F2" w:rsidP="00A268DD">
            <w:pPr>
              <w:widowControl w:val="0"/>
              <w:spacing w:before="240" w:line="276" w:lineRule="auto"/>
              <w:ind w:left="-57" w:right="-57"/>
              <w:jc w:val="center"/>
              <w:rPr>
                <w:b/>
                <w:color w:val="000000"/>
                <w:lang w:val="nl-NL"/>
              </w:rPr>
            </w:pPr>
            <w:r w:rsidRPr="00FE56A9">
              <w:rPr>
                <w:b/>
                <w:color w:val="000000"/>
                <w:lang w:val="nl-NL"/>
              </w:rPr>
              <w:t>Yêu cầu sinh viên chuẩn bị</w:t>
            </w:r>
          </w:p>
        </w:tc>
      </w:tr>
      <w:tr w:rsidR="00D84909" w:rsidRPr="00FE56A9" w:rsidTr="00D524F6">
        <w:trPr>
          <w:trHeight w:val="280"/>
        </w:trPr>
        <w:tc>
          <w:tcPr>
            <w:tcW w:w="980" w:type="dxa"/>
            <w:shd w:val="clear" w:color="auto" w:fill="auto"/>
          </w:tcPr>
          <w:p w:rsidR="00D84909" w:rsidRPr="00FE56A9" w:rsidRDefault="00564055" w:rsidP="00A268DD">
            <w:pPr>
              <w:widowControl w:val="0"/>
              <w:spacing w:before="120" w:line="276" w:lineRule="auto"/>
              <w:ind w:left="-57" w:right="-57"/>
              <w:jc w:val="center"/>
              <w:rPr>
                <w:color w:val="000000"/>
              </w:rPr>
            </w:pPr>
            <w:r w:rsidRPr="00FE56A9">
              <w:rPr>
                <w:color w:val="000000"/>
              </w:rPr>
              <w:t xml:space="preserve">Lý </w:t>
            </w:r>
            <w:r w:rsidRPr="00FE56A9">
              <w:rPr>
                <w:color w:val="000000"/>
              </w:rPr>
              <w:lastRenderedPageBreak/>
              <w:t>thuyết</w:t>
            </w:r>
          </w:p>
        </w:tc>
        <w:tc>
          <w:tcPr>
            <w:tcW w:w="560" w:type="dxa"/>
            <w:tcBorders>
              <w:bottom w:val="single" w:sz="4" w:space="0" w:color="auto"/>
            </w:tcBorders>
            <w:shd w:val="clear" w:color="auto" w:fill="auto"/>
          </w:tcPr>
          <w:p w:rsidR="00D84909" w:rsidRPr="00FE56A9" w:rsidRDefault="00785D37" w:rsidP="00A268DD">
            <w:pPr>
              <w:widowControl w:val="0"/>
              <w:spacing w:before="120" w:line="276" w:lineRule="auto"/>
              <w:ind w:left="-57" w:right="-57"/>
              <w:jc w:val="center"/>
              <w:rPr>
                <w:color w:val="000000"/>
              </w:rPr>
            </w:pPr>
            <w:r w:rsidRPr="00FE56A9">
              <w:rPr>
                <w:color w:val="000000"/>
              </w:rPr>
              <w:lastRenderedPageBreak/>
              <w:t>2</w:t>
            </w:r>
            <w:r w:rsidR="00D84909" w:rsidRPr="00FE56A9">
              <w:rPr>
                <w:color w:val="000000"/>
              </w:rPr>
              <w:t xml:space="preserve"> </w:t>
            </w:r>
            <w:r w:rsidR="00D84909" w:rsidRPr="00FE56A9">
              <w:rPr>
                <w:color w:val="000000"/>
              </w:rPr>
              <w:lastRenderedPageBreak/>
              <w:t>giờ</w:t>
            </w:r>
          </w:p>
          <w:p w:rsidR="00D84909" w:rsidRPr="00FE56A9" w:rsidRDefault="00D84909" w:rsidP="00A268DD">
            <w:pPr>
              <w:widowControl w:val="0"/>
              <w:spacing w:before="120" w:line="276" w:lineRule="auto"/>
              <w:ind w:left="-57" w:right="-57"/>
              <w:jc w:val="center"/>
              <w:rPr>
                <w:color w:val="000000"/>
              </w:rPr>
            </w:pPr>
            <w:r w:rsidRPr="00FE56A9">
              <w:rPr>
                <w:color w:val="000000"/>
              </w:rPr>
              <w:t>TC</w:t>
            </w:r>
          </w:p>
        </w:tc>
        <w:tc>
          <w:tcPr>
            <w:tcW w:w="2146" w:type="dxa"/>
            <w:tcBorders>
              <w:bottom w:val="single" w:sz="4" w:space="0" w:color="auto"/>
            </w:tcBorders>
            <w:shd w:val="clear" w:color="auto" w:fill="auto"/>
          </w:tcPr>
          <w:p w:rsidR="00D84909" w:rsidRPr="00FE56A9" w:rsidRDefault="00D31878" w:rsidP="00BE1EFA">
            <w:pPr>
              <w:widowControl w:val="0"/>
              <w:tabs>
                <w:tab w:val="left" w:pos="221"/>
              </w:tabs>
              <w:spacing w:before="120" w:line="276" w:lineRule="auto"/>
              <w:jc w:val="both"/>
              <w:rPr>
                <w:color w:val="000000"/>
              </w:rPr>
            </w:pPr>
            <w:r w:rsidRPr="00FE56A9">
              <w:rPr>
                <w:color w:val="000000"/>
              </w:rPr>
              <w:lastRenderedPageBreak/>
              <w:t xml:space="preserve">Giới thiệu về các </w:t>
            </w:r>
            <w:r w:rsidRPr="00FE56A9">
              <w:rPr>
                <w:color w:val="000000"/>
              </w:rPr>
              <w:lastRenderedPageBreak/>
              <w:t>quy định của WTO điều chỉnh lĩnh vực thương mại hàng hoá quốc tế</w:t>
            </w:r>
            <w:r w:rsidR="00695437" w:rsidRPr="00FE56A9">
              <w:rPr>
                <w:color w:val="000000"/>
              </w:rPr>
              <w:t>:</w:t>
            </w:r>
          </w:p>
          <w:p w:rsidR="00102CA7" w:rsidRPr="00FE56A9" w:rsidRDefault="00102CA7" w:rsidP="00102CA7">
            <w:pPr>
              <w:tabs>
                <w:tab w:val="left" w:pos="980"/>
              </w:tabs>
              <w:spacing w:line="276" w:lineRule="auto"/>
              <w:jc w:val="both"/>
              <w:rPr>
                <w:color w:val="000000"/>
                <w:lang w:val="it-IT"/>
              </w:rPr>
            </w:pPr>
            <w:r w:rsidRPr="00FE56A9">
              <w:rPr>
                <w:color w:val="000000"/>
                <w:lang w:val="it-IT"/>
              </w:rPr>
              <w:t>+ Thuế quan</w:t>
            </w:r>
            <w:r w:rsidR="00343E51" w:rsidRPr="00FE56A9">
              <w:rPr>
                <w:color w:val="000000"/>
                <w:lang w:val="it-IT"/>
              </w:rPr>
              <w:t>;</w:t>
            </w:r>
          </w:p>
          <w:p w:rsidR="00102CA7" w:rsidRPr="00FE56A9" w:rsidRDefault="00102CA7" w:rsidP="00102CA7">
            <w:pPr>
              <w:tabs>
                <w:tab w:val="left" w:pos="980"/>
              </w:tabs>
              <w:spacing w:line="276" w:lineRule="auto"/>
              <w:jc w:val="both"/>
              <w:rPr>
                <w:color w:val="000000"/>
                <w:lang w:val="it-IT"/>
              </w:rPr>
            </w:pPr>
            <w:r w:rsidRPr="00FE56A9">
              <w:rPr>
                <w:color w:val="000000"/>
                <w:lang w:val="it-IT"/>
              </w:rPr>
              <w:t>+ Thương mại hàng nông nghiệp</w:t>
            </w:r>
            <w:r w:rsidR="00343E51" w:rsidRPr="00FE56A9">
              <w:rPr>
                <w:color w:val="000000"/>
                <w:lang w:val="it-IT"/>
              </w:rPr>
              <w:t>;</w:t>
            </w:r>
          </w:p>
          <w:p w:rsidR="00102CA7" w:rsidRPr="00FE56A9" w:rsidRDefault="00102CA7" w:rsidP="00102CA7">
            <w:pPr>
              <w:tabs>
                <w:tab w:val="left" w:pos="980"/>
              </w:tabs>
              <w:spacing w:line="276" w:lineRule="auto"/>
              <w:jc w:val="both"/>
              <w:rPr>
                <w:color w:val="000000"/>
                <w:lang w:val="it-IT"/>
              </w:rPr>
            </w:pPr>
            <w:r w:rsidRPr="00FE56A9">
              <w:rPr>
                <w:color w:val="000000"/>
                <w:lang w:val="it-IT"/>
              </w:rPr>
              <w:t>+ Tiêu chuẩn sản phẩm</w:t>
            </w:r>
            <w:r w:rsidR="00343E51" w:rsidRPr="00FE56A9">
              <w:rPr>
                <w:color w:val="000000"/>
                <w:lang w:val="it-IT"/>
              </w:rPr>
              <w:t>;</w:t>
            </w:r>
          </w:p>
          <w:p w:rsidR="004C6477" w:rsidRPr="00FE56A9" w:rsidRDefault="00343E51" w:rsidP="00695E94">
            <w:pPr>
              <w:tabs>
                <w:tab w:val="left" w:pos="980"/>
              </w:tabs>
              <w:spacing w:line="276" w:lineRule="auto"/>
              <w:jc w:val="both"/>
              <w:rPr>
                <w:color w:val="000000"/>
                <w:lang w:val="it-IT"/>
              </w:rPr>
            </w:pPr>
            <w:r w:rsidRPr="00FE56A9">
              <w:rPr>
                <w:color w:val="000000"/>
                <w:lang w:val="it-IT"/>
              </w:rPr>
              <w:t>+ Các biện pháp kiểm dịch động thực vật.</w:t>
            </w:r>
          </w:p>
        </w:tc>
        <w:tc>
          <w:tcPr>
            <w:tcW w:w="3034" w:type="dxa"/>
            <w:tcBorders>
              <w:bottom w:val="single" w:sz="4" w:space="0" w:color="auto"/>
            </w:tcBorders>
            <w:shd w:val="clear" w:color="auto" w:fill="auto"/>
          </w:tcPr>
          <w:p w:rsidR="00D84909" w:rsidRPr="00FE56A9" w:rsidRDefault="00D84909" w:rsidP="00857BC2">
            <w:pPr>
              <w:widowControl w:val="0"/>
              <w:spacing w:before="120" w:line="264" w:lineRule="auto"/>
              <w:jc w:val="both"/>
              <w:rPr>
                <w:i/>
                <w:color w:val="000000"/>
                <w:lang w:val="vi-VN"/>
              </w:rPr>
            </w:pPr>
            <w:r w:rsidRPr="00FE56A9">
              <w:rPr>
                <w:i/>
                <w:color w:val="000000"/>
                <w:lang w:val="vi-VN"/>
              </w:rPr>
              <w:lastRenderedPageBreak/>
              <w:t>* Đọc:</w:t>
            </w:r>
          </w:p>
          <w:p w:rsidR="00D84909" w:rsidRPr="00FE56A9" w:rsidRDefault="00D84909" w:rsidP="00857BC2">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lastRenderedPageBreak/>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D84909" w:rsidRPr="00FE56A9" w:rsidRDefault="00D84909" w:rsidP="00857BC2">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D84909" w:rsidRPr="00FE56A9" w:rsidRDefault="00D84909" w:rsidP="00857BC2">
            <w:pPr>
              <w:widowControl w:val="0"/>
              <w:spacing w:line="264" w:lineRule="auto"/>
              <w:jc w:val="both"/>
              <w:rPr>
                <w:color w:val="000000"/>
                <w:lang w:val="vi-VN"/>
              </w:rPr>
            </w:pPr>
            <w:r w:rsidRPr="00FE56A9">
              <w:rPr>
                <w:color w:val="000000"/>
                <w:lang w:val="vi-VN"/>
              </w:rPr>
              <w:t xml:space="preserve">- </w:t>
            </w:r>
            <w:r w:rsidR="00B517C5" w:rsidRPr="00FE56A9">
              <w:rPr>
                <w:color w:val="000000"/>
                <w:lang w:val="vi-VN"/>
              </w:rPr>
              <w:t>Hiệp định GATT và c</w:t>
            </w:r>
            <w:r w:rsidRPr="00FE56A9">
              <w:rPr>
                <w:color w:val="000000"/>
                <w:lang w:val="vi-VN"/>
              </w:rPr>
              <w:t xml:space="preserve">ác </w:t>
            </w:r>
            <w:r w:rsidR="004043EA" w:rsidRPr="00FE56A9">
              <w:rPr>
                <w:color w:val="000000"/>
                <w:lang w:val="vi-VN"/>
              </w:rPr>
              <w:t xml:space="preserve">hiệp định </w:t>
            </w:r>
            <w:r w:rsidR="006A15A2" w:rsidRPr="00FE56A9">
              <w:rPr>
                <w:color w:val="000000"/>
                <w:lang w:val="vi-VN"/>
              </w:rPr>
              <w:t>liên quan</w:t>
            </w:r>
            <w:r w:rsidR="00365A56" w:rsidRPr="00FE56A9">
              <w:rPr>
                <w:color w:val="000000"/>
                <w:lang w:val="vi-VN"/>
              </w:rPr>
              <w:t xml:space="preserve"> điều chỉnh</w:t>
            </w:r>
            <w:r w:rsidR="006A15A2" w:rsidRPr="00FE56A9">
              <w:rPr>
                <w:color w:val="000000"/>
                <w:lang w:val="vi-VN"/>
              </w:rPr>
              <w:t xml:space="preserve"> đến lĩnh vực thương mại hàng</w:t>
            </w:r>
            <w:r w:rsidR="00E527CB" w:rsidRPr="00FE56A9">
              <w:rPr>
                <w:color w:val="000000"/>
                <w:lang w:val="vi-VN"/>
              </w:rPr>
              <w:t xml:space="preserve"> hoá</w:t>
            </w:r>
            <w:r w:rsidR="00A662F9" w:rsidRPr="00FE56A9">
              <w:rPr>
                <w:color w:val="000000"/>
                <w:lang w:val="vi-VN"/>
              </w:rPr>
              <w:t xml:space="preserve"> của WTO;</w:t>
            </w:r>
          </w:p>
          <w:p w:rsidR="006F2788" w:rsidRPr="00FE56A9" w:rsidRDefault="006F2788" w:rsidP="00857BC2">
            <w:pPr>
              <w:widowControl w:val="0"/>
              <w:spacing w:line="264" w:lineRule="auto"/>
              <w:jc w:val="both"/>
              <w:rPr>
                <w:color w:val="000000"/>
                <w:lang w:val="vi-VN"/>
              </w:rPr>
            </w:pPr>
            <w:r w:rsidRPr="00FE56A9">
              <w:rPr>
                <w:color w:val="000000"/>
                <w:lang w:val="vi-VN"/>
              </w:rPr>
              <w:t>- Các tài liệu khác</w:t>
            </w:r>
            <w:r w:rsidR="00D72421" w:rsidRPr="00FE56A9">
              <w:rPr>
                <w:color w:val="000000"/>
                <w:lang w:val="vi-VN"/>
              </w:rPr>
              <w:t>.</w:t>
            </w:r>
          </w:p>
        </w:tc>
      </w:tr>
      <w:tr w:rsidR="00F4669C" w:rsidRPr="00FE56A9" w:rsidTr="00D524F6">
        <w:tc>
          <w:tcPr>
            <w:tcW w:w="980" w:type="dxa"/>
            <w:shd w:val="clear" w:color="auto" w:fill="auto"/>
          </w:tcPr>
          <w:p w:rsidR="00F4669C" w:rsidRPr="00FE56A9" w:rsidRDefault="00F4669C" w:rsidP="00C150EA">
            <w:pPr>
              <w:widowControl w:val="0"/>
              <w:spacing w:before="120" w:line="264" w:lineRule="auto"/>
              <w:ind w:left="-57" w:right="-57"/>
              <w:jc w:val="center"/>
              <w:rPr>
                <w:color w:val="000000"/>
                <w:lang w:val="fr-FR"/>
              </w:rPr>
            </w:pPr>
            <w:r w:rsidRPr="00FE56A9">
              <w:rPr>
                <w:color w:val="000000"/>
                <w:lang w:val="fr-FR"/>
              </w:rPr>
              <w:lastRenderedPageBreak/>
              <w:t>Tự NC</w:t>
            </w:r>
          </w:p>
        </w:tc>
        <w:tc>
          <w:tcPr>
            <w:tcW w:w="560" w:type="dxa"/>
            <w:shd w:val="clear" w:color="auto" w:fill="auto"/>
          </w:tcPr>
          <w:p w:rsidR="00F4669C" w:rsidRPr="00FE56A9" w:rsidRDefault="00F4669C" w:rsidP="00C150EA">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shd w:val="clear" w:color="auto" w:fill="auto"/>
          </w:tcPr>
          <w:p w:rsidR="00343E51" w:rsidRPr="00FE56A9" w:rsidRDefault="00102CA7" w:rsidP="00316A39">
            <w:pPr>
              <w:tabs>
                <w:tab w:val="left" w:pos="980"/>
              </w:tabs>
              <w:spacing w:before="120" w:line="276" w:lineRule="auto"/>
              <w:jc w:val="both"/>
              <w:rPr>
                <w:color w:val="000000"/>
                <w:lang w:val="it-IT"/>
              </w:rPr>
            </w:pPr>
            <w:r w:rsidRPr="00FE56A9">
              <w:rPr>
                <w:color w:val="000000"/>
                <w:lang w:val="it-IT"/>
              </w:rPr>
              <w:t>- Thương mại hàng dệt may</w:t>
            </w:r>
          </w:p>
          <w:p w:rsidR="00F4669C" w:rsidRPr="00FE56A9" w:rsidRDefault="00343E51" w:rsidP="00847A28">
            <w:pPr>
              <w:tabs>
                <w:tab w:val="left" w:pos="980"/>
              </w:tabs>
              <w:spacing w:line="276" w:lineRule="auto"/>
              <w:jc w:val="both"/>
              <w:rPr>
                <w:color w:val="000000"/>
                <w:lang w:val="it-IT"/>
              </w:rPr>
            </w:pPr>
            <w:r w:rsidRPr="00FE56A9">
              <w:rPr>
                <w:color w:val="000000"/>
                <w:lang w:val="it-IT"/>
              </w:rPr>
              <w:t>- Các biện pháp đầu tư liên quan đến thương mại</w:t>
            </w:r>
          </w:p>
        </w:tc>
        <w:tc>
          <w:tcPr>
            <w:tcW w:w="3034" w:type="dxa"/>
            <w:shd w:val="clear" w:color="auto" w:fill="auto"/>
          </w:tcPr>
          <w:p w:rsidR="00F4669C" w:rsidRPr="00FE56A9" w:rsidRDefault="00F4669C" w:rsidP="00316A39">
            <w:pPr>
              <w:widowControl w:val="0"/>
              <w:spacing w:before="120" w:line="264" w:lineRule="auto"/>
              <w:jc w:val="both"/>
              <w:rPr>
                <w:b/>
                <w:color w:val="000000"/>
                <w:spacing w:val="-6"/>
                <w:lang w:val="pt-BR"/>
              </w:rPr>
            </w:pPr>
            <w:r w:rsidRPr="00FE56A9">
              <w:rPr>
                <w:color w:val="000000"/>
                <w:lang w:val="fr-FR"/>
              </w:rPr>
              <w:t>Đọc tài liệu.</w:t>
            </w:r>
          </w:p>
        </w:tc>
      </w:tr>
      <w:tr w:rsidR="00DC66F2" w:rsidRPr="00FE56A9" w:rsidTr="00A268DD">
        <w:tc>
          <w:tcPr>
            <w:tcW w:w="980" w:type="dxa"/>
            <w:shd w:val="clear" w:color="auto" w:fill="auto"/>
          </w:tcPr>
          <w:p w:rsidR="00DC66F2" w:rsidRPr="00FE56A9" w:rsidRDefault="00DC66F2" w:rsidP="00A268DD">
            <w:pPr>
              <w:widowControl w:val="0"/>
              <w:spacing w:before="120" w:line="276"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A90B4E" w:rsidRPr="00FE56A9" w:rsidRDefault="00683196" w:rsidP="00A90B4E">
            <w:pPr>
              <w:spacing w:before="120" w:line="276" w:lineRule="auto"/>
              <w:ind w:left="153" w:hanging="153"/>
              <w:jc w:val="both"/>
              <w:rPr>
                <w:i/>
                <w:color w:val="000000"/>
                <w:lang w:val="vi-VN"/>
              </w:rPr>
            </w:pPr>
            <w:r w:rsidRPr="00FE56A9">
              <w:rPr>
                <w:i/>
                <w:color w:val="000000"/>
                <w:lang w:val="vi-VN"/>
              </w:rPr>
              <w:t xml:space="preserve">- </w:t>
            </w:r>
            <w:r w:rsidR="00A90B4E" w:rsidRPr="00FE56A9">
              <w:rPr>
                <w:i/>
                <w:color w:val="000000"/>
                <w:lang w:val="vi-VN"/>
              </w:rPr>
              <w:t xml:space="preserve">Nội dung: Giải đáp, tư vấn về nội dung và phương pháp học tập; chỉ dẫn khai thác các nguồn tài liệu,… </w:t>
            </w:r>
          </w:p>
          <w:p w:rsidR="00A90B4E" w:rsidRPr="00FE56A9" w:rsidRDefault="00A90B4E" w:rsidP="00A90B4E">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DC66F2" w:rsidRPr="00FE56A9" w:rsidRDefault="00A90B4E" w:rsidP="00A90B4E">
            <w:pPr>
              <w:widowControl w:val="0"/>
              <w:spacing w:line="276"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DC66F2" w:rsidRPr="00FE56A9" w:rsidRDefault="00DC66F2" w:rsidP="00DC66F2">
      <w:pPr>
        <w:widowControl w:val="0"/>
        <w:spacing w:line="247" w:lineRule="auto"/>
        <w:jc w:val="both"/>
        <w:rPr>
          <w:b/>
          <w:i/>
          <w:color w:val="000000"/>
          <w:lang w:val="nl-NL"/>
        </w:rPr>
      </w:pPr>
    </w:p>
    <w:p w:rsidR="00DC66F2" w:rsidRPr="00FE56A9" w:rsidRDefault="00DC66F2" w:rsidP="00DC66F2">
      <w:pPr>
        <w:widowControl w:val="0"/>
        <w:spacing w:line="247" w:lineRule="auto"/>
        <w:jc w:val="both"/>
        <w:rPr>
          <w:b/>
          <w:i/>
          <w:color w:val="000000"/>
          <w:lang w:val="nl-NL"/>
        </w:rPr>
      </w:pPr>
      <w:r w:rsidRPr="00FE56A9">
        <w:rPr>
          <w:b/>
          <w:i/>
          <w:color w:val="000000"/>
          <w:lang w:val="nl-NL"/>
        </w:rPr>
        <w:t xml:space="preserve">Tuần </w:t>
      </w:r>
      <w:r w:rsidR="00A93E18" w:rsidRPr="00FE56A9">
        <w:rPr>
          <w:b/>
          <w:i/>
          <w:color w:val="000000"/>
          <w:lang w:val="nl-NL"/>
        </w:rPr>
        <w:t>5</w:t>
      </w:r>
      <w:r w:rsidRPr="00FE56A9">
        <w:rPr>
          <w:b/>
          <w:i/>
          <w:color w:val="000000"/>
          <w:lang w:val="nl-NL"/>
        </w:rPr>
        <w:t xml:space="preserve">: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DC66F2" w:rsidRPr="00FE56A9" w:rsidTr="00D524F6">
        <w:tc>
          <w:tcPr>
            <w:tcW w:w="980" w:type="dxa"/>
            <w:tcBorders>
              <w:bottom w:val="single" w:sz="4" w:space="0" w:color="auto"/>
            </w:tcBorders>
            <w:shd w:val="clear" w:color="auto" w:fill="auto"/>
          </w:tcPr>
          <w:p w:rsidR="00DC66F2" w:rsidRPr="00FE56A9" w:rsidRDefault="00DC66F2" w:rsidP="00A268DD">
            <w:pPr>
              <w:widowControl w:val="0"/>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DC66F2" w:rsidRPr="00FE56A9" w:rsidRDefault="00DC66F2" w:rsidP="00A268DD">
            <w:pPr>
              <w:widowControl w:val="0"/>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DC66F2" w:rsidRPr="00FE56A9" w:rsidRDefault="00DC66F2" w:rsidP="00A268DD">
            <w:pPr>
              <w:widowControl w:val="0"/>
              <w:spacing w:line="247"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DC66F2" w:rsidRPr="00FE56A9" w:rsidRDefault="00DC66F2" w:rsidP="00A268DD">
            <w:pPr>
              <w:widowControl w:val="0"/>
              <w:spacing w:line="247" w:lineRule="auto"/>
              <w:ind w:left="-57" w:right="-57"/>
              <w:jc w:val="center"/>
              <w:rPr>
                <w:b/>
                <w:color w:val="000000"/>
                <w:lang w:val="nl-NL"/>
              </w:rPr>
            </w:pPr>
            <w:r w:rsidRPr="00FE56A9">
              <w:rPr>
                <w:b/>
                <w:color w:val="000000"/>
                <w:lang w:val="nl-NL"/>
              </w:rPr>
              <w:t>Yêu cầu sinh viên chuẩn bị</w:t>
            </w:r>
          </w:p>
        </w:tc>
      </w:tr>
      <w:tr w:rsidR="002C69C0" w:rsidRPr="00FE56A9" w:rsidTr="00D524F6">
        <w:trPr>
          <w:trHeight w:val="667"/>
        </w:trPr>
        <w:tc>
          <w:tcPr>
            <w:tcW w:w="980" w:type="dxa"/>
            <w:shd w:val="clear" w:color="auto" w:fill="auto"/>
          </w:tcPr>
          <w:p w:rsidR="002C69C0" w:rsidRPr="00FE56A9" w:rsidRDefault="002C69C0" w:rsidP="00C150EA">
            <w:pPr>
              <w:widowControl w:val="0"/>
              <w:spacing w:before="120" w:line="247" w:lineRule="auto"/>
              <w:ind w:left="-57" w:right="-57"/>
              <w:jc w:val="center"/>
              <w:rPr>
                <w:color w:val="000000"/>
              </w:rPr>
            </w:pPr>
            <w:r w:rsidRPr="00FE56A9">
              <w:rPr>
                <w:color w:val="000000"/>
              </w:rPr>
              <w:t>Seminar</w:t>
            </w:r>
          </w:p>
        </w:tc>
        <w:tc>
          <w:tcPr>
            <w:tcW w:w="560" w:type="dxa"/>
            <w:tcBorders>
              <w:bottom w:val="single" w:sz="4" w:space="0" w:color="auto"/>
            </w:tcBorders>
            <w:shd w:val="clear" w:color="auto" w:fill="auto"/>
          </w:tcPr>
          <w:p w:rsidR="002C69C0" w:rsidRPr="00FE56A9" w:rsidRDefault="002C69C0" w:rsidP="00C150EA">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tcBorders>
              <w:bottom w:val="single" w:sz="4" w:space="0" w:color="auto"/>
            </w:tcBorders>
            <w:shd w:val="clear" w:color="auto" w:fill="auto"/>
          </w:tcPr>
          <w:p w:rsidR="002C69C0" w:rsidRPr="00FE56A9" w:rsidRDefault="002C69C0" w:rsidP="00087A83">
            <w:pPr>
              <w:widowControl w:val="0"/>
              <w:tabs>
                <w:tab w:val="left" w:pos="221"/>
              </w:tabs>
              <w:spacing w:before="120" w:line="276" w:lineRule="auto"/>
              <w:jc w:val="both"/>
              <w:rPr>
                <w:color w:val="000000"/>
                <w:lang w:val="fr-FR"/>
              </w:rPr>
            </w:pPr>
            <w:r w:rsidRPr="00FE56A9">
              <w:rPr>
                <w:color w:val="000000"/>
                <w:lang w:val="fr-FR"/>
              </w:rPr>
              <w:t>Thảo luận về:</w:t>
            </w:r>
          </w:p>
          <w:p w:rsidR="00647317" w:rsidRPr="00FE56A9" w:rsidRDefault="00647317" w:rsidP="00647317">
            <w:pPr>
              <w:tabs>
                <w:tab w:val="left" w:pos="980"/>
              </w:tabs>
              <w:spacing w:line="276" w:lineRule="auto"/>
              <w:jc w:val="both"/>
              <w:rPr>
                <w:color w:val="000000"/>
                <w:lang w:val="it-IT"/>
              </w:rPr>
            </w:pPr>
            <w:r w:rsidRPr="00FE56A9">
              <w:rPr>
                <w:color w:val="000000"/>
                <w:lang w:val="it-IT"/>
              </w:rPr>
              <w:t>+ Thuế quan;</w:t>
            </w:r>
          </w:p>
          <w:p w:rsidR="00647317" w:rsidRPr="00FE56A9" w:rsidRDefault="00647317" w:rsidP="00647317">
            <w:pPr>
              <w:tabs>
                <w:tab w:val="left" w:pos="980"/>
              </w:tabs>
              <w:spacing w:line="276" w:lineRule="auto"/>
              <w:jc w:val="both"/>
              <w:rPr>
                <w:color w:val="000000"/>
                <w:lang w:val="it-IT"/>
              </w:rPr>
            </w:pPr>
            <w:r w:rsidRPr="00FE56A9">
              <w:rPr>
                <w:color w:val="000000"/>
                <w:lang w:val="it-IT"/>
              </w:rPr>
              <w:lastRenderedPageBreak/>
              <w:t>+ Thương mại hàng nông nghiệp;</w:t>
            </w:r>
          </w:p>
          <w:p w:rsidR="00647317" w:rsidRPr="00FE56A9" w:rsidRDefault="00647317" w:rsidP="00647317">
            <w:pPr>
              <w:tabs>
                <w:tab w:val="left" w:pos="980"/>
              </w:tabs>
              <w:spacing w:line="276" w:lineRule="auto"/>
              <w:jc w:val="both"/>
              <w:rPr>
                <w:color w:val="000000"/>
                <w:lang w:val="it-IT"/>
              </w:rPr>
            </w:pPr>
            <w:r w:rsidRPr="00FE56A9">
              <w:rPr>
                <w:color w:val="000000"/>
                <w:lang w:val="it-IT"/>
              </w:rPr>
              <w:t>+ Tiêu chuẩn sản phẩm;</w:t>
            </w:r>
          </w:p>
          <w:p w:rsidR="00AB7B2A" w:rsidRPr="00FE56A9" w:rsidRDefault="00647317" w:rsidP="00647317">
            <w:pPr>
              <w:widowControl w:val="0"/>
              <w:tabs>
                <w:tab w:val="left" w:pos="221"/>
              </w:tabs>
              <w:spacing w:line="276" w:lineRule="auto"/>
              <w:jc w:val="both"/>
              <w:rPr>
                <w:color w:val="000000"/>
                <w:lang w:val="it-IT"/>
              </w:rPr>
            </w:pPr>
            <w:r w:rsidRPr="00FE56A9">
              <w:rPr>
                <w:color w:val="000000"/>
                <w:lang w:val="it-IT"/>
              </w:rPr>
              <w:t>+ Các biện pháp kiểm dịch động thực vật</w:t>
            </w:r>
          </w:p>
          <w:p w:rsidR="002C69C0" w:rsidRPr="00FE56A9" w:rsidRDefault="00AB7B2A" w:rsidP="00AB7B2A">
            <w:pPr>
              <w:widowControl w:val="0"/>
              <w:tabs>
                <w:tab w:val="left" w:pos="221"/>
              </w:tabs>
              <w:spacing w:line="276" w:lineRule="auto"/>
              <w:jc w:val="both"/>
              <w:rPr>
                <w:b/>
                <w:i/>
                <w:color w:val="000000"/>
                <w:lang w:val="vi-VN"/>
              </w:rPr>
            </w:pPr>
            <w:r w:rsidRPr="00FE56A9">
              <w:rPr>
                <w:b/>
                <w:i/>
                <w:color w:val="000000"/>
                <w:lang w:val="it-IT"/>
              </w:rPr>
              <w:t xml:space="preserve">* </w:t>
            </w:r>
            <w:r w:rsidRPr="00FE56A9">
              <w:rPr>
                <w:b/>
                <w:i/>
                <w:color w:val="000000"/>
                <w:spacing w:val="-4"/>
                <w:lang w:val="nl-NL"/>
              </w:rPr>
              <w:t>Kiểm tra BT cá nhân số 1</w:t>
            </w:r>
          </w:p>
        </w:tc>
        <w:tc>
          <w:tcPr>
            <w:tcW w:w="3034" w:type="dxa"/>
            <w:tcBorders>
              <w:bottom w:val="single" w:sz="4" w:space="0" w:color="auto"/>
            </w:tcBorders>
            <w:shd w:val="clear" w:color="auto" w:fill="auto"/>
          </w:tcPr>
          <w:p w:rsidR="002C69C0" w:rsidRPr="00FE56A9" w:rsidRDefault="002C69C0" w:rsidP="00C150EA">
            <w:pPr>
              <w:widowControl w:val="0"/>
              <w:spacing w:before="120" w:line="264" w:lineRule="auto"/>
              <w:jc w:val="both"/>
              <w:rPr>
                <w:i/>
                <w:color w:val="000000"/>
                <w:lang w:val="vi-VN"/>
              </w:rPr>
            </w:pPr>
            <w:r w:rsidRPr="00FE56A9">
              <w:rPr>
                <w:i/>
                <w:color w:val="000000"/>
                <w:lang w:val="vi-VN"/>
              </w:rPr>
              <w:lastRenderedPageBreak/>
              <w:t>* Đọc:</w:t>
            </w:r>
          </w:p>
          <w:p w:rsidR="002C69C0" w:rsidRPr="00FE56A9" w:rsidRDefault="002C69C0"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w:t>
            </w:r>
            <w:r w:rsidRPr="00FE56A9">
              <w:rPr>
                <w:rFonts w:ascii="Times New Roman" w:hAnsi="Times New Roman"/>
                <w:color w:val="000000"/>
                <w:sz w:val="24"/>
              </w:rPr>
              <w:lastRenderedPageBreak/>
              <w:t xml:space="preserve">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2C69C0" w:rsidRPr="00FE56A9" w:rsidRDefault="002C69C0"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2C69C0" w:rsidRPr="00FE56A9" w:rsidRDefault="002C69C0" w:rsidP="00C150EA">
            <w:pPr>
              <w:widowControl w:val="0"/>
              <w:spacing w:line="264" w:lineRule="auto"/>
              <w:jc w:val="both"/>
              <w:rPr>
                <w:color w:val="000000"/>
                <w:lang w:val="vi-VN"/>
              </w:rPr>
            </w:pPr>
            <w:r w:rsidRPr="00FE56A9">
              <w:rPr>
                <w:color w:val="000000"/>
                <w:lang w:val="vi-VN"/>
              </w:rPr>
              <w:t>- Hiệp định GATT và các hiệp định liên quan điều chỉnh đến lĩnh vực thương mại hàng hoá của WTO;</w:t>
            </w:r>
          </w:p>
          <w:p w:rsidR="002C69C0" w:rsidRPr="00FE56A9" w:rsidRDefault="002C69C0" w:rsidP="00C150EA">
            <w:pPr>
              <w:widowControl w:val="0"/>
              <w:spacing w:line="264" w:lineRule="auto"/>
              <w:jc w:val="both"/>
              <w:rPr>
                <w:color w:val="000000"/>
                <w:lang w:val="vi-VN"/>
              </w:rPr>
            </w:pPr>
            <w:r w:rsidRPr="00FE56A9">
              <w:rPr>
                <w:color w:val="000000"/>
                <w:lang w:val="vi-VN"/>
              </w:rPr>
              <w:t>- Các tài liệu khác.</w:t>
            </w:r>
          </w:p>
        </w:tc>
      </w:tr>
      <w:tr w:rsidR="004547D2" w:rsidRPr="00FE56A9" w:rsidTr="00D524F6">
        <w:trPr>
          <w:trHeight w:val="667"/>
        </w:trPr>
        <w:tc>
          <w:tcPr>
            <w:tcW w:w="980" w:type="dxa"/>
            <w:shd w:val="clear" w:color="auto" w:fill="auto"/>
          </w:tcPr>
          <w:p w:rsidR="004547D2" w:rsidRPr="00FE56A9" w:rsidRDefault="004547D2" w:rsidP="00C150EA">
            <w:pPr>
              <w:widowControl w:val="0"/>
              <w:spacing w:before="120" w:line="264" w:lineRule="auto"/>
              <w:ind w:left="-57" w:right="-57"/>
              <w:jc w:val="center"/>
              <w:rPr>
                <w:color w:val="000000"/>
                <w:lang w:val="fr-FR"/>
              </w:rPr>
            </w:pPr>
            <w:r w:rsidRPr="00FE56A9">
              <w:rPr>
                <w:color w:val="000000"/>
                <w:lang w:val="fr-FR"/>
              </w:rPr>
              <w:lastRenderedPageBreak/>
              <w:t>LVN</w:t>
            </w:r>
          </w:p>
        </w:tc>
        <w:tc>
          <w:tcPr>
            <w:tcW w:w="560" w:type="dxa"/>
            <w:tcBorders>
              <w:bottom w:val="single" w:sz="4" w:space="0" w:color="auto"/>
            </w:tcBorders>
            <w:shd w:val="clear" w:color="auto" w:fill="auto"/>
          </w:tcPr>
          <w:p w:rsidR="004547D2" w:rsidRPr="00FE56A9" w:rsidRDefault="004547D2" w:rsidP="00C150EA">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tcBorders>
              <w:bottom w:val="single" w:sz="4" w:space="0" w:color="auto"/>
            </w:tcBorders>
            <w:shd w:val="clear" w:color="auto" w:fill="auto"/>
          </w:tcPr>
          <w:p w:rsidR="004547D2" w:rsidRPr="00FE56A9" w:rsidRDefault="004547D2" w:rsidP="00C150EA">
            <w:pPr>
              <w:widowControl w:val="0"/>
              <w:spacing w:before="120" w:line="264" w:lineRule="auto"/>
              <w:jc w:val="both"/>
              <w:rPr>
                <w:color w:val="000000"/>
                <w:lang w:val="fr-FR"/>
              </w:rPr>
            </w:pPr>
            <w:r w:rsidRPr="00FE56A9">
              <w:rPr>
                <w:color w:val="000000"/>
                <w:spacing w:val="-6"/>
                <w:lang w:val="fr-FR"/>
              </w:rPr>
              <w:t>Thảo luận, giải quyết</w:t>
            </w:r>
            <w:r w:rsidRPr="00FE56A9">
              <w:rPr>
                <w:color w:val="000000"/>
                <w:lang w:val="fr-FR"/>
              </w:rPr>
              <w:t xml:space="preserve"> BT nhóm.</w:t>
            </w:r>
          </w:p>
        </w:tc>
        <w:tc>
          <w:tcPr>
            <w:tcW w:w="3034" w:type="dxa"/>
            <w:tcBorders>
              <w:bottom w:val="single" w:sz="4" w:space="0" w:color="auto"/>
            </w:tcBorders>
            <w:shd w:val="clear" w:color="auto" w:fill="auto"/>
          </w:tcPr>
          <w:p w:rsidR="004547D2" w:rsidRPr="00FE56A9" w:rsidRDefault="004547D2" w:rsidP="00C150EA">
            <w:pPr>
              <w:widowControl w:val="0"/>
              <w:spacing w:before="120" w:line="264" w:lineRule="auto"/>
              <w:jc w:val="both"/>
              <w:rPr>
                <w:color w:val="000000"/>
                <w:lang w:val="fr-FR"/>
              </w:rPr>
            </w:pPr>
            <w:r w:rsidRPr="00FE56A9">
              <w:rPr>
                <w:color w:val="000000"/>
                <w:spacing w:val="-14"/>
                <w:lang w:val="vi-VN"/>
              </w:rPr>
              <w:t>- Đọc tài liệu</w:t>
            </w:r>
            <w:r w:rsidRPr="00FE56A9">
              <w:rPr>
                <w:color w:val="000000"/>
                <w:spacing w:val="-14"/>
                <w:lang w:val="fr-FR"/>
              </w:rPr>
              <w:t xml:space="preserve"> phục vụ cho môn học</w:t>
            </w:r>
            <w:r w:rsidRPr="00FE56A9">
              <w:rPr>
                <w:color w:val="000000"/>
                <w:lang w:val="fr-FR"/>
              </w:rPr>
              <w:t>.</w:t>
            </w:r>
          </w:p>
          <w:p w:rsidR="004547D2" w:rsidRPr="00FE56A9" w:rsidRDefault="004547D2" w:rsidP="00C150EA">
            <w:pPr>
              <w:widowControl w:val="0"/>
              <w:spacing w:line="264" w:lineRule="auto"/>
              <w:ind w:right="-113"/>
              <w:jc w:val="both"/>
              <w:rPr>
                <w:color w:val="000000"/>
                <w:lang w:val="fr-FR"/>
              </w:rPr>
            </w:pPr>
            <w:r w:rsidRPr="00FE56A9">
              <w:rPr>
                <w:color w:val="000000"/>
                <w:lang w:val="vi-VN"/>
              </w:rPr>
              <w:t>- Chuẩn bị nội dung thảo luận</w:t>
            </w:r>
            <w:r w:rsidRPr="00FE56A9">
              <w:rPr>
                <w:color w:val="000000"/>
                <w:lang w:val="fr-FR"/>
              </w:rPr>
              <w:t>.</w:t>
            </w:r>
          </w:p>
          <w:p w:rsidR="004547D2" w:rsidRPr="00FE56A9" w:rsidRDefault="004547D2" w:rsidP="00C150EA">
            <w:pPr>
              <w:widowControl w:val="0"/>
              <w:spacing w:line="264" w:lineRule="auto"/>
              <w:jc w:val="both"/>
              <w:rPr>
                <w:b/>
                <w:color w:val="000000"/>
                <w:spacing w:val="-6"/>
                <w:lang w:val="pt-BR"/>
              </w:rPr>
            </w:pPr>
            <w:r w:rsidRPr="00FE56A9">
              <w:rPr>
                <w:color w:val="000000"/>
                <w:lang w:val="pt-BR"/>
              </w:rPr>
              <w:t>- Đưa ra quan điểm cá nhân</w:t>
            </w:r>
            <w:r w:rsidRPr="00FE56A9">
              <w:rPr>
                <w:color w:val="000000"/>
                <w:spacing w:val="-6"/>
                <w:lang w:val="pt-BR"/>
              </w:rPr>
              <w:t>.</w:t>
            </w:r>
          </w:p>
        </w:tc>
      </w:tr>
      <w:tr w:rsidR="00AD3842" w:rsidRPr="00FE56A9" w:rsidTr="00D524F6">
        <w:trPr>
          <w:trHeight w:val="371"/>
        </w:trPr>
        <w:tc>
          <w:tcPr>
            <w:tcW w:w="980" w:type="dxa"/>
            <w:shd w:val="clear" w:color="auto" w:fill="auto"/>
          </w:tcPr>
          <w:p w:rsidR="00AD3842" w:rsidRPr="00FE56A9" w:rsidRDefault="00AD3842" w:rsidP="00632635">
            <w:pPr>
              <w:widowControl w:val="0"/>
              <w:spacing w:before="120" w:line="264" w:lineRule="auto"/>
              <w:ind w:left="-57" w:right="-57"/>
              <w:jc w:val="center"/>
              <w:rPr>
                <w:color w:val="000000"/>
                <w:lang w:val="fr-FR"/>
              </w:rPr>
            </w:pPr>
            <w:r w:rsidRPr="00FE56A9">
              <w:rPr>
                <w:color w:val="000000"/>
                <w:lang w:val="fr-FR"/>
              </w:rPr>
              <w:t>Tự NC</w:t>
            </w:r>
          </w:p>
        </w:tc>
        <w:tc>
          <w:tcPr>
            <w:tcW w:w="560" w:type="dxa"/>
            <w:tcBorders>
              <w:bottom w:val="single" w:sz="4" w:space="0" w:color="auto"/>
            </w:tcBorders>
            <w:shd w:val="clear" w:color="auto" w:fill="auto"/>
          </w:tcPr>
          <w:p w:rsidR="00AD3842" w:rsidRPr="00FE56A9" w:rsidRDefault="008E0768" w:rsidP="00632635">
            <w:pPr>
              <w:widowControl w:val="0"/>
              <w:spacing w:before="120" w:line="264" w:lineRule="auto"/>
              <w:ind w:left="-62" w:right="-113" w:hanging="51"/>
              <w:jc w:val="center"/>
              <w:rPr>
                <w:color w:val="000000"/>
                <w:lang w:val="fr-FR"/>
              </w:rPr>
            </w:pPr>
            <w:r w:rsidRPr="00FE56A9">
              <w:rPr>
                <w:color w:val="000000"/>
                <w:lang w:val="fr-FR"/>
              </w:rPr>
              <w:t>1</w:t>
            </w:r>
            <w:r w:rsidR="00AD3842" w:rsidRPr="00FE56A9">
              <w:rPr>
                <w:color w:val="000000"/>
                <w:lang w:val="fr-FR"/>
              </w:rPr>
              <w:t xml:space="preserve"> giờ TC</w:t>
            </w:r>
          </w:p>
        </w:tc>
        <w:tc>
          <w:tcPr>
            <w:tcW w:w="2146" w:type="dxa"/>
            <w:tcBorders>
              <w:bottom w:val="single" w:sz="4" w:space="0" w:color="auto"/>
            </w:tcBorders>
            <w:shd w:val="clear" w:color="auto" w:fill="auto"/>
          </w:tcPr>
          <w:p w:rsidR="0013321D" w:rsidRPr="00FE56A9" w:rsidRDefault="0013321D" w:rsidP="00632635">
            <w:pPr>
              <w:tabs>
                <w:tab w:val="left" w:pos="980"/>
              </w:tabs>
              <w:spacing w:before="120" w:line="276" w:lineRule="auto"/>
              <w:jc w:val="both"/>
              <w:rPr>
                <w:color w:val="000000"/>
                <w:lang w:val="it-IT"/>
              </w:rPr>
            </w:pPr>
            <w:r w:rsidRPr="00FE56A9">
              <w:rPr>
                <w:color w:val="000000"/>
                <w:lang w:val="it-IT"/>
              </w:rPr>
              <w:t>- Các rào cản phi thuế quan khác;</w:t>
            </w:r>
          </w:p>
          <w:p w:rsidR="00AD3842" w:rsidRPr="00FE56A9" w:rsidRDefault="0013321D" w:rsidP="003A1889">
            <w:pPr>
              <w:widowControl w:val="0"/>
              <w:spacing w:line="264" w:lineRule="auto"/>
              <w:jc w:val="both"/>
              <w:rPr>
                <w:color w:val="000000"/>
                <w:lang w:val="it-IT"/>
              </w:rPr>
            </w:pPr>
            <w:r w:rsidRPr="00FE56A9">
              <w:rPr>
                <w:color w:val="000000"/>
                <w:lang w:val="it-IT"/>
              </w:rPr>
              <w:t xml:space="preserve">- </w:t>
            </w:r>
            <w:r w:rsidRPr="00FE56A9">
              <w:rPr>
                <w:color w:val="000000"/>
                <w:spacing w:val="-4"/>
                <w:lang w:val="it-IT"/>
              </w:rPr>
              <w:t>Mua bán máy bay dân dụng và mua sắm chính phủ trong các hiệp</w:t>
            </w:r>
            <w:r w:rsidRPr="00FE56A9">
              <w:rPr>
                <w:color w:val="000000"/>
                <w:lang w:val="it-IT"/>
              </w:rPr>
              <w:t xml:space="preserve"> định thương mại nhiều bên</w:t>
            </w:r>
          </w:p>
        </w:tc>
        <w:tc>
          <w:tcPr>
            <w:tcW w:w="3034" w:type="dxa"/>
            <w:tcBorders>
              <w:bottom w:val="single" w:sz="4" w:space="0" w:color="auto"/>
            </w:tcBorders>
            <w:shd w:val="clear" w:color="auto" w:fill="auto"/>
          </w:tcPr>
          <w:p w:rsidR="00AD3842" w:rsidRPr="00FE56A9" w:rsidRDefault="00AD3842" w:rsidP="00632635">
            <w:pPr>
              <w:widowControl w:val="0"/>
              <w:spacing w:before="120" w:line="264" w:lineRule="auto"/>
              <w:jc w:val="both"/>
              <w:rPr>
                <w:b/>
                <w:color w:val="000000"/>
                <w:spacing w:val="-6"/>
                <w:lang w:val="pt-BR"/>
              </w:rPr>
            </w:pPr>
            <w:r w:rsidRPr="00FE56A9">
              <w:rPr>
                <w:color w:val="000000"/>
                <w:lang w:val="fr-FR"/>
              </w:rPr>
              <w:t>Đọc tài liệu.</w:t>
            </w:r>
          </w:p>
        </w:tc>
      </w:tr>
      <w:tr w:rsidR="0068360A" w:rsidRPr="00FE56A9" w:rsidTr="00A268DD">
        <w:tc>
          <w:tcPr>
            <w:tcW w:w="980" w:type="dxa"/>
            <w:shd w:val="clear" w:color="auto" w:fill="auto"/>
          </w:tcPr>
          <w:p w:rsidR="0068360A" w:rsidRPr="00FE56A9" w:rsidRDefault="0068360A" w:rsidP="00A268DD">
            <w:pPr>
              <w:widowControl w:val="0"/>
              <w:spacing w:before="120" w:line="247"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68360A" w:rsidRPr="00FE56A9" w:rsidRDefault="0068360A" w:rsidP="00D9234D">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68360A" w:rsidRPr="00FE56A9" w:rsidRDefault="0068360A" w:rsidP="00D9234D">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68360A" w:rsidRPr="00FE56A9" w:rsidRDefault="0068360A" w:rsidP="00D9234D">
            <w:pPr>
              <w:widowControl w:val="0"/>
              <w:spacing w:line="247"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r w:rsidR="000D1FBD" w:rsidRPr="00FE56A9" w:rsidTr="00A268DD">
        <w:tc>
          <w:tcPr>
            <w:tcW w:w="980" w:type="dxa"/>
            <w:shd w:val="clear" w:color="auto" w:fill="auto"/>
          </w:tcPr>
          <w:p w:rsidR="000D1FBD" w:rsidRPr="00FE56A9" w:rsidRDefault="000D1FBD" w:rsidP="00C150EA">
            <w:pPr>
              <w:widowControl w:val="0"/>
              <w:spacing w:before="120" w:line="276" w:lineRule="auto"/>
              <w:ind w:left="-57" w:right="-57"/>
              <w:jc w:val="center"/>
              <w:rPr>
                <w:color w:val="000000"/>
                <w:lang w:val="fr-FR"/>
              </w:rPr>
            </w:pPr>
            <w:r w:rsidRPr="00FE56A9">
              <w:rPr>
                <w:color w:val="000000"/>
                <w:lang w:val="fr-FR"/>
              </w:rPr>
              <w:t>KTĐG</w:t>
            </w:r>
          </w:p>
        </w:tc>
        <w:tc>
          <w:tcPr>
            <w:tcW w:w="5740" w:type="dxa"/>
            <w:gridSpan w:val="3"/>
            <w:shd w:val="clear" w:color="auto" w:fill="auto"/>
          </w:tcPr>
          <w:p w:rsidR="000D1FBD" w:rsidRPr="00FE56A9" w:rsidRDefault="000D1FBD" w:rsidP="00D51F93">
            <w:pPr>
              <w:widowControl w:val="0"/>
              <w:spacing w:before="120" w:line="276" w:lineRule="auto"/>
              <w:jc w:val="both"/>
              <w:rPr>
                <w:color w:val="000000"/>
                <w:lang w:val="fr-FR"/>
              </w:rPr>
            </w:pPr>
            <w:r w:rsidRPr="00FE56A9">
              <w:rPr>
                <w:color w:val="000000"/>
                <w:spacing w:val="-4"/>
                <w:lang w:val="nl-NL"/>
              </w:rPr>
              <w:t xml:space="preserve">Kiểm tra BT cá nhân số 1 vào giờ </w:t>
            </w:r>
            <w:r w:rsidR="00D51F93" w:rsidRPr="00FE56A9">
              <w:rPr>
                <w:color w:val="000000"/>
                <w:spacing w:val="-4"/>
                <w:lang w:val="nl-NL"/>
              </w:rPr>
              <w:t>s</w:t>
            </w:r>
            <w:r w:rsidRPr="00FE56A9">
              <w:rPr>
                <w:color w:val="000000"/>
                <w:spacing w:val="-4"/>
                <w:lang w:val="nl-NL"/>
              </w:rPr>
              <w:t>eminar</w:t>
            </w:r>
          </w:p>
        </w:tc>
      </w:tr>
    </w:tbl>
    <w:p w:rsidR="00BB5E20" w:rsidRPr="00FE56A9" w:rsidRDefault="00BB5E20" w:rsidP="005C23D9">
      <w:pPr>
        <w:widowControl w:val="0"/>
        <w:spacing w:line="247" w:lineRule="auto"/>
        <w:jc w:val="both"/>
        <w:rPr>
          <w:b/>
          <w:i/>
          <w:color w:val="000000"/>
          <w:lang w:val="nl-NL"/>
        </w:rPr>
      </w:pPr>
    </w:p>
    <w:p w:rsidR="005C23D9" w:rsidRPr="00FE56A9" w:rsidRDefault="005C23D9" w:rsidP="005C23D9">
      <w:pPr>
        <w:widowControl w:val="0"/>
        <w:spacing w:line="247" w:lineRule="auto"/>
        <w:jc w:val="both"/>
        <w:rPr>
          <w:b/>
          <w:i/>
          <w:color w:val="000000"/>
          <w:lang w:val="nl-NL"/>
        </w:rPr>
      </w:pPr>
      <w:r w:rsidRPr="00FE56A9">
        <w:rPr>
          <w:b/>
          <w:i/>
          <w:color w:val="000000"/>
          <w:lang w:val="nl-NL"/>
        </w:rPr>
        <w:lastRenderedPageBreak/>
        <w:t xml:space="preserve">Tuần </w:t>
      </w:r>
      <w:r w:rsidR="00BB5E20" w:rsidRPr="00FE56A9">
        <w:rPr>
          <w:b/>
          <w:i/>
          <w:color w:val="000000"/>
          <w:lang w:val="nl-NL"/>
        </w:rPr>
        <w:t>6</w:t>
      </w:r>
      <w:r w:rsidRPr="00FE56A9">
        <w:rPr>
          <w:b/>
          <w:i/>
          <w:color w:val="000000"/>
          <w:lang w:val="nl-NL"/>
        </w:rPr>
        <w:t xml:space="preserve">: Vấn đề 3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5C23D9" w:rsidRPr="00FE56A9" w:rsidTr="00D524F6">
        <w:tc>
          <w:tcPr>
            <w:tcW w:w="980" w:type="dxa"/>
            <w:tcBorders>
              <w:bottom w:val="single" w:sz="4" w:space="0" w:color="auto"/>
            </w:tcBorders>
            <w:shd w:val="clear" w:color="auto" w:fill="auto"/>
          </w:tcPr>
          <w:p w:rsidR="005C23D9" w:rsidRPr="00FE56A9" w:rsidRDefault="005C23D9" w:rsidP="00A268DD">
            <w:pPr>
              <w:widowControl w:val="0"/>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5C23D9" w:rsidRPr="00FE56A9" w:rsidRDefault="005C23D9" w:rsidP="00A268DD">
            <w:pPr>
              <w:widowControl w:val="0"/>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5C23D9" w:rsidRPr="00FE56A9" w:rsidRDefault="005C23D9" w:rsidP="00A268DD">
            <w:pPr>
              <w:widowControl w:val="0"/>
              <w:spacing w:line="247"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5C23D9" w:rsidRPr="00FE56A9" w:rsidRDefault="005C23D9" w:rsidP="00A268DD">
            <w:pPr>
              <w:widowControl w:val="0"/>
              <w:spacing w:line="247" w:lineRule="auto"/>
              <w:ind w:left="-57" w:right="-57"/>
              <w:jc w:val="center"/>
              <w:rPr>
                <w:b/>
                <w:color w:val="000000"/>
                <w:lang w:val="nl-NL"/>
              </w:rPr>
            </w:pPr>
            <w:r w:rsidRPr="00FE56A9">
              <w:rPr>
                <w:b/>
                <w:color w:val="000000"/>
                <w:lang w:val="nl-NL"/>
              </w:rPr>
              <w:t>Yêu cầu sinh viên chuẩn bị</w:t>
            </w:r>
          </w:p>
        </w:tc>
      </w:tr>
      <w:tr w:rsidR="005E573A" w:rsidRPr="00FE56A9" w:rsidTr="00D524F6">
        <w:trPr>
          <w:trHeight w:val="667"/>
        </w:trPr>
        <w:tc>
          <w:tcPr>
            <w:tcW w:w="980" w:type="dxa"/>
            <w:shd w:val="clear" w:color="auto" w:fill="auto"/>
          </w:tcPr>
          <w:p w:rsidR="005E573A" w:rsidRPr="00FE56A9" w:rsidRDefault="009D7C3F" w:rsidP="00A268DD">
            <w:pPr>
              <w:widowControl w:val="0"/>
              <w:spacing w:before="120" w:line="247" w:lineRule="auto"/>
              <w:ind w:left="-57" w:right="-57"/>
              <w:jc w:val="center"/>
              <w:rPr>
                <w:color w:val="000000"/>
              </w:rPr>
            </w:pPr>
            <w:r w:rsidRPr="00FE56A9">
              <w:rPr>
                <w:color w:val="000000"/>
              </w:rPr>
              <w:t>Lý thuyết</w:t>
            </w:r>
          </w:p>
        </w:tc>
        <w:tc>
          <w:tcPr>
            <w:tcW w:w="560" w:type="dxa"/>
            <w:tcBorders>
              <w:bottom w:val="single" w:sz="4" w:space="0" w:color="auto"/>
            </w:tcBorders>
            <w:shd w:val="clear" w:color="auto" w:fill="auto"/>
          </w:tcPr>
          <w:p w:rsidR="005E573A" w:rsidRPr="00FE56A9" w:rsidRDefault="001D7907" w:rsidP="00A268DD">
            <w:pPr>
              <w:widowControl w:val="0"/>
              <w:spacing w:before="120" w:line="247" w:lineRule="auto"/>
              <w:ind w:left="-57" w:right="-57"/>
              <w:jc w:val="center"/>
              <w:rPr>
                <w:color w:val="000000"/>
              </w:rPr>
            </w:pPr>
            <w:r w:rsidRPr="00FE56A9">
              <w:rPr>
                <w:color w:val="000000"/>
              </w:rPr>
              <w:t>2</w:t>
            </w:r>
            <w:r w:rsidR="005E573A" w:rsidRPr="00FE56A9">
              <w:rPr>
                <w:color w:val="000000"/>
              </w:rPr>
              <w:t xml:space="preserve"> giờ</w:t>
            </w:r>
          </w:p>
          <w:p w:rsidR="005E573A" w:rsidRPr="00FE56A9" w:rsidRDefault="005E573A" w:rsidP="00A268DD">
            <w:pPr>
              <w:widowControl w:val="0"/>
              <w:spacing w:before="120" w:line="247" w:lineRule="auto"/>
              <w:ind w:left="-57" w:right="-57"/>
              <w:jc w:val="center"/>
              <w:rPr>
                <w:color w:val="000000"/>
              </w:rPr>
            </w:pPr>
            <w:r w:rsidRPr="00FE56A9">
              <w:rPr>
                <w:color w:val="000000"/>
              </w:rPr>
              <w:t>TC</w:t>
            </w:r>
          </w:p>
        </w:tc>
        <w:tc>
          <w:tcPr>
            <w:tcW w:w="2146" w:type="dxa"/>
            <w:tcBorders>
              <w:bottom w:val="single" w:sz="4" w:space="0" w:color="auto"/>
            </w:tcBorders>
            <w:shd w:val="clear" w:color="auto" w:fill="auto"/>
          </w:tcPr>
          <w:p w:rsidR="005E573A" w:rsidRPr="00FE56A9" w:rsidRDefault="00782CF4" w:rsidP="009A6F41">
            <w:pPr>
              <w:widowControl w:val="0"/>
              <w:spacing w:before="120" w:line="247" w:lineRule="auto"/>
              <w:jc w:val="both"/>
              <w:rPr>
                <w:color w:val="000000"/>
              </w:rPr>
            </w:pPr>
            <w:r w:rsidRPr="00FE56A9">
              <w:rPr>
                <w:color w:val="000000"/>
                <w:lang w:val="vi-VN"/>
              </w:rPr>
              <w:t xml:space="preserve">Giới thiệu </w:t>
            </w:r>
            <w:r w:rsidR="005E79C8" w:rsidRPr="00FE56A9">
              <w:rPr>
                <w:color w:val="000000"/>
              </w:rPr>
              <w:t>nội dung</w:t>
            </w:r>
            <w:r w:rsidRPr="00FE56A9">
              <w:rPr>
                <w:color w:val="000000"/>
                <w:lang w:val="vi-VN"/>
              </w:rPr>
              <w:t xml:space="preserve"> các qu</w:t>
            </w:r>
            <w:r w:rsidR="00786138" w:rsidRPr="00FE56A9">
              <w:rPr>
                <w:color w:val="000000"/>
              </w:rPr>
              <w:t>i</w:t>
            </w:r>
            <w:r w:rsidRPr="00FE56A9">
              <w:rPr>
                <w:color w:val="000000"/>
                <w:lang w:val="vi-VN"/>
              </w:rPr>
              <w:t xml:space="preserve"> định của WTO </w:t>
            </w:r>
            <w:r w:rsidR="005E79C8" w:rsidRPr="00FE56A9">
              <w:rPr>
                <w:color w:val="000000"/>
              </w:rPr>
              <w:t>về chống bán phá giá</w:t>
            </w:r>
          </w:p>
        </w:tc>
        <w:tc>
          <w:tcPr>
            <w:tcW w:w="3034" w:type="dxa"/>
            <w:tcBorders>
              <w:bottom w:val="single" w:sz="4" w:space="0" w:color="auto"/>
            </w:tcBorders>
            <w:shd w:val="clear" w:color="auto" w:fill="auto"/>
          </w:tcPr>
          <w:p w:rsidR="005E573A" w:rsidRPr="00FE56A9" w:rsidRDefault="005E573A" w:rsidP="00DC6F15">
            <w:pPr>
              <w:widowControl w:val="0"/>
              <w:spacing w:before="120" w:line="264" w:lineRule="auto"/>
              <w:jc w:val="both"/>
              <w:rPr>
                <w:i/>
                <w:color w:val="000000"/>
                <w:lang w:val="vi-VN"/>
              </w:rPr>
            </w:pPr>
            <w:r w:rsidRPr="00FE56A9">
              <w:rPr>
                <w:i/>
                <w:color w:val="000000"/>
                <w:lang w:val="vi-VN"/>
              </w:rPr>
              <w:t>* Đọc:</w:t>
            </w:r>
          </w:p>
          <w:p w:rsidR="005E573A" w:rsidRPr="00FE56A9" w:rsidRDefault="005E573A" w:rsidP="00DC6F15">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5E573A" w:rsidRPr="00FE56A9" w:rsidRDefault="005E573A" w:rsidP="00DC6F15">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5E573A" w:rsidRPr="00FE56A9" w:rsidRDefault="005E573A" w:rsidP="00DC6F15">
            <w:pPr>
              <w:widowControl w:val="0"/>
              <w:spacing w:line="264" w:lineRule="auto"/>
              <w:jc w:val="both"/>
              <w:rPr>
                <w:color w:val="000000"/>
                <w:lang w:val="vi-VN"/>
              </w:rPr>
            </w:pPr>
            <w:r w:rsidRPr="00FE56A9">
              <w:rPr>
                <w:color w:val="000000"/>
                <w:lang w:val="vi-VN"/>
              </w:rPr>
              <w:t>- Các tài liệu khác.</w:t>
            </w:r>
          </w:p>
        </w:tc>
      </w:tr>
      <w:tr w:rsidR="000C0909" w:rsidRPr="00FE56A9" w:rsidTr="00D524F6">
        <w:trPr>
          <w:trHeight w:val="371"/>
        </w:trPr>
        <w:tc>
          <w:tcPr>
            <w:tcW w:w="980" w:type="dxa"/>
            <w:shd w:val="clear" w:color="auto" w:fill="auto"/>
          </w:tcPr>
          <w:p w:rsidR="000C0909" w:rsidRPr="00FE56A9" w:rsidRDefault="000C0909" w:rsidP="00A268DD">
            <w:pPr>
              <w:widowControl w:val="0"/>
              <w:spacing w:before="120" w:line="264" w:lineRule="auto"/>
              <w:ind w:left="-57" w:right="-57"/>
              <w:jc w:val="center"/>
              <w:rPr>
                <w:color w:val="000000"/>
                <w:lang w:val="fr-FR"/>
              </w:rPr>
            </w:pPr>
            <w:r w:rsidRPr="00FE56A9">
              <w:rPr>
                <w:color w:val="000000"/>
                <w:lang w:val="fr-FR"/>
              </w:rPr>
              <w:t>Seminar</w:t>
            </w:r>
          </w:p>
        </w:tc>
        <w:tc>
          <w:tcPr>
            <w:tcW w:w="560" w:type="dxa"/>
            <w:tcBorders>
              <w:bottom w:val="single" w:sz="4" w:space="0" w:color="auto"/>
            </w:tcBorders>
            <w:shd w:val="clear" w:color="auto" w:fill="auto"/>
          </w:tcPr>
          <w:p w:rsidR="000C0909" w:rsidRPr="00FE56A9" w:rsidRDefault="000C0909" w:rsidP="00A268DD">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tcBorders>
              <w:bottom w:val="single" w:sz="4" w:space="0" w:color="auto"/>
            </w:tcBorders>
            <w:shd w:val="clear" w:color="auto" w:fill="auto"/>
          </w:tcPr>
          <w:p w:rsidR="000C0909" w:rsidRPr="00FE56A9" w:rsidRDefault="000C0909" w:rsidP="009A6F41">
            <w:pPr>
              <w:widowControl w:val="0"/>
              <w:spacing w:before="120" w:line="247" w:lineRule="auto"/>
              <w:jc w:val="both"/>
              <w:rPr>
                <w:color w:val="000000"/>
                <w:lang w:val="fr-FR"/>
              </w:rPr>
            </w:pPr>
            <w:r w:rsidRPr="00FE56A9">
              <w:rPr>
                <w:color w:val="000000"/>
                <w:lang w:val="vi-VN"/>
              </w:rPr>
              <w:t xml:space="preserve">Thảo luận </w:t>
            </w:r>
            <w:r w:rsidR="00A55E03" w:rsidRPr="00FE56A9">
              <w:rPr>
                <w:color w:val="000000"/>
                <w:lang w:val="fr-FR"/>
              </w:rPr>
              <w:t>nội dung</w:t>
            </w:r>
            <w:r w:rsidR="00A55E03" w:rsidRPr="00FE56A9">
              <w:rPr>
                <w:color w:val="000000"/>
                <w:lang w:val="vi-VN"/>
              </w:rPr>
              <w:t xml:space="preserve"> các qu</w:t>
            </w:r>
            <w:r w:rsidR="00A55E03" w:rsidRPr="00FE56A9">
              <w:rPr>
                <w:color w:val="000000"/>
                <w:lang w:val="fr-FR"/>
              </w:rPr>
              <w:t>i</w:t>
            </w:r>
            <w:r w:rsidR="00A55E03" w:rsidRPr="00FE56A9">
              <w:rPr>
                <w:color w:val="000000"/>
                <w:lang w:val="vi-VN"/>
              </w:rPr>
              <w:t xml:space="preserve"> định của WTO </w:t>
            </w:r>
            <w:r w:rsidR="00A55E03" w:rsidRPr="00FE56A9">
              <w:rPr>
                <w:color w:val="000000"/>
                <w:lang w:val="fr-FR"/>
              </w:rPr>
              <w:t>về chống bán phá giá</w:t>
            </w:r>
          </w:p>
        </w:tc>
        <w:tc>
          <w:tcPr>
            <w:tcW w:w="3034" w:type="dxa"/>
            <w:tcBorders>
              <w:bottom w:val="single" w:sz="4" w:space="0" w:color="auto"/>
            </w:tcBorders>
            <w:shd w:val="clear" w:color="auto" w:fill="auto"/>
          </w:tcPr>
          <w:p w:rsidR="000C0909" w:rsidRPr="00FE56A9" w:rsidRDefault="000C0909" w:rsidP="00C150EA">
            <w:pPr>
              <w:widowControl w:val="0"/>
              <w:spacing w:before="120" w:line="264" w:lineRule="auto"/>
              <w:jc w:val="both"/>
              <w:rPr>
                <w:i/>
                <w:color w:val="000000"/>
                <w:lang w:val="vi-VN"/>
              </w:rPr>
            </w:pPr>
            <w:r w:rsidRPr="00FE56A9">
              <w:rPr>
                <w:i/>
                <w:color w:val="000000"/>
                <w:lang w:val="vi-VN"/>
              </w:rPr>
              <w:t>* Đọc:</w:t>
            </w:r>
          </w:p>
          <w:p w:rsidR="000C0909" w:rsidRPr="00FE56A9" w:rsidRDefault="000C0909"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0C0909" w:rsidRPr="00FE56A9" w:rsidRDefault="000C0909"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0C0909" w:rsidRPr="00FE56A9" w:rsidRDefault="000C0909" w:rsidP="00C150EA">
            <w:pPr>
              <w:widowControl w:val="0"/>
              <w:spacing w:line="264" w:lineRule="auto"/>
              <w:jc w:val="both"/>
              <w:rPr>
                <w:color w:val="000000"/>
                <w:lang w:val="vi-VN"/>
              </w:rPr>
            </w:pPr>
            <w:r w:rsidRPr="00FE56A9">
              <w:rPr>
                <w:color w:val="000000"/>
                <w:lang w:val="vi-VN"/>
              </w:rPr>
              <w:t>- Các tài liệu khác.</w:t>
            </w:r>
          </w:p>
        </w:tc>
      </w:tr>
      <w:tr w:rsidR="00C06399" w:rsidRPr="00FE56A9" w:rsidTr="00A268DD">
        <w:tc>
          <w:tcPr>
            <w:tcW w:w="980" w:type="dxa"/>
            <w:shd w:val="clear" w:color="auto" w:fill="auto"/>
          </w:tcPr>
          <w:p w:rsidR="00C06399" w:rsidRPr="00FE56A9" w:rsidRDefault="00C06399" w:rsidP="00A268DD">
            <w:pPr>
              <w:widowControl w:val="0"/>
              <w:spacing w:before="120" w:line="247"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9E5AC1" w:rsidRPr="00FE56A9" w:rsidRDefault="00B172A8" w:rsidP="009E5AC1">
            <w:pPr>
              <w:spacing w:before="120" w:line="276" w:lineRule="auto"/>
              <w:ind w:left="153" w:hanging="153"/>
              <w:jc w:val="both"/>
              <w:rPr>
                <w:i/>
                <w:color w:val="000000"/>
                <w:lang w:val="vi-VN"/>
              </w:rPr>
            </w:pPr>
            <w:r w:rsidRPr="00FE56A9">
              <w:rPr>
                <w:i/>
                <w:color w:val="000000"/>
                <w:lang w:val="vi-VN"/>
              </w:rPr>
              <w:t xml:space="preserve">- </w:t>
            </w:r>
            <w:r w:rsidR="009E5AC1" w:rsidRPr="00FE56A9">
              <w:rPr>
                <w:i/>
                <w:color w:val="000000"/>
                <w:lang w:val="vi-VN"/>
              </w:rPr>
              <w:t xml:space="preserve">Nội dung: Giải đáp, tư vấn về nội dung và phương pháp học tập; chỉ dẫn khai thác các nguồn tài liệu,… </w:t>
            </w:r>
          </w:p>
          <w:p w:rsidR="009E5AC1" w:rsidRPr="00FE56A9" w:rsidRDefault="009E5AC1" w:rsidP="009E5AC1">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C06399" w:rsidRPr="00FE56A9" w:rsidRDefault="009E5AC1" w:rsidP="009E5AC1">
            <w:pPr>
              <w:widowControl w:val="0"/>
              <w:spacing w:line="247"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9A6F41" w:rsidRPr="00FE56A9" w:rsidRDefault="009A6F41" w:rsidP="009A6F41">
      <w:pPr>
        <w:widowControl w:val="0"/>
        <w:spacing w:before="240" w:after="120" w:line="288" w:lineRule="auto"/>
        <w:jc w:val="both"/>
        <w:rPr>
          <w:b/>
          <w:i/>
          <w:color w:val="000000"/>
          <w:lang w:val="nl-NL"/>
        </w:rPr>
      </w:pPr>
      <w:r w:rsidRPr="00FE56A9">
        <w:rPr>
          <w:b/>
          <w:i/>
          <w:color w:val="000000"/>
          <w:lang w:val="nl-NL"/>
        </w:rPr>
        <w:lastRenderedPageBreak/>
        <w:t>Tuần 7: Vấn đề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9A6F41" w:rsidRPr="00FE56A9" w:rsidTr="00B06510">
        <w:tc>
          <w:tcPr>
            <w:tcW w:w="980" w:type="dxa"/>
            <w:tcBorders>
              <w:bottom w:val="single" w:sz="4" w:space="0" w:color="auto"/>
            </w:tcBorders>
            <w:shd w:val="clear" w:color="auto" w:fill="auto"/>
          </w:tcPr>
          <w:p w:rsidR="009A6F41" w:rsidRPr="00FE56A9" w:rsidRDefault="009A6F41" w:rsidP="00B06510">
            <w:pPr>
              <w:widowControl w:val="0"/>
              <w:spacing w:line="288"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9A6F41" w:rsidRPr="00FE56A9" w:rsidRDefault="009A6F41" w:rsidP="00B06510">
            <w:pPr>
              <w:widowControl w:val="0"/>
              <w:spacing w:line="288" w:lineRule="auto"/>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9A6F41" w:rsidRPr="00FE56A9" w:rsidRDefault="009A6F41" w:rsidP="00B06510">
            <w:pPr>
              <w:widowControl w:val="0"/>
              <w:spacing w:before="240" w:line="288"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9A6F41" w:rsidRPr="00FE56A9" w:rsidRDefault="009A6F41" w:rsidP="00B06510">
            <w:pPr>
              <w:widowControl w:val="0"/>
              <w:spacing w:before="240" w:line="288" w:lineRule="auto"/>
              <w:ind w:left="-57" w:right="-57"/>
              <w:jc w:val="center"/>
              <w:rPr>
                <w:b/>
                <w:color w:val="000000"/>
                <w:lang w:val="nl-NL"/>
              </w:rPr>
            </w:pPr>
            <w:r w:rsidRPr="00FE56A9">
              <w:rPr>
                <w:b/>
                <w:color w:val="000000"/>
                <w:lang w:val="nl-NL"/>
              </w:rPr>
              <w:t>Yêu cầu sinh viên chuẩn bị</w:t>
            </w:r>
          </w:p>
        </w:tc>
      </w:tr>
      <w:tr w:rsidR="009A6F41" w:rsidRPr="00FE56A9" w:rsidTr="00B06510">
        <w:trPr>
          <w:trHeight w:val="1138"/>
        </w:trPr>
        <w:tc>
          <w:tcPr>
            <w:tcW w:w="980" w:type="dxa"/>
            <w:shd w:val="clear" w:color="auto" w:fill="auto"/>
          </w:tcPr>
          <w:p w:rsidR="009A6F41" w:rsidRPr="00FE56A9" w:rsidRDefault="009A6F41" w:rsidP="00B06510">
            <w:pPr>
              <w:widowControl w:val="0"/>
              <w:spacing w:before="120" w:line="288" w:lineRule="auto"/>
              <w:ind w:left="-57" w:right="-57"/>
              <w:jc w:val="center"/>
              <w:rPr>
                <w:color w:val="000000"/>
              </w:rPr>
            </w:pPr>
            <w:r w:rsidRPr="00FE56A9">
              <w:rPr>
                <w:color w:val="000000"/>
              </w:rPr>
              <w:t xml:space="preserve">Lý thuyết  </w:t>
            </w:r>
          </w:p>
        </w:tc>
        <w:tc>
          <w:tcPr>
            <w:tcW w:w="560" w:type="dxa"/>
            <w:shd w:val="clear" w:color="auto" w:fill="auto"/>
          </w:tcPr>
          <w:p w:rsidR="009A6F41" w:rsidRPr="00FE56A9" w:rsidRDefault="009A6F41" w:rsidP="00B06510">
            <w:pPr>
              <w:widowControl w:val="0"/>
              <w:spacing w:before="120" w:line="288" w:lineRule="auto"/>
              <w:ind w:left="-57" w:right="-57"/>
              <w:jc w:val="center"/>
              <w:rPr>
                <w:color w:val="000000"/>
              </w:rPr>
            </w:pPr>
            <w:r w:rsidRPr="00FE56A9">
              <w:rPr>
                <w:color w:val="000000"/>
              </w:rPr>
              <w:t>2 giờ TC</w:t>
            </w:r>
          </w:p>
        </w:tc>
        <w:tc>
          <w:tcPr>
            <w:tcW w:w="2146" w:type="dxa"/>
            <w:shd w:val="clear" w:color="auto" w:fill="auto"/>
          </w:tcPr>
          <w:p w:rsidR="009A6F41" w:rsidRPr="00FE56A9" w:rsidRDefault="009A6F41" w:rsidP="009A6F41">
            <w:pPr>
              <w:widowControl w:val="0"/>
              <w:spacing w:before="120" w:line="247" w:lineRule="auto"/>
              <w:jc w:val="both"/>
              <w:rPr>
                <w:color w:val="000000"/>
              </w:rPr>
            </w:pPr>
            <w:r w:rsidRPr="00FE56A9">
              <w:rPr>
                <w:color w:val="000000"/>
                <w:lang w:val="vi-VN"/>
              </w:rPr>
              <w:t xml:space="preserve">Giới thiệu </w:t>
            </w:r>
            <w:r w:rsidRPr="00FE56A9">
              <w:rPr>
                <w:color w:val="000000"/>
              </w:rPr>
              <w:t>nội dung</w:t>
            </w:r>
            <w:r w:rsidRPr="00FE56A9">
              <w:rPr>
                <w:color w:val="000000"/>
                <w:lang w:val="vi-VN"/>
              </w:rPr>
              <w:t xml:space="preserve"> các qu</w:t>
            </w:r>
            <w:r w:rsidRPr="00FE56A9">
              <w:rPr>
                <w:color w:val="000000"/>
              </w:rPr>
              <w:t>i</w:t>
            </w:r>
            <w:r w:rsidRPr="00FE56A9">
              <w:rPr>
                <w:color w:val="000000"/>
                <w:lang w:val="vi-VN"/>
              </w:rPr>
              <w:t xml:space="preserve"> định của WTO </w:t>
            </w:r>
            <w:r w:rsidRPr="00FE56A9">
              <w:rPr>
                <w:color w:val="000000"/>
              </w:rPr>
              <w:t>về trợ cấp và tự vệ thương mại</w:t>
            </w:r>
          </w:p>
        </w:tc>
        <w:tc>
          <w:tcPr>
            <w:tcW w:w="3034" w:type="dxa"/>
            <w:shd w:val="clear" w:color="auto" w:fill="auto"/>
          </w:tcPr>
          <w:p w:rsidR="009A6F41" w:rsidRPr="00FE56A9" w:rsidRDefault="009A6F41" w:rsidP="00B06510">
            <w:pPr>
              <w:widowControl w:val="0"/>
              <w:spacing w:before="120" w:line="264" w:lineRule="auto"/>
              <w:jc w:val="both"/>
              <w:rPr>
                <w:i/>
                <w:color w:val="000000"/>
                <w:lang w:val="vi-VN"/>
              </w:rPr>
            </w:pPr>
            <w:r w:rsidRPr="00FE56A9">
              <w:rPr>
                <w:i/>
                <w:color w:val="000000"/>
                <w:lang w:val="vi-VN"/>
              </w:rPr>
              <w:t>* Đọc:</w:t>
            </w:r>
          </w:p>
          <w:p w:rsidR="009A6F41" w:rsidRPr="00FE56A9" w:rsidRDefault="009A6F41" w:rsidP="00B06510">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9A6F41" w:rsidRPr="00FE56A9" w:rsidRDefault="009A6F41" w:rsidP="00B06510">
            <w:pPr>
              <w:widowControl w:val="0"/>
              <w:spacing w:line="264" w:lineRule="auto"/>
              <w:jc w:val="both"/>
              <w:rPr>
                <w:color w:val="000000"/>
                <w:lang w:val="vi-VN"/>
              </w:rPr>
            </w:pPr>
            <w:r w:rsidRPr="00FE56A9">
              <w:rPr>
                <w:color w:val="000000"/>
                <w:lang w:val="vi-VN"/>
              </w:rPr>
              <w:t xml:space="preserve">- </w:t>
            </w:r>
            <w:r w:rsidRPr="00FE56A9">
              <w:rPr>
                <w:color w:val="000000"/>
              </w:rPr>
              <w:t>Giáo trình luật thương mại quốc tế, Trường Đại học Luật Hà Nội, Nxb. CAND, Hà Nội, 2015.</w:t>
            </w:r>
          </w:p>
          <w:p w:rsidR="009A6F41" w:rsidRPr="00FE56A9" w:rsidRDefault="009A6F41" w:rsidP="00B06510">
            <w:pPr>
              <w:widowControl w:val="0"/>
              <w:spacing w:line="264" w:lineRule="auto"/>
              <w:jc w:val="both"/>
              <w:rPr>
                <w:color w:val="000000"/>
                <w:lang w:val="vi-VN"/>
              </w:rPr>
            </w:pPr>
            <w:r w:rsidRPr="00FE56A9">
              <w:rPr>
                <w:color w:val="000000"/>
                <w:lang w:val="vi-VN"/>
              </w:rPr>
              <w:t>- Hiệp định GATS và biểu cam kết dịch vụ cụ thể của Việt Nam.</w:t>
            </w:r>
          </w:p>
          <w:p w:rsidR="009A6F41" w:rsidRPr="00FE56A9" w:rsidRDefault="009A6F41" w:rsidP="00B06510">
            <w:pPr>
              <w:widowControl w:val="0"/>
              <w:spacing w:line="264" w:lineRule="auto"/>
              <w:jc w:val="both"/>
              <w:rPr>
                <w:color w:val="000000"/>
                <w:lang w:val="vi-VN"/>
              </w:rPr>
            </w:pPr>
            <w:r w:rsidRPr="00FE56A9">
              <w:rPr>
                <w:color w:val="000000"/>
                <w:lang w:val="vi-VN"/>
              </w:rPr>
              <w:t>- Các tài liệu khác.</w:t>
            </w:r>
          </w:p>
        </w:tc>
      </w:tr>
      <w:tr w:rsidR="009A6F41" w:rsidRPr="00FE56A9" w:rsidTr="00B06510">
        <w:trPr>
          <w:trHeight w:val="563"/>
        </w:trPr>
        <w:tc>
          <w:tcPr>
            <w:tcW w:w="980" w:type="dxa"/>
            <w:shd w:val="clear" w:color="auto" w:fill="auto"/>
          </w:tcPr>
          <w:p w:rsidR="009A6F41" w:rsidRPr="00FE56A9" w:rsidRDefault="009A6F41" w:rsidP="00B06510">
            <w:pPr>
              <w:widowControl w:val="0"/>
              <w:spacing w:before="120" w:line="264" w:lineRule="auto"/>
              <w:ind w:left="-57" w:right="-57"/>
              <w:jc w:val="center"/>
              <w:rPr>
                <w:color w:val="000000"/>
                <w:lang w:val="fr-FR"/>
              </w:rPr>
            </w:pPr>
            <w:r w:rsidRPr="00FE56A9">
              <w:rPr>
                <w:color w:val="000000"/>
                <w:lang w:val="fr-FR"/>
              </w:rPr>
              <w:t>Seminar</w:t>
            </w:r>
          </w:p>
        </w:tc>
        <w:tc>
          <w:tcPr>
            <w:tcW w:w="560" w:type="dxa"/>
            <w:shd w:val="clear" w:color="auto" w:fill="auto"/>
          </w:tcPr>
          <w:p w:rsidR="009A6F41" w:rsidRPr="00FE56A9" w:rsidRDefault="009A6F41" w:rsidP="00B06510">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shd w:val="clear" w:color="auto" w:fill="auto"/>
          </w:tcPr>
          <w:p w:rsidR="009A6F41" w:rsidRPr="00FE56A9" w:rsidRDefault="009A6F41" w:rsidP="00B06510">
            <w:pPr>
              <w:widowControl w:val="0"/>
              <w:spacing w:before="120" w:line="247" w:lineRule="auto"/>
              <w:jc w:val="both"/>
              <w:rPr>
                <w:color w:val="000000"/>
                <w:lang w:val="fr-FR"/>
              </w:rPr>
            </w:pPr>
            <w:r w:rsidRPr="00FE56A9">
              <w:rPr>
                <w:color w:val="000000"/>
                <w:lang w:val="vi-VN"/>
              </w:rPr>
              <w:t xml:space="preserve">Thảo luận </w:t>
            </w:r>
            <w:r w:rsidRPr="00FE56A9">
              <w:rPr>
                <w:color w:val="000000"/>
                <w:lang w:val="fr-FR"/>
              </w:rPr>
              <w:t>nội dung</w:t>
            </w:r>
            <w:r w:rsidRPr="00FE56A9">
              <w:rPr>
                <w:color w:val="000000"/>
                <w:lang w:val="vi-VN"/>
              </w:rPr>
              <w:t xml:space="preserve"> các qu</w:t>
            </w:r>
            <w:r w:rsidRPr="00FE56A9">
              <w:rPr>
                <w:color w:val="000000"/>
                <w:lang w:val="fr-FR"/>
              </w:rPr>
              <w:t>i</w:t>
            </w:r>
            <w:r w:rsidRPr="00FE56A9">
              <w:rPr>
                <w:color w:val="000000"/>
                <w:lang w:val="vi-VN"/>
              </w:rPr>
              <w:t xml:space="preserve"> định của WTO </w:t>
            </w:r>
            <w:r w:rsidRPr="00FE56A9">
              <w:rPr>
                <w:color w:val="000000"/>
                <w:lang w:val="fr-FR"/>
              </w:rPr>
              <w:t>về trợ cấp và tự vệ thương mại</w:t>
            </w:r>
          </w:p>
        </w:tc>
        <w:tc>
          <w:tcPr>
            <w:tcW w:w="3034" w:type="dxa"/>
            <w:shd w:val="clear" w:color="auto" w:fill="auto"/>
          </w:tcPr>
          <w:p w:rsidR="009A6F41" w:rsidRPr="00FE56A9" w:rsidRDefault="009A6F41" w:rsidP="00B06510">
            <w:pPr>
              <w:widowControl w:val="0"/>
              <w:spacing w:before="120" w:line="264" w:lineRule="auto"/>
              <w:jc w:val="both"/>
              <w:rPr>
                <w:i/>
                <w:color w:val="000000"/>
                <w:lang w:val="vi-VN"/>
              </w:rPr>
            </w:pPr>
            <w:r w:rsidRPr="00FE56A9">
              <w:rPr>
                <w:i/>
                <w:color w:val="000000"/>
                <w:lang w:val="vi-VN"/>
              </w:rPr>
              <w:t>* Đọc:</w:t>
            </w:r>
          </w:p>
          <w:p w:rsidR="009A6F41" w:rsidRPr="00FE56A9" w:rsidRDefault="009A6F41" w:rsidP="00B06510">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9A6F41" w:rsidRPr="00FE56A9" w:rsidRDefault="009A6F41" w:rsidP="00B06510">
            <w:pPr>
              <w:widowControl w:val="0"/>
              <w:spacing w:line="264" w:lineRule="auto"/>
              <w:jc w:val="both"/>
              <w:rPr>
                <w:color w:val="000000"/>
                <w:lang w:val="vi-VN"/>
              </w:rPr>
            </w:pPr>
            <w:r w:rsidRPr="00FE56A9">
              <w:rPr>
                <w:color w:val="000000"/>
                <w:lang w:val="vi-VN"/>
              </w:rPr>
              <w:t xml:space="preserve">- </w:t>
            </w:r>
            <w:r w:rsidRPr="00FE56A9">
              <w:rPr>
                <w:color w:val="000000"/>
              </w:rPr>
              <w:t>Giáo trình luật thương mại quốc tế, Trường Đại học Luật Hà Nội, Nxb. CAND, Hà Nội, 2015.</w:t>
            </w:r>
          </w:p>
          <w:p w:rsidR="009A6F41" w:rsidRPr="00FE56A9" w:rsidRDefault="009A6F41" w:rsidP="00B06510">
            <w:pPr>
              <w:widowControl w:val="0"/>
              <w:spacing w:line="264" w:lineRule="auto"/>
              <w:jc w:val="both"/>
              <w:rPr>
                <w:color w:val="000000"/>
                <w:lang w:val="vi-VN"/>
              </w:rPr>
            </w:pPr>
            <w:r w:rsidRPr="00FE56A9">
              <w:rPr>
                <w:color w:val="000000"/>
                <w:lang w:val="vi-VN"/>
              </w:rPr>
              <w:t>- Hiệp định GATS và biểu cam kết dịch vụ cụ thể của Việt Nam.</w:t>
            </w:r>
          </w:p>
          <w:p w:rsidR="009A6F41" w:rsidRPr="00FE56A9" w:rsidRDefault="009A6F41" w:rsidP="00B06510">
            <w:pPr>
              <w:widowControl w:val="0"/>
              <w:spacing w:line="264" w:lineRule="auto"/>
              <w:jc w:val="both"/>
              <w:rPr>
                <w:color w:val="000000"/>
                <w:lang w:val="vi-VN"/>
              </w:rPr>
            </w:pPr>
            <w:r w:rsidRPr="00FE56A9">
              <w:rPr>
                <w:color w:val="000000"/>
                <w:lang w:val="vi-VN"/>
              </w:rPr>
              <w:t>- Các tài liệu khác.</w:t>
            </w:r>
          </w:p>
        </w:tc>
      </w:tr>
      <w:tr w:rsidR="009A6F41" w:rsidRPr="00FE56A9" w:rsidTr="00B06510">
        <w:trPr>
          <w:trHeight w:val="799"/>
        </w:trPr>
        <w:tc>
          <w:tcPr>
            <w:tcW w:w="980" w:type="dxa"/>
            <w:shd w:val="clear" w:color="auto" w:fill="auto"/>
          </w:tcPr>
          <w:p w:rsidR="009A6F41" w:rsidRPr="00FE56A9" w:rsidRDefault="009A6F41" w:rsidP="00B06510">
            <w:pPr>
              <w:widowControl w:val="0"/>
              <w:spacing w:before="120" w:line="288" w:lineRule="auto"/>
              <w:ind w:left="-57" w:right="-57"/>
              <w:jc w:val="center"/>
              <w:rPr>
                <w:color w:val="000000"/>
              </w:rPr>
            </w:pPr>
            <w:r w:rsidRPr="00FE56A9">
              <w:rPr>
                <w:color w:val="000000"/>
              </w:rPr>
              <w:lastRenderedPageBreak/>
              <w:t>Tự NC</w:t>
            </w:r>
          </w:p>
        </w:tc>
        <w:tc>
          <w:tcPr>
            <w:tcW w:w="560" w:type="dxa"/>
            <w:shd w:val="clear" w:color="auto" w:fill="auto"/>
          </w:tcPr>
          <w:p w:rsidR="009A6F41" w:rsidRPr="00FE56A9" w:rsidRDefault="009A6F41" w:rsidP="00B06510">
            <w:pPr>
              <w:widowControl w:val="0"/>
              <w:spacing w:before="120" w:line="276" w:lineRule="auto"/>
              <w:ind w:left="-62" w:right="-113" w:hanging="51"/>
              <w:jc w:val="center"/>
              <w:rPr>
                <w:color w:val="000000"/>
                <w:lang w:val="fr-FR"/>
              </w:rPr>
            </w:pPr>
            <w:r w:rsidRPr="00FE56A9">
              <w:rPr>
                <w:color w:val="000000"/>
                <w:lang w:val="fr-FR"/>
              </w:rPr>
              <w:t>1 giờ TC</w:t>
            </w:r>
          </w:p>
        </w:tc>
        <w:tc>
          <w:tcPr>
            <w:tcW w:w="2146" w:type="dxa"/>
            <w:shd w:val="clear" w:color="auto" w:fill="auto"/>
          </w:tcPr>
          <w:p w:rsidR="009A6F41" w:rsidRPr="00FE56A9" w:rsidRDefault="009A6F41" w:rsidP="00B06510">
            <w:pPr>
              <w:widowControl w:val="0"/>
              <w:spacing w:before="120" w:line="288" w:lineRule="auto"/>
              <w:jc w:val="both"/>
              <w:rPr>
                <w:color w:val="000000"/>
                <w:spacing w:val="-6"/>
                <w:lang w:val="fr-FR"/>
              </w:rPr>
            </w:pPr>
            <w:r w:rsidRPr="00FE56A9">
              <w:rPr>
                <w:color w:val="000000"/>
                <w:spacing w:val="-6"/>
                <w:lang w:val="fr-FR"/>
              </w:rPr>
              <w:t>Hiệp định TRIPS</w:t>
            </w:r>
          </w:p>
        </w:tc>
        <w:tc>
          <w:tcPr>
            <w:tcW w:w="3034" w:type="dxa"/>
            <w:shd w:val="clear" w:color="auto" w:fill="auto"/>
          </w:tcPr>
          <w:p w:rsidR="009A6F41" w:rsidRPr="00FE56A9" w:rsidRDefault="009A6F41" w:rsidP="00B06510">
            <w:pPr>
              <w:widowControl w:val="0"/>
              <w:spacing w:before="120" w:line="276" w:lineRule="auto"/>
              <w:jc w:val="both"/>
              <w:rPr>
                <w:color w:val="000000"/>
              </w:rPr>
            </w:pPr>
            <w:r w:rsidRPr="00FE56A9">
              <w:rPr>
                <w:color w:val="000000"/>
                <w:lang w:val="fr-FR"/>
              </w:rPr>
              <w:t>Đọc tài liệu.</w:t>
            </w:r>
          </w:p>
        </w:tc>
      </w:tr>
      <w:tr w:rsidR="009A6F41" w:rsidRPr="00FE56A9" w:rsidTr="00B06510">
        <w:tc>
          <w:tcPr>
            <w:tcW w:w="980" w:type="dxa"/>
            <w:shd w:val="clear" w:color="auto" w:fill="auto"/>
          </w:tcPr>
          <w:p w:rsidR="009A6F41" w:rsidRPr="00FE56A9" w:rsidRDefault="009A6F41" w:rsidP="00B06510">
            <w:pPr>
              <w:widowControl w:val="0"/>
              <w:spacing w:before="120" w:line="288"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9A6F41" w:rsidRPr="00FE56A9" w:rsidRDefault="009A6F41" w:rsidP="00B06510">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9A6F41" w:rsidRPr="00FE56A9" w:rsidRDefault="009A6F41" w:rsidP="00B06510">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9A6F41" w:rsidRPr="00FE56A9" w:rsidRDefault="009A6F41" w:rsidP="00B06510">
            <w:pPr>
              <w:widowControl w:val="0"/>
              <w:spacing w:line="288"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B634E3" w:rsidRPr="00FE56A9" w:rsidRDefault="00EF6557" w:rsidP="00507BBA">
      <w:pPr>
        <w:widowControl w:val="0"/>
        <w:spacing w:before="240" w:after="120" w:line="288" w:lineRule="auto"/>
        <w:jc w:val="both"/>
        <w:rPr>
          <w:b/>
          <w:i/>
          <w:color w:val="000000"/>
          <w:lang w:val="nl-NL"/>
        </w:rPr>
      </w:pPr>
      <w:r w:rsidRPr="00FE56A9">
        <w:rPr>
          <w:b/>
          <w:i/>
          <w:color w:val="000000"/>
          <w:lang w:val="nl-NL"/>
        </w:rPr>
        <w:t xml:space="preserve">Tuần </w:t>
      </w:r>
      <w:r w:rsidR="009974E0" w:rsidRPr="00FE56A9">
        <w:rPr>
          <w:b/>
          <w:i/>
          <w:color w:val="000000"/>
          <w:lang w:val="nl-NL"/>
        </w:rPr>
        <w:t>8:</w:t>
      </w:r>
      <w:r w:rsidR="005800FF" w:rsidRPr="00FE56A9">
        <w:rPr>
          <w:b/>
          <w:i/>
          <w:color w:val="000000"/>
          <w:lang w:val="nl-NL"/>
        </w:rPr>
        <w:t xml:space="preserve"> </w:t>
      </w:r>
      <w:r w:rsidR="00DA41CF" w:rsidRPr="00FE56A9">
        <w:rPr>
          <w:b/>
          <w:i/>
          <w:color w:val="000000"/>
          <w:lang w:val="nl-NL"/>
        </w:rPr>
        <w:t>Vấn đề 3</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146"/>
        <w:gridCol w:w="3034"/>
      </w:tblGrid>
      <w:tr w:rsidR="003A3D7E" w:rsidRPr="00FE56A9" w:rsidTr="00D524F6">
        <w:tc>
          <w:tcPr>
            <w:tcW w:w="980" w:type="dxa"/>
            <w:tcBorders>
              <w:bottom w:val="single" w:sz="4" w:space="0" w:color="auto"/>
            </w:tcBorders>
            <w:shd w:val="clear" w:color="auto" w:fill="auto"/>
          </w:tcPr>
          <w:p w:rsidR="003A3D7E" w:rsidRPr="00FE56A9" w:rsidRDefault="003A3D7E" w:rsidP="00507BBA">
            <w:pPr>
              <w:widowControl w:val="0"/>
              <w:spacing w:line="288"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507BBA">
            <w:pPr>
              <w:widowControl w:val="0"/>
              <w:spacing w:line="288" w:lineRule="auto"/>
              <w:ind w:right="-58"/>
              <w:rPr>
                <w:b/>
                <w:color w:val="000000"/>
                <w:lang w:val="fr-FR"/>
              </w:rPr>
            </w:pPr>
            <w:r w:rsidRPr="00FE56A9">
              <w:rPr>
                <w:b/>
                <w:color w:val="000000"/>
                <w:lang w:val="fr-FR"/>
              </w:rPr>
              <w:t>Số giờ TC</w:t>
            </w:r>
          </w:p>
        </w:tc>
        <w:tc>
          <w:tcPr>
            <w:tcW w:w="2146" w:type="dxa"/>
            <w:tcBorders>
              <w:bottom w:val="single" w:sz="4" w:space="0" w:color="auto"/>
            </w:tcBorders>
            <w:shd w:val="clear" w:color="auto" w:fill="auto"/>
          </w:tcPr>
          <w:p w:rsidR="003A3D7E" w:rsidRPr="00FE56A9" w:rsidRDefault="003A3D7E" w:rsidP="00507BBA">
            <w:pPr>
              <w:widowControl w:val="0"/>
              <w:spacing w:before="240" w:line="288" w:lineRule="auto"/>
              <w:ind w:left="-57" w:right="-57"/>
              <w:jc w:val="center"/>
              <w:rPr>
                <w:b/>
                <w:color w:val="000000"/>
                <w:lang w:val="nl-NL"/>
              </w:rPr>
            </w:pPr>
            <w:r w:rsidRPr="00FE56A9">
              <w:rPr>
                <w:b/>
                <w:color w:val="000000"/>
                <w:lang w:val="nl-NL"/>
              </w:rPr>
              <w:t>Nội dung chính</w:t>
            </w:r>
          </w:p>
        </w:tc>
        <w:tc>
          <w:tcPr>
            <w:tcW w:w="3034" w:type="dxa"/>
            <w:tcBorders>
              <w:bottom w:val="single" w:sz="4" w:space="0" w:color="auto"/>
            </w:tcBorders>
            <w:shd w:val="clear" w:color="auto" w:fill="auto"/>
          </w:tcPr>
          <w:p w:rsidR="003A3D7E" w:rsidRPr="00FE56A9" w:rsidRDefault="003A3D7E" w:rsidP="00507BBA">
            <w:pPr>
              <w:widowControl w:val="0"/>
              <w:spacing w:before="240" w:line="288" w:lineRule="auto"/>
              <w:ind w:left="-57" w:right="-57"/>
              <w:jc w:val="center"/>
              <w:rPr>
                <w:b/>
                <w:color w:val="000000"/>
                <w:lang w:val="nl-NL"/>
              </w:rPr>
            </w:pPr>
            <w:r w:rsidRPr="00FE56A9">
              <w:rPr>
                <w:b/>
                <w:color w:val="000000"/>
                <w:lang w:val="nl-NL"/>
              </w:rPr>
              <w:t>Yêu cầu sinh viên chuẩn bị</w:t>
            </w:r>
          </w:p>
        </w:tc>
      </w:tr>
      <w:tr w:rsidR="00A117A2" w:rsidRPr="00FE56A9" w:rsidTr="00D524F6">
        <w:trPr>
          <w:trHeight w:val="1138"/>
        </w:trPr>
        <w:tc>
          <w:tcPr>
            <w:tcW w:w="980" w:type="dxa"/>
            <w:shd w:val="clear" w:color="auto" w:fill="auto"/>
          </w:tcPr>
          <w:p w:rsidR="00A117A2" w:rsidRPr="00FE56A9" w:rsidRDefault="00A117A2" w:rsidP="00507BBA">
            <w:pPr>
              <w:widowControl w:val="0"/>
              <w:spacing w:before="120" w:line="288" w:lineRule="auto"/>
              <w:ind w:left="-57" w:right="-57"/>
              <w:jc w:val="center"/>
              <w:rPr>
                <w:color w:val="000000"/>
              </w:rPr>
            </w:pPr>
            <w:r w:rsidRPr="00FE56A9">
              <w:rPr>
                <w:color w:val="000000"/>
              </w:rPr>
              <w:t xml:space="preserve">Lý thuyết  </w:t>
            </w:r>
          </w:p>
        </w:tc>
        <w:tc>
          <w:tcPr>
            <w:tcW w:w="560" w:type="dxa"/>
            <w:shd w:val="clear" w:color="auto" w:fill="auto"/>
          </w:tcPr>
          <w:p w:rsidR="00A117A2" w:rsidRPr="00FE56A9" w:rsidRDefault="00A117A2" w:rsidP="00507BBA">
            <w:pPr>
              <w:widowControl w:val="0"/>
              <w:spacing w:before="120" w:line="288" w:lineRule="auto"/>
              <w:ind w:left="-57" w:right="-57"/>
              <w:jc w:val="center"/>
              <w:rPr>
                <w:color w:val="000000"/>
              </w:rPr>
            </w:pPr>
            <w:r w:rsidRPr="00FE56A9">
              <w:rPr>
                <w:color w:val="000000"/>
              </w:rPr>
              <w:t>2 giờ TC</w:t>
            </w:r>
          </w:p>
        </w:tc>
        <w:tc>
          <w:tcPr>
            <w:tcW w:w="2146" w:type="dxa"/>
            <w:shd w:val="clear" w:color="auto" w:fill="auto"/>
          </w:tcPr>
          <w:p w:rsidR="00A117A2" w:rsidRPr="00FE56A9" w:rsidRDefault="00552D7C" w:rsidP="00270A07">
            <w:pPr>
              <w:widowControl w:val="0"/>
              <w:spacing w:before="120" w:line="247" w:lineRule="auto"/>
              <w:jc w:val="both"/>
              <w:rPr>
                <w:color w:val="000000"/>
              </w:rPr>
            </w:pPr>
            <w:r w:rsidRPr="00FE56A9">
              <w:rPr>
                <w:color w:val="000000"/>
                <w:lang w:val="vi-VN"/>
              </w:rPr>
              <w:t xml:space="preserve">Giới thiệu </w:t>
            </w:r>
            <w:r w:rsidR="00494DAD" w:rsidRPr="00FE56A9">
              <w:rPr>
                <w:color w:val="000000"/>
              </w:rPr>
              <w:t>GATS</w:t>
            </w:r>
            <w:r w:rsidR="00561940" w:rsidRPr="00FE56A9">
              <w:rPr>
                <w:color w:val="000000"/>
              </w:rPr>
              <w:t xml:space="preserve"> </w:t>
            </w:r>
            <w:r w:rsidR="00561940" w:rsidRPr="00FE56A9">
              <w:rPr>
                <w:color w:val="000000"/>
                <w:lang w:val="vi-VN"/>
              </w:rPr>
              <w:t>và các cam kết của Việt Nam về thương mại dịch vụ</w:t>
            </w:r>
            <w:r w:rsidR="00494DAD" w:rsidRPr="00FE56A9">
              <w:rPr>
                <w:color w:val="000000"/>
              </w:rPr>
              <w:t xml:space="preserve"> trong khuôn khổ WTO.</w:t>
            </w:r>
          </w:p>
        </w:tc>
        <w:tc>
          <w:tcPr>
            <w:tcW w:w="3034" w:type="dxa"/>
            <w:shd w:val="clear" w:color="auto" w:fill="auto"/>
          </w:tcPr>
          <w:p w:rsidR="00A117A2" w:rsidRPr="00FE56A9" w:rsidRDefault="00A117A2" w:rsidP="00546F66">
            <w:pPr>
              <w:widowControl w:val="0"/>
              <w:spacing w:before="120" w:line="264" w:lineRule="auto"/>
              <w:jc w:val="both"/>
              <w:rPr>
                <w:i/>
                <w:color w:val="000000"/>
                <w:lang w:val="vi-VN"/>
              </w:rPr>
            </w:pPr>
            <w:r w:rsidRPr="00FE56A9">
              <w:rPr>
                <w:i/>
                <w:color w:val="000000"/>
                <w:lang w:val="vi-VN"/>
              </w:rPr>
              <w:t>* Đọc:</w:t>
            </w:r>
          </w:p>
          <w:p w:rsidR="00A117A2" w:rsidRPr="00FE56A9" w:rsidRDefault="00A117A2" w:rsidP="00546F66">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A117A2" w:rsidRPr="00FE56A9" w:rsidRDefault="00A117A2" w:rsidP="00546F66">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A117A2" w:rsidRPr="00FE56A9" w:rsidRDefault="00A117A2" w:rsidP="001D5B13">
            <w:pPr>
              <w:widowControl w:val="0"/>
              <w:spacing w:line="264" w:lineRule="auto"/>
              <w:jc w:val="both"/>
              <w:rPr>
                <w:color w:val="000000"/>
                <w:lang w:val="vi-VN"/>
              </w:rPr>
            </w:pPr>
            <w:r w:rsidRPr="00FE56A9">
              <w:rPr>
                <w:color w:val="000000"/>
                <w:lang w:val="vi-VN"/>
              </w:rPr>
              <w:t xml:space="preserve">- </w:t>
            </w:r>
            <w:r w:rsidR="001D5B13" w:rsidRPr="00FE56A9">
              <w:rPr>
                <w:color w:val="000000"/>
                <w:lang w:val="vi-VN"/>
              </w:rPr>
              <w:t xml:space="preserve">Hiệp định </w:t>
            </w:r>
            <w:r w:rsidR="00B63A94" w:rsidRPr="00FE56A9">
              <w:rPr>
                <w:color w:val="000000"/>
                <w:lang w:val="vi-VN"/>
              </w:rPr>
              <w:t>GATS và biểu cam kết dịch vụ cụ thể của Việt Nam.</w:t>
            </w:r>
          </w:p>
          <w:p w:rsidR="00A117A2" w:rsidRPr="00FE56A9" w:rsidRDefault="00A117A2" w:rsidP="00546F66">
            <w:pPr>
              <w:widowControl w:val="0"/>
              <w:spacing w:line="264" w:lineRule="auto"/>
              <w:jc w:val="both"/>
              <w:rPr>
                <w:color w:val="000000"/>
                <w:lang w:val="vi-VN"/>
              </w:rPr>
            </w:pPr>
            <w:r w:rsidRPr="00FE56A9">
              <w:rPr>
                <w:color w:val="000000"/>
                <w:lang w:val="vi-VN"/>
              </w:rPr>
              <w:t>- Các tài liệu khác.</w:t>
            </w:r>
          </w:p>
        </w:tc>
      </w:tr>
      <w:tr w:rsidR="006160CF" w:rsidRPr="00FE56A9" w:rsidTr="00C44A33">
        <w:trPr>
          <w:trHeight w:val="563"/>
        </w:trPr>
        <w:tc>
          <w:tcPr>
            <w:tcW w:w="980" w:type="dxa"/>
            <w:shd w:val="clear" w:color="auto" w:fill="auto"/>
          </w:tcPr>
          <w:p w:rsidR="006160CF" w:rsidRPr="00FE56A9" w:rsidRDefault="006160CF" w:rsidP="00C150EA">
            <w:pPr>
              <w:widowControl w:val="0"/>
              <w:spacing w:before="120" w:line="264" w:lineRule="auto"/>
              <w:ind w:left="-57" w:right="-57"/>
              <w:jc w:val="center"/>
              <w:rPr>
                <w:color w:val="000000"/>
                <w:lang w:val="fr-FR"/>
              </w:rPr>
            </w:pPr>
            <w:r w:rsidRPr="00FE56A9">
              <w:rPr>
                <w:color w:val="000000"/>
                <w:lang w:val="fr-FR"/>
              </w:rPr>
              <w:t>Seminar</w:t>
            </w:r>
          </w:p>
        </w:tc>
        <w:tc>
          <w:tcPr>
            <w:tcW w:w="560" w:type="dxa"/>
            <w:shd w:val="clear" w:color="auto" w:fill="auto"/>
          </w:tcPr>
          <w:p w:rsidR="006160CF" w:rsidRPr="00FE56A9" w:rsidRDefault="006160CF" w:rsidP="00C150EA">
            <w:pPr>
              <w:widowControl w:val="0"/>
              <w:spacing w:before="120" w:line="264" w:lineRule="auto"/>
              <w:ind w:left="-62" w:right="-113" w:hanging="51"/>
              <w:jc w:val="center"/>
              <w:rPr>
                <w:color w:val="000000"/>
                <w:lang w:val="fr-FR"/>
              </w:rPr>
            </w:pPr>
            <w:r w:rsidRPr="00FE56A9">
              <w:rPr>
                <w:color w:val="000000"/>
                <w:lang w:val="fr-FR"/>
              </w:rPr>
              <w:t>1 giờ TC</w:t>
            </w:r>
          </w:p>
        </w:tc>
        <w:tc>
          <w:tcPr>
            <w:tcW w:w="2146" w:type="dxa"/>
            <w:shd w:val="clear" w:color="auto" w:fill="auto"/>
          </w:tcPr>
          <w:p w:rsidR="006160CF" w:rsidRPr="00FE56A9" w:rsidRDefault="006160CF" w:rsidP="00A868F5">
            <w:pPr>
              <w:widowControl w:val="0"/>
              <w:spacing w:before="120" w:line="247" w:lineRule="auto"/>
              <w:jc w:val="both"/>
              <w:rPr>
                <w:color w:val="000000"/>
                <w:lang w:val="fr-FR"/>
              </w:rPr>
            </w:pPr>
            <w:r w:rsidRPr="00FE56A9">
              <w:rPr>
                <w:color w:val="000000"/>
                <w:lang w:val="vi-VN"/>
              </w:rPr>
              <w:t>Thảo luận</w:t>
            </w:r>
            <w:r w:rsidR="00494DAD" w:rsidRPr="00FE56A9">
              <w:rPr>
                <w:color w:val="000000"/>
                <w:lang w:val="fr-FR"/>
              </w:rPr>
              <w:t xml:space="preserve"> về</w:t>
            </w:r>
            <w:r w:rsidRPr="00FE56A9">
              <w:rPr>
                <w:color w:val="000000"/>
                <w:lang w:val="vi-VN"/>
              </w:rPr>
              <w:t xml:space="preserve"> </w:t>
            </w:r>
            <w:r w:rsidR="00494DAD" w:rsidRPr="00FE56A9">
              <w:rPr>
                <w:color w:val="000000"/>
                <w:lang w:val="fr-FR"/>
              </w:rPr>
              <w:t xml:space="preserve">GATS </w:t>
            </w:r>
            <w:r w:rsidR="00494DAD" w:rsidRPr="00FE56A9">
              <w:rPr>
                <w:color w:val="000000"/>
                <w:lang w:val="vi-VN"/>
              </w:rPr>
              <w:t xml:space="preserve">và các cam kết của Việt Nam về thương mại dịch </w:t>
            </w:r>
            <w:r w:rsidR="00494DAD" w:rsidRPr="00FE56A9">
              <w:rPr>
                <w:color w:val="000000"/>
                <w:lang w:val="vi-VN"/>
              </w:rPr>
              <w:lastRenderedPageBreak/>
              <w:t>vụ</w:t>
            </w:r>
            <w:r w:rsidR="00494DAD" w:rsidRPr="00FE56A9">
              <w:rPr>
                <w:color w:val="000000"/>
                <w:lang w:val="fr-FR"/>
              </w:rPr>
              <w:t xml:space="preserve"> trong khuôn khổ WTO</w:t>
            </w:r>
          </w:p>
        </w:tc>
        <w:tc>
          <w:tcPr>
            <w:tcW w:w="3034" w:type="dxa"/>
            <w:shd w:val="clear" w:color="auto" w:fill="auto"/>
          </w:tcPr>
          <w:p w:rsidR="006160CF" w:rsidRPr="00FE56A9" w:rsidRDefault="006160CF" w:rsidP="00C150EA">
            <w:pPr>
              <w:widowControl w:val="0"/>
              <w:spacing w:before="120" w:line="264" w:lineRule="auto"/>
              <w:jc w:val="both"/>
              <w:rPr>
                <w:i/>
                <w:color w:val="000000"/>
                <w:lang w:val="vi-VN"/>
              </w:rPr>
            </w:pPr>
            <w:r w:rsidRPr="00FE56A9">
              <w:rPr>
                <w:i/>
                <w:color w:val="000000"/>
                <w:lang w:val="vi-VN"/>
              </w:rPr>
              <w:lastRenderedPageBreak/>
              <w:t>* Đọc:</w:t>
            </w:r>
          </w:p>
          <w:p w:rsidR="006160CF" w:rsidRPr="00FE56A9" w:rsidRDefault="006160CF"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lastRenderedPageBreak/>
              <w:t>Security Publishing House, Hanoi</w:t>
            </w:r>
            <w:r w:rsidRPr="00FE56A9">
              <w:rPr>
                <w:rFonts w:ascii="Times New Roman" w:hAnsi="Times New Roman"/>
                <w:color w:val="000000"/>
                <w:sz w:val="24"/>
              </w:rPr>
              <w:t>, 2012;</w:t>
            </w:r>
          </w:p>
          <w:p w:rsidR="006160CF" w:rsidRPr="00FE56A9" w:rsidRDefault="006160CF"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6160CF" w:rsidRPr="00FE56A9" w:rsidRDefault="006160CF" w:rsidP="00C150EA">
            <w:pPr>
              <w:widowControl w:val="0"/>
              <w:spacing w:line="264" w:lineRule="auto"/>
              <w:jc w:val="both"/>
              <w:rPr>
                <w:color w:val="000000"/>
                <w:lang w:val="vi-VN"/>
              </w:rPr>
            </w:pPr>
            <w:r w:rsidRPr="00FE56A9">
              <w:rPr>
                <w:color w:val="000000"/>
                <w:lang w:val="vi-VN"/>
              </w:rPr>
              <w:t>- Hiệp định GATS và biểu cam kết dịch vụ cụ thể của Việt Nam.</w:t>
            </w:r>
          </w:p>
          <w:p w:rsidR="006160CF" w:rsidRPr="00FE56A9" w:rsidRDefault="006160CF" w:rsidP="00C150EA">
            <w:pPr>
              <w:widowControl w:val="0"/>
              <w:spacing w:line="264" w:lineRule="auto"/>
              <w:jc w:val="both"/>
              <w:rPr>
                <w:color w:val="000000"/>
                <w:lang w:val="vi-VN"/>
              </w:rPr>
            </w:pPr>
            <w:r w:rsidRPr="00FE56A9">
              <w:rPr>
                <w:color w:val="000000"/>
                <w:lang w:val="vi-VN"/>
              </w:rPr>
              <w:t>- Các tài liệu khác.</w:t>
            </w:r>
          </w:p>
        </w:tc>
      </w:tr>
      <w:tr w:rsidR="000F08FB" w:rsidRPr="00FE56A9">
        <w:tc>
          <w:tcPr>
            <w:tcW w:w="980" w:type="dxa"/>
            <w:shd w:val="clear" w:color="auto" w:fill="auto"/>
          </w:tcPr>
          <w:p w:rsidR="000F08FB" w:rsidRPr="00FE56A9" w:rsidRDefault="000F08FB" w:rsidP="00507BBA">
            <w:pPr>
              <w:widowControl w:val="0"/>
              <w:spacing w:before="120" w:line="288" w:lineRule="auto"/>
              <w:ind w:left="-57" w:right="-57"/>
              <w:jc w:val="center"/>
              <w:rPr>
                <w:color w:val="000000"/>
                <w:lang w:val="fr-FR"/>
              </w:rPr>
            </w:pPr>
            <w:r w:rsidRPr="00FE56A9">
              <w:rPr>
                <w:color w:val="000000"/>
                <w:lang w:val="fr-FR"/>
              </w:rPr>
              <w:lastRenderedPageBreak/>
              <w:t>Tư vấn</w:t>
            </w:r>
          </w:p>
        </w:tc>
        <w:tc>
          <w:tcPr>
            <w:tcW w:w="5740" w:type="dxa"/>
            <w:gridSpan w:val="3"/>
            <w:shd w:val="clear" w:color="auto" w:fill="auto"/>
          </w:tcPr>
          <w:p w:rsidR="000F08FB" w:rsidRPr="00FE56A9" w:rsidRDefault="000F08FB" w:rsidP="00C12C90">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0F08FB" w:rsidRPr="00FE56A9" w:rsidRDefault="000F08FB" w:rsidP="00C12C90">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0F08FB" w:rsidRPr="00FE56A9" w:rsidRDefault="000F08FB" w:rsidP="00C12C90">
            <w:pPr>
              <w:widowControl w:val="0"/>
              <w:spacing w:line="288"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507BBA" w:rsidRPr="00FE56A9" w:rsidRDefault="00507BBA" w:rsidP="003A3D7E">
      <w:pPr>
        <w:widowControl w:val="0"/>
        <w:spacing w:line="276" w:lineRule="auto"/>
        <w:jc w:val="both"/>
        <w:rPr>
          <w:b/>
          <w:i/>
          <w:color w:val="000000"/>
          <w:lang w:val="nl-NL"/>
        </w:rPr>
      </w:pPr>
    </w:p>
    <w:p w:rsidR="004A6614" w:rsidRPr="00FE56A9" w:rsidRDefault="004A6614" w:rsidP="00DC66F2">
      <w:pPr>
        <w:widowControl w:val="0"/>
        <w:spacing w:line="276" w:lineRule="auto"/>
        <w:jc w:val="both"/>
        <w:rPr>
          <w:b/>
          <w:i/>
          <w:color w:val="000000"/>
          <w:lang w:val="nl-NL"/>
        </w:rPr>
      </w:pPr>
      <w:r w:rsidRPr="00FE56A9">
        <w:rPr>
          <w:b/>
          <w:i/>
          <w:color w:val="000000"/>
          <w:lang w:val="nl-NL"/>
        </w:rPr>
        <w:t xml:space="preserve">Tuần </w:t>
      </w:r>
      <w:r w:rsidR="00BD5773" w:rsidRPr="00FE56A9">
        <w:rPr>
          <w:b/>
          <w:i/>
          <w:color w:val="000000"/>
          <w:lang w:val="nl-NL"/>
        </w:rPr>
        <w:t>9</w:t>
      </w:r>
      <w:r w:rsidRPr="00FE56A9">
        <w:rPr>
          <w:b/>
          <w:i/>
          <w:color w:val="000000"/>
          <w:lang w:val="nl-NL"/>
        </w:rPr>
        <w:t xml:space="preserve">: Vấn đề </w:t>
      </w:r>
      <w:r w:rsidR="001513EC" w:rsidRPr="00FE56A9">
        <w:rPr>
          <w:b/>
          <w:i/>
          <w:color w:val="000000"/>
          <w:lang w:val="nl-NL"/>
        </w:rPr>
        <w:t>4</w:t>
      </w:r>
      <w:r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3A3D7E" w:rsidRPr="00FE56A9">
        <w:tc>
          <w:tcPr>
            <w:tcW w:w="980" w:type="dxa"/>
            <w:tcBorders>
              <w:bottom w:val="single" w:sz="4" w:space="0" w:color="auto"/>
            </w:tcBorders>
            <w:shd w:val="clear" w:color="auto" w:fill="auto"/>
          </w:tcPr>
          <w:p w:rsidR="003A3D7E" w:rsidRPr="00FE56A9" w:rsidRDefault="003A3D7E" w:rsidP="003A3D7E">
            <w:pPr>
              <w:widowControl w:val="0"/>
              <w:spacing w:line="276"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3A3D7E">
            <w:pPr>
              <w:widowControl w:val="0"/>
              <w:spacing w:line="276" w:lineRule="auto"/>
              <w:ind w:right="-58"/>
              <w:rPr>
                <w:b/>
                <w:color w:val="000000"/>
                <w:lang w:val="fr-FR"/>
              </w:rPr>
            </w:pPr>
            <w:r w:rsidRPr="00FE56A9">
              <w:rPr>
                <w:b/>
                <w:color w:val="000000"/>
                <w:lang w:val="fr-FR"/>
              </w:rPr>
              <w:t>Số giờ TC</w:t>
            </w:r>
          </w:p>
        </w:tc>
        <w:tc>
          <w:tcPr>
            <w:tcW w:w="1960" w:type="dxa"/>
            <w:tcBorders>
              <w:bottom w:val="single" w:sz="4" w:space="0" w:color="auto"/>
            </w:tcBorders>
            <w:shd w:val="clear" w:color="auto" w:fill="auto"/>
          </w:tcPr>
          <w:p w:rsidR="003A3D7E" w:rsidRPr="00FE56A9" w:rsidRDefault="003A3D7E" w:rsidP="00A26F89">
            <w:pPr>
              <w:widowControl w:val="0"/>
              <w:spacing w:before="240" w:line="276" w:lineRule="auto"/>
              <w:ind w:left="-57" w:right="-57"/>
              <w:jc w:val="center"/>
              <w:rPr>
                <w:b/>
                <w:color w:val="000000"/>
                <w:lang w:val="nl-NL"/>
              </w:rPr>
            </w:pPr>
            <w:r w:rsidRPr="00FE56A9">
              <w:rPr>
                <w:b/>
                <w:color w:val="000000"/>
                <w:lang w:val="nl-NL"/>
              </w:rPr>
              <w:t>Nội dung chính</w:t>
            </w:r>
          </w:p>
        </w:tc>
        <w:tc>
          <w:tcPr>
            <w:tcW w:w="3220" w:type="dxa"/>
            <w:tcBorders>
              <w:bottom w:val="single" w:sz="4" w:space="0" w:color="auto"/>
            </w:tcBorders>
            <w:shd w:val="clear" w:color="auto" w:fill="auto"/>
          </w:tcPr>
          <w:p w:rsidR="003A3D7E" w:rsidRPr="00FE56A9" w:rsidRDefault="003A3D7E" w:rsidP="00A26F89">
            <w:pPr>
              <w:widowControl w:val="0"/>
              <w:spacing w:before="240" w:line="276" w:lineRule="auto"/>
              <w:ind w:left="-57" w:right="-57"/>
              <w:jc w:val="center"/>
              <w:rPr>
                <w:b/>
                <w:color w:val="000000"/>
                <w:lang w:val="nl-NL"/>
              </w:rPr>
            </w:pPr>
            <w:r w:rsidRPr="00FE56A9">
              <w:rPr>
                <w:b/>
                <w:color w:val="000000"/>
                <w:lang w:val="nl-NL"/>
              </w:rPr>
              <w:t>Yêu cầu sinh viên chuẩn bị</w:t>
            </w:r>
          </w:p>
        </w:tc>
      </w:tr>
      <w:tr w:rsidR="0058578A" w:rsidRPr="00FE56A9">
        <w:trPr>
          <w:trHeight w:val="667"/>
        </w:trPr>
        <w:tc>
          <w:tcPr>
            <w:tcW w:w="980" w:type="dxa"/>
            <w:shd w:val="clear" w:color="auto" w:fill="auto"/>
          </w:tcPr>
          <w:p w:rsidR="0058578A" w:rsidRPr="00FE56A9" w:rsidRDefault="0058578A" w:rsidP="00A26F89">
            <w:pPr>
              <w:widowControl w:val="0"/>
              <w:spacing w:before="120" w:line="276" w:lineRule="auto"/>
              <w:ind w:left="-57" w:right="-57"/>
              <w:jc w:val="center"/>
              <w:rPr>
                <w:color w:val="000000"/>
              </w:rPr>
            </w:pPr>
            <w:r w:rsidRPr="00FE56A9">
              <w:rPr>
                <w:color w:val="000000"/>
              </w:rPr>
              <w:t xml:space="preserve">Lí thuyết </w:t>
            </w:r>
          </w:p>
        </w:tc>
        <w:tc>
          <w:tcPr>
            <w:tcW w:w="560" w:type="dxa"/>
            <w:tcBorders>
              <w:bottom w:val="single" w:sz="4" w:space="0" w:color="auto"/>
            </w:tcBorders>
            <w:shd w:val="clear" w:color="auto" w:fill="auto"/>
          </w:tcPr>
          <w:p w:rsidR="0058578A" w:rsidRPr="00FE56A9" w:rsidRDefault="0058578A" w:rsidP="00A26F89">
            <w:pPr>
              <w:widowControl w:val="0"/>
              <w:spacing w:before="120" w:line="276" w:lineRule="auto"/>
              <w:ind w:left="-57" w:right="-57"/>
              <w:jc w:val="center"/>
              <w:rPr>
                <w:color w:val="000000"/>
              </w:rPr>
            </w:pPr>
            <w:r w:rsidRPr="00FE56A9">
              <w:rPr>
                <w:color w:val="000000"/>
              </w:rPr>
              <w:t>2 giờ</w:t>
            </w:r>
          </w:p>
          <w:p w:rsidR="0058578A" w:rsidRPr="00FE56A9" w:rsidRDefault="0058578A" w:rsidP="00A26F89">
            <w:pPr>
              <w:widowControl w:val="0"/>
              <w:spacing w:before="120" w:line="276" w:lineRule="auto"/>
              <w:ind w:left="-57" w:right="-57"/>
              <w:jc w:val="center"/>
              <w:rPr>
                <w:color w:val="000000"/>
              </w:rPr>
            </w:pPr>
            <w:r w:rsidRPr="00FE56A9">
              <w:rPr>
                <w:color w:val="000000"/>
              </w:rPr>
              <w:t>TC</w:t>
            </w:r>
          </w:p>
        </w:tc>
        <w:tc>
          <w:tcPr>
            <w:tcW w:w="1960" w:type="dxa"/>
            <w:tcBorders>
              <w:bottom w:val="single" w:sz="4" w:space="0" w:color="auto"/>
            </w:tcBorders>
            <w:shd w:val="clear" w:color="auto" w:fill="auto"/>
          </w:tcPr>
          <w:p w:rsidR="00BC510E" w:rsidRPr="00FE56A9" w:rsidRDefault="0058578A" w:rsidP="00333B2A">
            <w:pPr>
              <w:widowControl w:val="0"/>
              <w:tabs>
                <w:tab w:val="left" w:pos="221"/>
              </w:tabs>
              <w:spacing w:before="120" w:line="288" w:lineRule="auto"/>
              <w:jc w:val="both"/>
              <w:rPr>
                <w:color w:val="000000"/>
                <w:spacing w:val="-8"/>
              </w:rPr>
            </w:pPr>
            <w:r w:rsidRPr="00FE56A9">
              <w:rPr>
                <w:color w:val="000000"/>
                <w:spacing w:val="-8"/>
              </w:rPr>
              <w:t>Giới thiệu về</w:t>
            </w:r>
            <w:r w:rsidR="008F080F" w:rsidRPr="00FE56A9">
              <w:rPr>
                <w:color w:val="000000"/>
                <w:spacing w:val="-8"/>
              </w:rPr>
              <w:t>:</w:t>
            </w:r>
          </w:p>
          <w:p w:rsidR="008F080F" w:rsidRPr="00FE56A9" w:rsidRDefault="008F080F" w:rsidP="00BC510E">
            <w:pPr>
              <w:widowControl w:val="0"/>
              <w:tabs>
                <w:tab w:val="left" w:pos="221"/>
              </w:tabs>
              <w:spacing w:line="288" w:lineRule="auto"/>
              <w:jc w:val="both"/>
              <w:rPr>
                <w:color w:val="000000"/>
                <w:spacing w:val="-8"/>
              </w:rPr>
            </w:pPr>
            <w:r w:rsidRPr="00FE56A9">
              <w:rPr>
                <w:color w:val="000000"/>
                <w:spacing w:val="-8"/>
              </w:rPr>
              <w:t>+</w:t>
            </w:r>
            <w:r w:rsidR="00333B2A" w:rsidRPr="00FE56A9">
              <w:rPr>
                <w:color w:val="000000"/>
                <w:spacing w:val="-8"/>
              </w:rPr>
              <w:t xml:space="preserve"> </w:t>
            </w:r>
            <w:r w:rsidR="00333B2A" w:rsidRPr="00FE56A9">
              <w:rPr>
                <w:color w:val="000000"/>
                <w:lang w:val="it-IT"/>
              </w:rPr>
              <w:t>Bản thỏa thuận về các qui tắc và thủ tục giải quyết tranh chấp</w:t>
            </w:r>
            <w:r w:rsidRPr="00FE56A9">
              <w:rPr>
                <w:color w:val="000000"/>
                <w:lang w:val="it-IT"/>
              </w:rPr>
              <w:t xml:space="preserve"> (DSU)</w:t>
            </w:r>
            <w:r w:rsidR="00333B2A" w:rsidRPr="00FE56A9">
              <w:rPr>
                <w:color w:val="000000"/>
                <w:lang w:val="it-IT"/>
              </w:rPr>
              <w:t>;</w:t>
            </w:r>
          </w:p>
          <w:p w:rsidR="008F080F" w:rsidRPr="00FE56A9" w:rsidRDefault="00333B2A" w:rsidP="00BC510E">
            <w:pPr>
              <w:widowControl w:val="0"/>
              <w:tabs>
                <w:tab w:val="left" w:pos="221"/>
              </w:tabs>
              <w:spacing w:line="288" w:lineRule="auto"/>
              <w:jc w:val="both"/>
              <w:rPr>
                <w:color w:val="000000"/>
                <w:lang w:val="it-IT"/>
              </w:rPr>
            </w:pPr>
            <w:r w:rsidRPr="00FE56A9">
              <w:rPr>
                <w:color w:val="000000"/>
                <w:lang w:val="it-IT"/>
              </w:rPr>
              <w:t xml:space="preserve">+ </w:t>
            </w:r>
            <w:r w:rsidRPr="00FE56A9">
              <w:rPr>
                <w:color w:val="000000"/>
                <w:spacing w:val="-4"/>
                <w:lang w:val="it-IT"/>
              </w:rPr>
              <w:t xml:space="preserve">Các cơ quan, tổ chức và cá nhân tham gia vào việc giải quyết tranh </w:t>
            </w:r>
            <w:r w:rsidRPr="00FE56A9">
              <w:rPr>
                <w:color w:val="000000"/>
                <w:spacing w:val="-4"/>
                <w:lang w:val="it-IT"/>
              </w:rPr>
              <w:lastRenderedPageBreak/>
              <w:t>chấp tại WTO</w:t>
            </w:r>
            <w:r w:rsidRPr="00FE56A9">
              <w:rPr>
                <w:color w:val="000000"/>
                <w:lang w:val="it-IT"/>
              </w:rPr>
              <w:t>;</w:t>
            </w:r>
          </w:p>
          <w:p w:rsidR="008F080F" w:rsidRPr="00FE56A9" w:rsidRDefault="00333B2A" w:rsidP="00BC510E">
            <w:pPr>
              <w:widowControl w:val="0"/>
              <w:tabs>
                <w:tab w:val="left" w:pos="221"/>
              </w:tabs>
              <w:spacing w:line="288" w:lineRule="auto"/>
              <w:jc w:val="both"/>
              <w:rPr>
                <w:color w:val="000000"/>
                <w:lang w:val="it-IT"/>
              </w:rPr>
            </w:pPr>
            <w:r w:rsidRPr="00FE56A9">
              <w:rPr>
                <w:color w:val="000000"/>
                <w:lang w:val="it-IT"/>
              </w:rPr>
              <w:t>+ Các bên tranh chấp và bên thứ ba;</w:t>
            </w:r>
          </w:p>
          <w:p w:rsidR="0058578A" w:rsidRPr="00FE56A9" w:rsidRDefault="00333B2A" w:rsidP="00BC510E">
            <w:pPr>
              <w:spacing w:line="274" w:lineRule="auto"/>
              <w:jc w:val="both"/>
              <w:rPr>
                <w:color w:val="000000"/>
                <w:lang w:val="it-IT"/>
              </w:rPr>
            </w:pPr>
            <w:r w:rsidRPr="00FE56A9">
              <w:rPr>
                <w:color w:val="000000"/>
                <w:lang w:val="it-IT"/>
              </w:rPr>
              <w:t xml:space="preserve">+ </w:t>
            </w:r>
            <w:r w:rsidR="008F080F" w:rsidRPr="00FE56A9">
              <w:rPr>
                <w:color w:val="000000"/>
                <w:lang w:val="it-IT"/>
              </w:rPr>
              <w:t>Các nguyên tắc giải quyết tranh chấp của WTO</w:t>
            </w:r>
            <w:r w:rsidR="002338CF" w:rsidRPr="00FE56A9">
              <w:rPr>
                <w:color w:val="000000"/>
                <w:lang w:val="it-IT"/>
              </w:rPr>
              <w:t>;</w:t>
            </w:r>
          </w:p>
          <w:p w:rsidR="002338CF" w:rsidRPr="00FE56A9" w:rsidRDefault="002338CF" w:rsidP="002338CF">
            <w:pPr>
              <w:spacing w:line="274" w:lineRule="auto"/>
              <w:jc w:val="both"/>
              <w:rPr>
                <w:color w:val="000000"/>
                <w:lang w:val="it-IT"/>
              </w:rPr>
            </w:pPr>
            <w:r w:rsidRPr="00FE56A9">
              <w:rPr>
                <w:color w:val="000000"/>
                <w:lang w:val="it-IT"/>
              </w:rPr>
              <w:t>+ Các căn cứ khiếu kiện;</w:t>
            </w:r>
          </w:p>
          <w:p w:rsidR="002338CF" w:rsidRPr="00FE56A9" w:rsidRDefault="002338CF" w:rsidP="002338CF">
            <w:pPr>
              <w:spacing w:line="274" w:lineRule="auto"/>
              <w:jc w:val="both"/>
              <w:rPr>
                <w:color w:val="000000"/>
                <w:lang w:val="it-IT"/>
              </w:rPr>
            </w:pPr>
            <w:r w:rsidRPr="00FE56A9">
              <w:rPr>
                <w:color w:val="000000"/>
                <w:lang w:val="it-IT"/>
              </w:rPr>
              <w:t>+ Thủ tục giải quyết tranh chấp tại WTO;</w:t>
            </w:r>
          </w:p>
          <w:p w:rsidR="002338CF" w:rsidRPr="00FE56A9" w:rsidRDefault="002338CF" w:rsidP="002338CF">
            <w:pPr>
              <w:spacing w:line="274" w:lineRule="auto"/>
              <w:jc w:val="both"/>
              <w:rPr>
                <w:color w:val="000000"/>
                <w:lang w:val="it-IT"/>
              </w:rPr>
            </w:pPr>
            <w:r w:rsidRPr="00FE56A9">
              <w:rPr>
                <w:color w:val="000000"/>
                <w:lang w:val="it-IT"/>
              </w:rPr>
              <w:t>+ Việt Nam và các thành viên đang phát triển với cơ chế giải quyết tranh chấp của WTO.</w:t>
            </w:r>
          </w:p>
        </w:tc>
        <w:tc>
          <w:tcPr>
            <w:tcW w:w="3220" w:type="dxa"/>
            <w:tcBorders>
              <w:bottom w:val="single" w:sz="4" w:space="0" w:color="auto"/>
            </w:tcBorders>
            <w:shd w:val="clear" w:color="auto" w:fill="auto"/>
          </w:tcPr>
          <w:p w:rsidR="0058578A" w:rsidRPr="00FE56A9" w:rsidRDefault="0058578A" w:rsidP="009E4431">
            <w:pPr>
              <w:widowControl w:val="0"/>
              <w:spacing w:before="120" w:line="264" w:lineRule="auto"/>
              <w:jc w:val="both"/>
              <w:rPr>
                <w:i/>
                <w:color w:val="000000"/>
                <w:lang w:val="vi-VN"/>
              </w:rPr>
            </w:pPr>
            <w:r w:rsidRPr="00FE56A9">
              <w:rPr>
                <w:i/>
                <w:color w:val="000000"/>
                <w:lang w:val="vi-VN"/>
              </w:rPr>
              <w:lastRenderedPageBreak/>
              <w:t>* Đọc:</w:t>
            </w:r>
          </w:p>
          <w:p w:rsidR="0058578A" w:rsidRPr="00FE56A9" w:rsidRDefault="0058578A" w:rsidP="009E4431">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58578A" w:rsidRPr="00FE56A9" w:rsidRDefault="0058578A" w:rsidP="009E4431">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58578A" w:rsidRPr="00FE56A9" w:rsidRDefault="0058578A" w:rsidP="009E4431">
            <w:pPr>
              <w:widowControl w:val="0"/>
              <w:spacing w:line="264" w:lineRule="auto"/>
              <w:jc w:val="both"/>
              <w:rPr>
                <w:color w:val="000000"/>
                <w:lang w:val="vi-VN"/>
              </w:rPr>
            </w:pPr>
            <w:r w:rsidRPr="00FE56A9">
              <w:rPr>
                <w:color w:val="000000"/>
                <w:lang w:val="vi-VN"/>
              </w:rPr>
              <w:t xml:space="preserve">- Sổ tay về hệ thống giải quyết </w:t>
            </w:r>
            <w:r w:rsidRPr="00FE56A9">
              <w:rPr>
                <w:color w:val="000000"/>
                <w:lang w:val="vi-VN"/>
              </w:rPr>
              <w:lastRenderedPageBreak/>
              <w:t>tranh chấp của WTO;</w:t>
            </w:r>
          </w:p>
          <w:p w:rsidR="0058578A" w:rsidRPr="00FE56A9" w:rsidRDefault="0058578A" w:rsidP="009E4431">
            <w:pPr>
              <w:widowControl w:val="0"/>
              <w:spacing w:line="264" w:lineRule="auto"/>
              <w:jc w:val="both"/>
              <w:rPr>
                <w:color w:val="000000"/>
                <w:lang w:val="vi-VN"/>
              </w:rPr>
            </w:pPr>
            <w:r w:rsidRPr="00FE56A9">
              <w:rPr>
                <w:color w:val="000000"/>
                <w:lang w:val="vi-VN"/>
              </w:rPr>
              <w:t>- Các tài liệu khác.</w:t>
            </w:r>
          </w:p>
        </w:tc>
      </w:tr>
      <w:tr w:rsidR="008D4419" w:rsidRPr="00FE56A9">
        <w:tc>
          <w:tcPr>
            <w:tcW w:w="980" w:type="dxa"/>
            <w:shd w:val="clear" w:color="auto" w:fill="auto"/>
          </w:tcPr>
          <w:p w:rsidR="008D4419" w:rsidRPr="00FE56A9" w:rsidRDefault="008D4419" w:rsidP="00A26F89">
            <w:pPr>
              <w:widowControl w:val="0"/>
              <w:spacing w:before="120" w:line="276" w:lineRule="auto"/>
              <w:ind w:left="-57" w:right="-57"/>
              <w:jc w:val="center"/>
              <w:rPr>
                <w:color w:val="000000"/>
                <w:lang w:val="fr-FR"/>
              </w:rPr>
            </w:pPr>
            <w:r>
              <w:rPr>
                <w:color w:val="000000"/>
                <w:lang w:val="fr-FR"/>
              </w:rPr>
              <w:lastRenderedPageBreak/>
              <w:t>Seminar</w:t>
            </w:r>
          </w:p>
        </w:tc>
        <w:tc>
          <w:tcPr>
            <w:tcW w:w="560" w:type="dxa"/>
            <w:shd w:val="clear" w:color="auto" w:fill="auto"/>
          </w:tcPr>
          <w:p w:rsidR="008D4419" w:rsidRPr="00FE56A9" w:rsidRDefault="008D4419" w:rsidP="00A26F89">
            <w:pPr>
              <w:widowControl w:val="0"/>
              <w:spacing w:before="120" w:line="276" w:lineRule="auto"/>
              <w:ind w:left="-62" w:right="-113" w:hanging="51"/>
              <w:jc w:val="center"/>
              <w:rPr>
                <w:color w:val="000000"/>
                <w:lang w:val="fr-FR"/>
              </w:rPr>
            </w:pPr>
            <w:r w:rsidRPr="00FE56A9">
              <w:rPr>
                <w:color w:val="000000"/>
                <w:lang w:val="fr-FR"/>
              </w:rPr>
              <w:t>1 giờ TC</w:t>
            </w:r>
          </w:p>
        </w:tc>
        <w:tc>
          <w:tcPr>
            <w:tcW w:w="1960" w:type="dxa"/>
            <w:shd w:val="clear" w:color="auto" w:fill="auto"/>
          </w:tcPr>
          <w:p w:rsidR="008D4419" w:rsidRPr="00FE56A9" w:rsidRDefault="008D4419" w:rsidP="00030FB9">
            <w:pPr>
              <w:widowControl w:val="0"/>
              <w:tabs>
                <w:tab w:val="left" w:pos="221"/>
              </w:tabs>
              <w:spacing w:before="120" w:line="288" w:lineRule="auto"/>
              <w:jc w:val="both"/>
              <w:rPr>
                <w:color w:val="000000"/>
                <w:spacing w:val="-8"/>
                <w:lang w:val="fr-FR"/>
              </w:rPr>
            </w:pPr>
            <w:r w:rsidRPr="00FE56A9">
              <w:rPr>
                <w:color w:val="000000"/>
                <w:spacing w:val="-8"/>
                <w:lang w:val="fr-FR"/>
              </w:rPr>
              <w:t>Thảo luận về cơ chế giải quyết tranh chấp của WTO</w:t>
            </w:r>
          </w:p>
          <w:p w:rsidR="008D4419" w:rsidRPr="00FE56A9" w:rsidRDefault="008D4419" w:rsidP="00030FB9">
            <w:pPr>
              <w:widowControl w:val="0"/>
              <w:tabs>
                <w:tab w:val="left" w:pos="221"/>
              </w:tabs>
              <w:spacing w:before="120" w:line="288" w:lineRule="auto"/>
              <w:jc w:val="both"/>
              <w:rPr>
                <w:b/>
                <w:i/>
                <w:color w:val="000000"/>
                <w:spacing w:val="-8"/>
                <w:lang w:val="fr-FR"/>
              </w:rPr>
            </w:pPr>
          </w:p>
        </w:tc>
        <w:tc>
          <w:tcPr>
            <w:tcW w:w="3220" w:type="dxa"/>
            <w:shd w:val="clear" w:color="auto" w:fill="auto"/>
          </w:tcPr>
          <w:p w:rsidR="008D4419" w:rsidRPr="00FE56A9" w:rsidRDefault="008D4419" w:rsidP="00030FB9">
            <w:pPr>
              <w:widowControl w:val="0"/>
              <w:spacing w:before="120" w:line="264" w:lineRule="auto"/>
              <w:jc w:val="both"/>
              <w:rPr>
                <w:i/>
                <w:color w:val="000000"/>
                <w:lang w:val="vi-VN"/>
              </w:rPr>
            </w:pPr>
            <w:r w:rsidRPr="00FE56A9">
              <w:rPr>
                <w:i/>
                <w:color w:val="000000"/>
                <w:lang w:val="vi-VN"/>
              </w:rPr>
              <w:t>* Đọc:</w:t>
            </w:r>
          </w:p>
          <w:p w:rsidR="008D4419" w:rsidRPr="00FE56A9" w:rsidRDefault="008D4419" w:rsidP="00030FB9">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8D4419" w:rsidRPr="00FE56A9" w:rsidRDefault="008D4419" w:rsidP="00030FB9">
            <w:pPr>
              <w:widowControl w:val="0"/>
              <w:spacing w:line="264" w:lineRule="auto"/>
              <w:jc w:val="both"/>
              <w:rPr>
                <w:color w:val="000000"/>
                <w:lang w:val="vi-VN"/>
              </w:rPr>
            </w:pPr>
            <w:r w:rsidRPr="00FE56A9">
              <w:rPr>
                <w:color w:val="000000"/>
                <w:lang w:val="vi-VN"/>
              </w:rPr>
              <w:t xml:space="preserve">- </w:t>
            </w:r>
            <w:r w:rsidRPr="00FE56A9">
              <w:rPr>
                <w:color w:val="000000"/>
              </w:rPr>
              <w:t>Giáo trình luật thương mại quốc tế, Trường Đại học Luật Hà Nội, Nxb. CAND, Hà Nội, 2015.</w:t>
            </w:r>
          </w:p>
          <w:p w:rsidR="008D4419" w:rsidRPr="00FE56A9" w:rsidRDefault="008D4419" w:rsidP="00030FB9">
            <w:pPr>
              <w:widowControl w:val="0"/>
              <w:spacing w:line="264" w:lineRule="auto"/>
              <w:jc w:val="both"/>
              <w:rPr>
                <w:color w:val="000000"/>
                <w:lang w:val="vi-VN"/>
              </w:rPr>
            </w:pPr>
            <w:r w:rsidRPr="00FE56A9">
              <w:rPr>
                <w:color w:val="000000"/>
                <w:lang w:val="vi-VN"/>
              </w:rPr>
              <w:t>- Sổ tay về hệ thống giải quyết tranh chấp của WTO;</w:t>
            </w:r>
          </w:p>
          <w:p w:rsidR="008D4419" w:rsidRPr="00FE56A9" w:rsidRDefault="008D4419" w:rsidP="00030FB9">
            <w:pPr>
              <w:widowControl w:val="0"/>
              <w:spacing w:line="264" w:lineRule="auto"/>
              <w:jc w:val="both"/>
              <w:rPr>
                <w:color w:val="000000"/>
                <w:lang w:val="vi-VN"/>
              </w:rPr>
            </w:pPr>
            <w:r w:rsidRPr="00FE56A9">
              <w:rPr>
                <w:color w:val="000000"/>
                <w:lang w:val="vi-VN"/>
              </w:rPr>
              <w:t>- Các tài liệu khác.</w:t>
            </w:r>
          </w:p>
        </w:tc>
      </w:tr>
      <w:tr w:rsidR="008D4419" w:rsidRPr="00FE56A9">
        <w:tc>
          <w:tcPr>
            <w:tcW w:w="980" w:type="dxa"/>
            <w:shd w:val="clear" w:color="auto" w:fill="auto"/>
          </w:tcPr>
          <w:p w:rsidR="008D4419" w:rsidRPr="00FE56A9" w:rsidRDefault="008D4419" w:rsidP="00A26F89">
            <w:pPr>
              <w:widowControl w:val="0"/>
              <w:spacing w:before="120" w:line="276"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8D4419" w:rsidRPr="00FE56A9" w:rsidRDefault="008D4419" w:rsidP="007704CE">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w:t>
            </w:r>
            <w:r w:rsidRPr="00FE56A9">
              <w:rPr>
                <w:i/>
                <w:color w:val="000000"/>
                <w:lang w:val="vi-VN"/>
              </w:rPr>
              <w:lastRenderedPageBreak/>
              <w:t xml:space="preserve">pháp học tập; chỉ dẫn khai thác các nguồn tài liệu,… </w:t>
            </w:r>
          </w:p>
          <w:p w:rsidR="008D4419" w:rsidRPr="00FE56A9" w:rsidRDefault="008D4419" w:rsidP="007704CE">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8D4419" w:rsidRPr="00FE56A9" w:rsidRDefault="008D4419" w:rsidP="007704CE">
            <w:pPr>
              <w:widowControl w:val="0"/>
              <w:spacing w:line="276"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F81E64" w:rsidRPr="00FE56A9" w:rsidRDefault="00F81E64" w:rsidP="00C1792E">
      <w:pPr>
        <w:widowControl w:val="0"/>
        <w:jc w:val="both"/>
        <w:rPr>
          <w:b/>
          <w:i/>
          <w:color w:val="000000"/>
          <w:lang w:val="nl-NL"/>
        </w:rPr>
      </w:pPr>
    </w:p>
    <w:p w:rsidR="0073368D" w:rsidRPr="00FE56A9" w:rsidRDefault="0073368D" w:rsidP="0073368D">
      <w:pPr>
        <w:widowControl w:val="0"/>
        <w:spacing w:line="276" w:lineRule="auto"/>
        <w:jc w:val="both"/>
        <w:rPr>
          <w:b/>
          <w:i/>
          <w:color w:val="000000"/>
          <w:lang w:val="nl-NL"/>
        </w:rPr>
      </w:pPr>
      <w:r w:rsidRPr="00FE56A9">
        <w:rPr>
          <w:b/>
          <w:i/>
          <w:color w:val="000000"/>
          <w:lang w:val="nl-NL"/>
        </w:rPr>
        <w:t xml:space="preserve">Tuần </w:t>
      </w:r>
      <w:r w:rsidR="002338CF" w:rsidRPr="00FE56A9">
        <w:rPr>
          <w:b/>
          <w:i/>
          <w:color w:val="000000"/>
          <w:lang w:val="nl-NL"/>
        </w:rPr>
        <w:t>10</w:t>
      </w:r>
      <w:r w:rsidR="0018298F" w:rsidRPr="00FE56A9">
        <w:rPr>
          <w:b/>
          <w:i/>
          <w:color w:val="000000"/>
          <w:lang w:val="nl-NL"/>
        </w:rPr>
        <w:t>: Vấn đề 4</w:t>
      </w:r>
      <w:r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960"/>
        <w:gridCol w:w="3220"/>
      </w:tblGrid>
      <w:tr w:rsidR="0073368D" w:rsidRPr="00FE56A9" w:rsidTr="00A268DD">
        <w:tc>
          <w:tcPr>
            <w:tcW w:w="980" w:type="dxa"/>
            <w:tcBorders>
              <w:bottom w:val="single" w:sz="4" w:space="0" w:color="auto"/>
            </w:tcBorders>
            <w:shd w:val="clear" w:color="auto" w:fill="auto"/>
          </w:tcPr>
          <w:p w:rsidR="0073368D" w:rsidRPr="00FE56A9" w:rsidRDefault="0073368D" w:rsidP="00A268DD">
            <w:pPr>
              <w:widowControl w:val="0"/>
              <w:spacing w:line="276"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73368D" w:rsidRPr="00FE56A9" w:rsidRDefault="0073368D" w:rsidP="00A268DD">
            <w:pPr>
              <w:widowControl w:val="0"/>
              <w:spacing w:line="276" w:lineRule="auto"/>
              <w:ind w:right="-58"/>
              <w:rPr>
                <w:b/>
                <w:color w:val="000000"/>
                <w:lang w:val="fr-FR"/>
              </w:rPr>
            </w:pPr>
            <w:r w:rsidRPr="00FE56A9">
              <w:rPr>
                <w:b/>
                <w:color w:val="000000"/>
                <w:lang w:val="fr-FR"/>
              </w:rPr>
              <w:t>Số giờ TC</w:t>
            </w:r>
          </w:p>
        </w:tc>
        <w:tc>
          <w:tcPr>
            <w:tcW w:w="1960" w:type="dxa"/>
            <w:tcBorders>
              <w:bottom w:val="single" w:sz="4" w:space="0" w:color="auto"/>
            </w:tcBorders>
            <w:shd w:val="clear" w:color="auto" w:fill="auto"/>
          </w:tcPr>
          <w:p w:rsidR="0073368D" w:rsidRPr="00FE56A9" w:rsidRDefault="0073368D" w:rsidP="00A268DD">
            <w:pPr>
              <w:widowControl w:val="0"/>
              <w:spacing w:before="240" w:line="276" w:lineRule="auto"/>
              <w:ind w:left="-57" w:right="-57"/>
              <w:jc w:val="center"/>
              <w:rPr>
                <w:b/>
                <w:color w:val="000000"/>
                <w:lang w:val="nl-NL"/>
              </w:rPr>
            </w:pPr>
            <w:r w:rsidRPr="00FE56A9">
              <w:rPr>
                <w:b/>
                <w:color w:val="000000"/>
                <w:lang w:val="nl-NL"/>
              </w:rPr>
              <w:t>Nội dung chính</w:t>
            </w:r>
          </w:p>
        </w:tc>
        <w:tc>
          <w:tcPr>
            <w:tcW w:w="3220" w:type="dxa"/>
            <w:tcBorders>
              <w:bottom w:val="single" w:sz="4" w:space="0" w:color="auto"/>
            </w:tcBorders>
            <w:shd w:val="clear" w:color="auto" w:fill="auto"/>
          </w:tcPr>
          <w:p w:rsidR="0073368D" w:rsidRPr="00FE56A9" w:rsidRDefault="0073368D" w:rsidP="00A268DD">
            <w:pPr>
              <w:widowControl w:val="0"/>
              <w:spacing w:before="240" w:line="276" w:lineRule="auto"/>
              <w:ind w:left="-57" w:right="-57"/>
              <w:jc w:val="center"/>
              <w:rPr>
                <w:b/>
                <w:color w:val="000000"/>
                <w:lang w:val="nl-NL"/>
              </w:rPr>
            </w:pPr>
            <w:r w:rsidRPr="00FE56A9">
              <w:rPr>
                <w:b/>
                <w:color w:val="000000"/>
                <w:lang w:val="nl-NL"/>
              </w:rPr>
              <w:t>Yêu cầu sinh viên chuẩn bị</w:t>
            </w:r>
          </w:p>
        </w:tc>
      </w:tr>
      <w:tr w:rsidR="00204068" w:rsidRPr="00FE56A9" w:rsidTr="00A268DD">
        <w:tc>
          <w:tcPr>
            <w:tcW w:w="980" w:type="dxa"/>
            <w:shd w:val="clear" w:color="auto" w:fill="auto"/>
          </w:tcPr>
          <w:p w:rsidR="00204068" w:rsidRPr="00FE56A9" w:rsidRDefault="00204068" w:rsidP="00C150EA">
            <w:pPr>
              <w:widowControl w:val="0"/>
              <w:spacing w:before="120" w:line="264" w:lineRule="auto"/>
              <w:ind w:left="-57" w:right="-57"/>
              <w:jc w:val="center"/>
              <w:rPr>
                <w:color w:val="000000"/>
                <w:lang w:val="fr-FR"/>
              </w:rPr>
            </w:pPr>
            <w:r w:rsidRPr="00FE56A9">
              <w:rPr>
                <w:color w:val="000000"/>
                <w:lang w:val="fr-FR"/>
              </w:rPr>
              <w:t>Seminar</w:t>
            </w:r>
          </w:p>
        </w:tc>
        <w:tc>
          <w:tcPr>
            <w:tcW w:w="560" w:type="dxa"/>
            <w:shd w:val="clear" w:color="auto" w:fill="auto"/>
          </w:tcPr>
          <w:p w:rsidR="00204068" w:rsidRPr="00FE56A9" w:rsidRDefault="00204068" w:rsidP="00C150EA">
            <w:pPr>
              <w:widowControl w:val="0"/>
              <w:spacing w:before="120" w:line="264" w:lineRule="auto"/>
              <w:ind w:left="-62" w:right="-113" w:hanging="51"/>
              <w:jc w:val="center"/>
              <w:rPr>
                <w:color w:val="000000"/>
                <w:lang w:val="fr-FR"/>
              </w:rPr>
            </w:pPr>
            <w:r w:rsidRPr="00FE56A9">
              <w:rPr>
                <w:color w:val="000000"/>
                <w:lang w:val="fr-FR"/>
              </w:rPr>
              <w:t>1 giờ TC</w:t>
            </w:r>
          </w:p>
        </w:tc>
        <w:tc>
          <w:tcPr>
            <w:tcW w:w="1960" w:type="dxa"/>
            <w:shd w:val="clear" w:color="auto" w:fill="auto"/>
          </w:tcPr>
          <w:p w:rsidR="00204068" w:rsidRPr="00FE56A9" w:rsidRDefault="00252354" w:rsidP="00AF6257">
            <w:pPr>
              <w:widowControl w:val="0"/>
              <w:tabs>
                <w:tab w:val="left" w:pos="221"/>
              </w:tabs>
              <w:spacing w:before="120" w:line="288" w:lineRule="auto"/>
              <w:jc w:val="both"/>
              <w:rPr>
                <w:color w:val="000000"/>
                <w:spacing w:val="-8"/>
                <w:lang w:val="fr-FR"/>
              </w:rPr>
            </w:pPr>
            <w:r>
              <w:rPr>
                <w:color w:val="000000"/>
                <w:spacing w:val="-8"/>
                <w:lang w:val="fr-FR"/>
              </w:rPr>
              <w:t xml:space="preserve">Vận dụng kiến thức về giải quyết tranh chấp </w:t>
            </w:r>
            <w:r w:rsidR="00A61FB7">
              <w:rPr>
                <w:color w:val="000000"/>
                <w:spacing w:val="-8"/>
                <w:lang w:val="fr-FR"/>
              </w:rPr>
              <w:t>và Luật</w:t>
            </w:r>
            <w:r>
              <w:rPr>
                <w:color w:val="000000"/>
                <w:spacing w:val="-8"/>
                <w:lang w:val="fr-FR"/>
              </w:rPr>
              <w:t xml:space="preserve"> </w:t>
            </w:r>
            <w:r w:rsidR="00204068" w:rsidRPr="00FE56A9">
              <w:rPr>
                <w:color w:val="000000"/>
                <w:spacing w:val="-8"/>
                <w:lang w:val="fr-FR"/>
              </w:rPr>
              <w:t>WTO</w:t>
            </w:r>
            <w:r>
              <w:rPr>
                <w:color w:val="000000"/>
                <w:spacing w:val="-8"/>
                <w:lang w:val="fr-FR"/>
              </w:rPr>
              <w:t xml:space="preserve"> </w:t>
            </w:r>
            <w:r w:rsidR="00A61FB7">
              <w:rPr>
                <w:color w:val="000000"/>
                <w:spacing w:val="-8"/>
                <w:lang w:val="fr-FR"/>
              </w:rPr>
              <w:t>để</w:t>
            </w:r>
            <w:r>
              <w:rPr>
                <w:color w:val="000000"/>
                <w:spacing w:val="-8"/>
                <w:lang w:val="fr-FR"/>
              </w:rPr>
              <w:t xml:space="preserve"> xử lý một vụ </w:t>
            </w:r>
            <w:r w:rsidR="00A61FB7">
              <w:rPr>
                <w:color w:val="000000"/>
                <w:spacing w:val="-8"/>
                <w:lang w:val="fr-FR"/>
              </w:rPr>
              <w:t>việc</w:t>
            </w:r>
            <w:r>
              <w:rPr>
                <w:color w:val="000000"/>
                <w:spacing w:val="-8"/>
                <w:lang w:val="fr-FR"/>
              </w:rPr>
              <w:t xml:space="preserve"> cụ thể.</w:t>
            </w:r>
          </w:p>
          <w:p w:rsidR="00916894" w:rsidRPr="00FE56A9" w:rsidRDefault="00916894" w:rsidP="00AF6257">
            <w:pPr>
              <w:widowControl w:val="0"/>
              <w:tabs>
                <w:tab w:val="left" w:pos="221"/>
              </w:tabs>
              <w:spacing w:before="120" w:line="288" w:lineRule="auto"/>
              <w:jc w:val="both"/>
              <w:rPr>
                <w:b/>
                <w:i/>
                <w:color w:val="000000"/>
                <w:spacing w:val="-8"/>
                <w:lang w:val="fr-FR"/>
              </w:rPr>
            </w:pPr>
            <w:r w:rsidRPr="00FE56A9">
              <w:rPr>
                <w:b/>
                <w:i/>
                <w:color w:val="000000"/>
                <w:spacing w:val="-8"/>
                <w:lang w:val="fr-FR"/>
              </w:rPr>
              <w:t>* Kiểm tra BT cá nhân số 2</w:t>
            </w:r>
          </w:p>
        </w:tc>
        <w:tc>
          <w:tcPr>
            <w:tcW w:w="3220" w:type="dxa"/>
            <w:shd w:val="clear" w:color="auto" w:fill="auto"/>
          </w:tcPr>
          <w:p w:rsidR="00204068" w:rsidRPr="00FE56A9" w:rsidRDefault="00204068" w:rsidP="00C150EA">
            <w:pPr>
              <w:widowControl w:val="0"/>
              <w:spacing w:before="120" w:line="264" w:lineRule="auto"/>
              <w:jc w:val="both"/>
              <w:rPr>
                <w:i/>
                <w:color w:val="000000"/>
                <w:lang w:val="vi-VN"/>
              </w:rPr>
            </w:pPr>
            <w:r w:rsidRPr="00FE56A9">
              <w:rPr>
                <w:i/>
                <w:color w:val="000000"/>
                <w:lang w:val="vi-VN"/>
              </w:rPr>
              <w:t>* Đọc:</w:t>
            </w:r>
          </w:p>
          <w:p w:rsidR="00204068" w:rsidRPr="00FE56A9" w:rsidRDefault="00204068"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204068" w:rsidRPr="00FE56A9" w:rsidRDefault="00204068"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204068" w:rsidRPr="00FE56A9" w:rsidRDefault="00204068" w:rsidP="00C150EA">
            <w:pPr>
              <w:widowControl w:val="0"/>
              <w:spacing w:line="264" w:lineRule="auto"/>
              <w:jc w:val="both"/>
              <w:rPr>
                <w:color w:val="000000"/>
                <w:lang w:val="vi-VN"/>
              </w:rPr>
            </w:pPr>
            <w:r w:rsidRPr="00FE56A9">
              <w:rPr>
                <w:color w:val="000000"/>
                <w:lang w:val="vi-VN"/>
              </w:rPr>
              <w:t>- Sổ tay về hệ thống giải quyết tranh chấp của WTO;</w:t>
            </w:r>
          </w:p>
          <w:p w:rsidR="00204068" w:rsidRPr="00FE56A9" w:rsidRDefault="00204068" w:rsidP="00C150EA">
            <w:pPr>
              <w:widowControl w:val="0"/>
              <w:spacing w:line="264" w:lineRule="auto"/>
              <w:jc w:val="both"/>
              <w:rPr>
                <w:color w:val="000000"/>
                <w:lang w:val="vi-VN"/>
              </w:rPr>
            </w:pPr>
            <w:r w:rsidRPr="00FE56A9">
              <w:rPr>
                <w:color w:val="000000"/>
                <w:lang w:val="vi-VN"/>
              </w:rPr>
              <w:t>- Các tài liệu khác.</w:t>
            </w:r>
          </w:p>
        </w:tc>
      </w:tr>
      <w:tr w:rsidR="00184E2C" w:rsidRPr="00FE56A9" w:rsidTr="00A268DD">
        <w:tc>
          <w:tcPr>
            <w:tcW w:w="980" w:type="dxa"/>
            <w:shd w:val="clear" w:color="auto" w:fill="auto"/>
          </w:tcPr>
          <w:p w:rsidR="00184E2C" w:rsidRPr="00FE56A9" w:rsidRDefault="00184E2C" w:rsidP="002F40F0">
            <w:pPr>
              <w:widowControl w:val="0"/>
              <w:spacing w:before="120" w:line="276" w:lineRule="auto"/>
              <w:ind w:left="-57" w:right="-57"/>
              <w:jc w:val="center"/>
              <w:rPr>
                <w:color w:val="000000"/>
                <w:lang w:val="fr-FR"/>
              </w:rPr>
            </w:pPr>
            <w:r w:rsidRPr="00FE56A9">
              <w:rPr>
                <w:color w:val="000000"/>
                <w:lang w:val="fr-FR"/>
              </w:rPr>
              <w:t>LVN</w:t>
            </w:r>
          </w:p>
        </w:tc>
        <w:tc>
          <w:tcPr>
            <w:tcW w:w="560" w:type="dxa"/>
            <w:shd w:val="clear" w:color="auto" w:fill="auto"/>
          </w:tcPr>
          <w:p w:rsidR="00184E2C" w:rsidRPr="00FE56A9" w:rsidRDefault="00184E2C" w:rsidP="00B06510">
            <w:pPr>
              <w:widowControl w:val="0"/>
              <w:spacing w:before="120" w:line="264" w:lineRule="auto"/>
              <w:ind w:left="-62" w:right="-113" w:hanging="51"/>
              <w:jc w:val="center"/>
              <w:rPr>
                <w:color w:val="000000"/>
                <w:lang w:val="fr-FR"/>
              </w:rPr>
            </w:pPr>
            <w:r w:rsidRPr="00FE56A9">
              <w:rPr>
                <w:color w:val="000000"/>
                <w:lang w:val="fr-FR"/>
              </w:rPr>
              <w:t>1 giờ TC</w:t>
            </w:r>
          </w:p>
        </w:tc>
        <w:tc>
          <w:tcPr>
            <w:tcW w:w="1960" w:type="dxa"/>
            <w:shd w:val="clear" w:color="auto" w:fill="auto"/>
          </w:tcPr>
          <w:p w:rsidR="00184E2C" w:rsidRPr="00FE56A9" w:rsidRDefault="00184E2C" w:rsidP="00B06510">
            <w:pPr>
              <w:widowControl w:val="0"/>
              <w:spacing w:before="120" w:line="264" w:lineRule="auto"/>
              <w:jc w:val="both"/>
              <w:rPr>
                <w:color w:val="000000"/>
                <w:lang w:val="fr-FR"/>
              </w:rPr>
            </w:pPr>
            <w:r w:rsidRPr="00FE56A9">
              <w:rPr>
                <w:color w:val="000000"/>
                <w:spacing w:val="-6"/>
                <w:lang w:val="fr-FR"/>
              </w:rPr>
              <w:t>Thảo luận, giải quyết</w:t>
            </w:r>
            <w:r w:rsidRPr="00FE56A9">
              <w:rPr>
                <w:color w:val="000000"/>
                <w:lang w:val="fr-FR"/>
              </w:rPr>
              <w:t xml:space="preserve"> BT nhóm.</w:t>
            </w:r>
          </w:p>
        </w:tc>
        <w:tc>
          <w:tcPr>
            <w:tcW w:w="3220" w:type="dxa"/>
            <w:shd w:val="clear" w:color="auto" w:fill="auto"/>
          </w:tcPr>
          <w:p w:rsidR="00184E2C" w:rsidRPr="00FE56A9" w:rsidRDefault="00184E2C" w:rsidP="00B06510">
            <w:pPr>
              <w:widowControl w:val="0"/>
              <w:spacing w:before="120" w:line="264" w:lineRule="auto"/>
              <w:jc w:val="both"/>
              <w:rPr>
                <w:color w:val="000000"/>
                <w:lang w:val="fr-FR"/>
              </w:rPr>
            </w:pPr>
            <w:r w:rsidRPr="00FE56A9">
              <w:rPr>
                <w:color w:val="000000"/>
                <w:spacing w:val="-14"/>
                <w:lang w:val="vi-VN"/>
              </w:rPr>
              <w:t>- Đọc tài liệu</w:t>
            </w:r>
            <w:r w:rsidRPr="00FE56A9">
              <w:rPr>
                <w:color w:val="000000"/>
                <w:spacing w:val="-14"/>
                <w:lang w:val="fr-FR"/>
              </w:rPr>
              <w:t xml:space="preserve"> phục vụ cho môn học</w:t>
            </w:r>
            <w:r w:rsidRPr="00FE56A9">
              <w:rPr>
                <w:color w:val="000000"/>
                <w:lang w:val="fr-FR"/>
              </w:rPr>
              <w:t>.</w:t>
            </w:r>
          </w:p>
          <w:p w:rsidR="00184E2C" w:rsidRPr="00FE56A9" w:rsidRDefault="00184E2C" w:rsidP="00B06510">
            <w:pPr>
              <w:widowControl w:val="0"/>
              <w:spacing w:line="264" w:lineRule="auto"/>
              <w:ind w:right="-113"/>
              <w:jc w:val="both"/>
              <w:rPr>
                <w:color w:val="000000"/>
                <w:lang w:val="fr-FR"/>
              </w:rPr>
            </w:pPr>
            <w:r w:rsidRPr="00FE56A9">
              <w:rPr>
                <w:color w:val="000000"/>
                <w:lang w:val="vi-VN"/>
              </w:rPr>
              <w:t>- Chuẩn bị nội dung thảo luận</w:t>
            </w:r>
            <w:r w:rsidRPr="00FE56A9">
              <w:rPr>
                <w:color w:val="000000"/>
                <w:lang w:val="fr-FR"/>
              </w:rPr>
              <w:t>.</w:t>
            </w:r>
          </w:p>
          <w:p w:rsidR="00184E2C" w:rsidRPr="00FE56A9" w:rsidRDefault="00184E2C" w:rsidP="00B06510">
            <w:pPr>
              <w:widowControl w:val="0"/>
              <w:spacing w:line="264" w:lineRule="auto"/>
              <w:jc w:val="both"/>
              <w:rPr>
                <w:b/>
                <w:color w:val="000000"/>
                <w:spacing w:val="-6"/>
                <w:lang w:val="pt-BR"/>
              </w:rPr>
            </w:pPr>
            <w:r w:rsidRPr="00FE56A9">
              <w:rPr>
                <w:color w:val="000000"/>
                <w:lang w:val="pt-BR"/>
              </w:rPr>
              <w:t>- Đưa ra quan điểm cá nhân</w:t>
            </w:r>
            <w:r w:rsidRPr="00FE56A9">
              <w:rPr>
                <w:color w:val="000000"/>
                <w:spacing w:val="-6"/>
                <w:lang w:val="pt-BR"/>
              </w:rPr>
              <w:t>.</w:t>
            </w:r>
          </w:p>
        </w:tc>
      </w:tr>
      <w:tr w:rsidR="00184E2C" w:rsidRPr="00FE56A9" w:rsidTr="00A268DD">
        <w:tc>
          <w:tcPr>
            <w:tcW w:w="980" w:type="dxa"/>
            <w:shd w:val="clear" w:color="auto" w:fill="auto"/>
          </w:tcPr>
          <w:p w:rsidR="00184E2C" w:rsidRPr="00FE56A9" w:rsidRDefault="00184E2C" w:rsidP="002F40F0">
            <w:pPr>
              <w:widowControl w:val="0"/>
              <w:spacing w:before="120" w:line="276" w:lineRule="auto"/>
              <w:ind w:left="-57" w:right="-57"/>
              <w:jc w:val="center"/>
              <w:rPr>
                <w:color w:val="000000"/>
                <w:lang w:val="fr-FR"/>
              </w:rPr>
            </w:pPr>
            <w:r w:rsidRPr="00FE56A9">
              <w:rPr>
                <w:color w:val="000000"/>
                <w:lang w:val="fr-FR"/>
              </w:rPr>
              <w:t>Tự NC</w:t>
            </w:r>
          </w:p>
        </w:tc>
        <w:tc>
          <w:tcPr>
            <w:tcW w:w="560" w:type="dxa"/>
            <w:shd w:val="clear" w:color="auto" w:fill="auto"/>
          </w:tcPr>
          <w:p w:rsidR="00184E2C" w:rsidRPr="00FE56A9" w:rsidRDefault="00184E2C" w:rsidP="009E4431">
            <w:pPr>
              <w:widowControl w:val="0"/>
              <w:spacing w:before="120" w:line="276" w:lineRule="auto"/>
              <w:ind w:left="-62" w:right="-113" w:hanging="51"/>
              <w:jc w:val="center"/>
              <w:rPr>
                <w:color w:val="000000"/>
                <w:lang w:val="fr-FR"/>
              </w:rPr>
            </w:pPr>
            <w:r w:rsidRPr="00FE56A9">
              <w:rPr>
                <w:color w:val="000000"/>
                <w:lang w:val="fr-FR"/>
              </w:rPr>
              <w:t>1 giờ TC</w:t>
            </w:r>
          </w:p>
        </w:tc>
        <w:tc>
          <w:tcPr>
            <w:tcW w:w="1960" w:type="dxa"/>
            <w:shd w:val="clear" w:color="auto" w:fill="auto"/>
          </w:tcPr>
          <w:p w:rsidR="00184E2C" w:rsidRPr="00FE56A9" w:rsidRDefault="00184E2C" w:rsidP="00C150EA">
            <w:pPr>
              <w:widowControl w:val="0"/>
              <w:spacing w:before="120" w:line="288" w:lineRule="auto"/>
              <w:jc w:val="both"/>
              <w:rPr>
                <w:color w:val="000000"/>
                <w:spacing w:val="-6"/>
                <w:lang w:val="fr-FR"/>
              </w:rPr>
            </w:pPr>
            <w:r w:rsidRPr="00FE56A9">
              <w:rPr>
                <w:color w:val="000000"/>
                <w:spacing w:val="-6"/>
                <w:lang w:val="fr-FR"/>
              </w:rPr>
              <w:t>Thực tiễn giải quyết tranh chấp thương mại quốc tế trong khuôn khổ WTO</w:t>
            </w:r>
          </w:p>
        </w:tc>
        <w:tc>
          <w:tcPr>
            <w:tcW w:w="3220" w:type="dxa"/>
            <w:shd w:val="clear" w:color="auto" w:fill="auto"/>
          </w:tcPr>
          <w:p w:rsidR="00184E2C" w:rsidRPr="00FE56A9" w:rsidRDefault="00184E2C" w:rsidP="00C150EA">
            <w:pPr>
              <w:widowControl w:val="0"/>
              <w:spacing w:before="120" w:line="276" w:lineRule="auto"/>
              <w:jc w:val="both"/>
              <w:rPr>
                <w:color w:val="000000"/>
              </w:rPr>
            </w:pPr>
            <w:r w:rsidRPr="00FE56A9">
              <w:rPr>
                <w:color w:val="000000"/>
                <w:lang w:val="fr-FR"/>
              </w:rPr>
              <w:t>Đọc tài liệu.</w:t>
            </w:r>
          </w:p>
        </w:tc>
      </w:tr>
      <w:tr w:rsidR="00184E2C" w:rsidRPr="00FE56A9" w:rsidTr="00A268DD">
        <w:tc>
          <w:tcPr>
            <w:tcW w:w="980" w:type="dxa"/>
            <w:shd w:val="clear" w:color="auto" w:fill="auto"/>
          </w:tcPr>
          <w:p w:rsidR="00184E2C" w:rsidRPr="00FE56A9" w:rsidRDefault="00184E2C" w:rsidP="00A268DD">
            <w:pPr>
              <w:widowControl w:val="0"/>
              <w:spacing w:before="120" w:line="276" w:lineRule="auto"/>
              <w:ind w:left="-57" w:right="-57"/>
              <w:jc w:val="center"/>
              <w:rPr>
                <w:color w:val="000000"/>
                <w:lang w:val="fr-FR"/>
              </w:rPr>
            </w:pPr>
            <w:r w:rsidRPr="00FE56A9">
              <w:rPr>
                <w:color w:val="000000"/>
                <w:lang w:val="fr-FR"/>
              </w:rPr>
              <w:lastRenderedPageBreak/>
              <w:t>Tư vấn</w:t>
            </w:r>
          </w:p>
        </w:tc>
        <w:tc>
          <w:tcPr>
            <w:tcW w:w="5740" w:type="dxa"/>
            <w:gridSpan w:val="3"/>
            <w:shd w:val="clear" w:color="auto" w:fill="auto"/>
          </w:tcPr>
          <w:p w:rsidR="00184E2C" w:rsidRPr="00FE56A9" w:rsidRDefault="00184E2C" w:rsidP="00776672">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184E2C" w:rsidRPr="00FE56A9" w:rsidRDefault="00184E2C" w:rsidP="00776672">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184E2C" w:rsidRPr="00FE56A9" w:rsidRDefault="00184E2C" w:rsidP="00776672">
            <w:pPr>
              <w:widowControl w:val="0"/>
              <w:spacing w:line="276"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r w:rsidR="00A73260" w:rsidRPr="00FE56A9" w:rsidTr="00A268DD">
        <w:tc>
          <w:tcPr>
            <w:tcW w:w="980" w:type="dxa"/>
            <w:shd w:val="clear" w:color="auto" w:fill="auto"/>
          </w:tcPr>
          <w:p w:rsidR="00A73260" w:rsidRPr="00FE56A9" w:rsidRDefault="00A73260" w:rsidP="00B06510">
            <w:pPr>
              <w:widowControl w:val="0"/>
              <w:spacing w:before="120"/>
              <w:ind w:left="-57" w:right="-57"/>
              <w:jc w:val="center"/>
              <w:rPr>
                <w:color w:val="000000"/>
                <w:lang w:val="fr-FR"/>
              </w:rPr>
            </w:pPr>
            <w:r w:rsidRPr="00FE56A9">
              <w:rPr>
                <w:color w:val="000000"/>
                <w:lang w:val="fr-FR"/>
              </w:rPr>
              <w:t>KTĐG</w:t>
            </w:r>
          </w:p>
        </w:tc>
        <w:tc>
          <w:tcPr>
            <w:tcW w:w="5740" w:type="dxa"/>
            <w:gridSpan w:val="3"/>
            <w:shd w:val="clear" w:color="auto" w:fill="auto"/>
          </w:tcPr>
          <w:p w:rsidR="00A73260" w:rsidRPr="00FE56A9" w:rsidRDefault="00A73260" w:rsidP="00B06510">
            <w:pPr>
              <w:widowControl w:val="0"/>
              <w:spacing w:before="120"/>
              <w:rPr>
                <w:color w:val="000000"/>
                <w:lang w:val="fr-FR"/>
              </w:rPr>
            </w:pPr>
            <w:r w:rsidRPr="00FE56A9">
              <w:rPr>
                <w:color w:val="000000"/>
                <w:lang w:val="fr-FR"/>
              </w:rPr>
              <w:t>Kiểm</w:t>
            </w:r>
            <w:r w:rsidR="004F602D">
              <w:rPr>
                <w:color w:val="000000"/>
                <w:lang w:val="fr-FR"/>
              </w:rPr>
              <w:t xml:space="preserve"> tra</w:t>
            </w:r>
            <w:r w:rsidRPr="00FE56A9">
              <w:rPr>
                <w:color w:val="000000"/>
                <w:lang w:val="fr-FR"/>
              </w:rPr>
              <w:t xml:space="preserve">  BT cá nhân số 2 vào giờ seminar</w:t>
            </w:r>
          </w:p>
        </w:tc>
      </w:tr>
    </w:tbl>
    <w:p w:rsidR="0073368D" w:rsidRPr="00FE56A9" w:rsidRDefault="0073368D" w:rsidP="00C1792E">
      <w:pPr>
        <w:widowControl w:val="0"/>
        <w:jc w:val="both"/>
        <w:rPr>
          <w:b/>
          <w:i/>
          <w:color w:val="000000"/>
          <w:lang w:val="vi-VN"/>
        </w:rPr>
      </w:pPr>
    </w:p>
    <w:p w:rsidR="00D273A9" w:rsidRPr="00FE56A9" w:rsidRDefault="00D273A9" w:rsidP="00C1792E">
      <w:pPr>
        <w:widowControl w:val="0"/>
        <w:jc w:val="both"/>
        <w:rPr>
          <w:b/>
          <w:i/>
          <w:color w:val="000000"/>
          <w:lang w:val="nl-NL"/>
        </w:rPr>
      </w:pPr>
      <w:r w:rsidRPr="00FE56A9">
        <w:rPr>
          <w:b/>
          <w:i/>
          <w:color w:val="000000"/>
          <w:lang w:val="nl-NL"/>
        </w:rPr>
        <w:t xml:space="preserve">Tuần </w:t>
      </w:r>
      <w:r w:rsidR="003C0797" w:rsidRPr="00FE56A9">
        <w:rPr>
          <w:b/>
          <w:i/>
          <w:color w:val="000000"/>
          <w:lang w:val="nl-NL"/>
        </w:rPr>
        <w:t>1</w:t>
      </w:r>
      <w:r w:rsidR="00007D5E" w:rsidRPr="00FE56A9">
        <w:rPr>
          <w:b/>
          <w:i/>
          <w:color w:val="000000"/>
          <w:lang w:val="nl-NL"/>
        </w:rPr>
        <w:t>1</w:t>
      </w:r>
      <w:r w:rsidRPr="00FE56A9">
        <w:rPr>
          <w:b/>
          <w:i/>
          <w:color w:val="000000"/>
          <w:lang w:val="nl-NL"/>
        </w:rPr>
        <w:t xml:space="preserve">: Vấn đề </w:t>
      </w:r>
      <w:r w:rsidR="00822BD4" w:rsidRPr="00FE56A9">
        <w:rPr>
          <w:b/>
          <w:i/>
          <w:color w:val="000000"/>
          <w:lang w:val="nl-NL"/>
        </w:rPr>
        <w:t>5</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004"/>
        <w:gridCol w:w="3176"/>
      </w:tblGrid>
      <w:tr w:rsidR="003A3D7E" w:rsidRPr="00FE56A9" w:rsidTr="00C97CED">
        <w:tc>
          <w:tcPr>
            <w:tcW w:w="980" w:type="dxa"/>
            <w:tcBorders>
              <w:bottom w:val="single" w:sz="4" w:space="0" w:color="auto"/>
            </w:tcBorders>
            <w:shd w:val="clear" w:color="auto" w:fill="auto"/>
          </w:tcPr>
          <w:p w:rsidR="003A3D7E" w:rsidRPr="00FE56A9" w:rsidRDefault="003A3D7E" w:rsidP="00C1792E">
            <w:pPr>
              <w:widowControl w:val="0"/>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C1792E">
            <w:pPr>
              <w:widowControl w:val="0"/>
              <w:ind w:right="-58"/>
              <w:rPr>
                <w:b/>
                <w:color w:val="000000"/>
                <w:lang w:val="fr-FR"/>
              </w:rPr>
            </w:pPr>
            <w:r w:rsidRPr="00FE56A9">
              <w:rPr>
                <w:b/>
                <w:color w:val="000000"/>
                <w:lang w:val="fr-FR"/>
              </w:rPr>
              <w:t>Số giờ TC</w:t>
            </w:r>
          </w:p>
        </w:tc>
        <w:tc>
          <w:tcPr>
            <w:tcW w:w="2004" w:type="dxa"/>
            <w:tcBorders>
              <w:bottom w:val="single" w:sz="4" w:space="0" w:color="auto"/>
            </w:tcBorders>
            <w:shd w:val="clear" w:color="auto" w:fill="auto"/>
          </w:tcPr>
          <w:p w:rsidR="003A3D7E" w:rsidRPr="00FE56A9" w:rsidRDefault="003A3D7E" w:rsidP="00C1792E">
            <w:pPr>
              <w:widowControl w:val="0"/>
              <w:spacing w:before="240"/>
              <w:ind w:left="-57" w:right="-57"/>
              <w:jc w:val="center"/>
              <w:rPr>
                <w:b/>
                <w:color w:val="000000"/>
                <w:lang w:val="nl-NL"/>
              </w:rPr>
            </w:pPr>
            <w:r w:rsidRPr="00FE56A9">
              <w:rPr>
                <w:b/>
                <w:color w:val="000000"/>
                <w:lang w:val="nl-NL"/>
              </w:rPr>
              <w:t>Nội dung chính</w:t>
            </w:r>
          </w:p>
        </w:tc>
        <w:tc>
          <w:tcPr>
            <w:tcW w:w="3176" w:type="dxa"/>
            <w:tcBorders>
              <w:bottom w:val="single" w:sz="4" w:space="0" w:color="auto"/>
            </w:tcBorders>
            <w:shd w:val="clear" w:color="auto" w:fill="auto"/>
          </w:tcPr>
          <w:p w:rsidR="003A3D7E" w:rsidRPr="00FE56A9" w:rsidRDefault="003A3D7E" w:rsidP="00C1792E">
            <w:pPr>
              <w:widowControl w:val="0"/>
              <w:spacing w:before="240"/>
              <w:ind w:left="-57" w:right="-57"/>
              <w:jc w:val="center"/>
              <w:rPr>
                <w:b/>
                <w:color w:val="000000"/>
                <w:lang w:val="nl-NL"/>
              </w:rPr>
            </w:pPr>
            <w:r w:rsidRPr="00FE56A9">
              <w:rPr>
                <w:b/>
                <w:color w:val="000000"/>
                <w:lang w:val="nl-NL"/>
              </w:rPr>
              <w:t>Yêu cầu sinh viên chuẩn bị</w:t>
            </w:r>
          </w:p>
        </w:tc>
      </w:tr>
      <w:tr w:rsidR="00FD39CC" w:rsidRPr="00FE56A9" w:rsidTr="00C97CED">
        <w:trPr>
          <w:trHeight w:val="667"/>
        </w:trPr>
        <w:tc>
          <w:tcPr>
            <w:tcW w:w="980" w:type="dxa"/>
            <w:shd w:val="clear" w:color="auto" w:fill="auto"/>
          </w:tcPr>
          <w:p w:rsidR="00FD39CC" w:rsidRPr="00FE56A9" w:rsidRDefault="00FD39CC" w:rsidP="00C150EA">
            <w:pPr>
              <w:widowControl w:val="0"/>
              <w:spacing w:before="120" w:line="276" w:lineRule="auto"/>
              <w:ind w:left="-57" w:right="-57"/>
              <w:jc w:val="center"/>
              <w:rPr>
                <w:color w:val="000000"/>
              </w:rPr>
            </w:pPr>
            <w:r w:rsidRPr="00FE56A9">
              <w:rPr>
                <w:color w:val="000000"/>
              </w:rPr>
              <w:t xml:space="preserve">Lí thuyết </w:t>
            </w:r>
          </w:p>
        </w:tc>
        <w:tc>
          <w:tcPr>
            <w:tcW w:w="560" w:type="dxa"/>
            <w:tcBorders>
              <w:bottom w:val="single" w:sz="4" w:space="0" w:color="auto"/>
            </w:tcBorders>
            <w:shd w:val="clear" w:color="auto" w:fill="auto"/>
          </w:tcPr>
          <w:p w:rsidR="00FD39CC" w:rsidRPr="00FE56A9" w:rsidRDefault="00FD39CC" w:rsidP="00C150EA">
            <w:pPr>
              <w:widowControl w:val="0"/>
              <w:spacing w:before="120" w:line="276" w:lineRule="auto"/>
              <w:ind w:left="-57" w:right="-57"/>
              <w:jc w:val="center"/>
              <w:rPr>
                <w:color w:val="000000"/>
              </w:rPr>
            </w:pPr>
            <w:r w:rsidRPr="00FE56A9">
              <w:rPr>
                <w:color w:val="000000"/>
              </w:rPr>
              <w:t>2 giờ</w:t>
            </w:r>
          </w:p>
          <w:p w:rsidR="00FD39CC" w:rsidRPr="00FE56A9" w:rsidRDefault="00FD39CC" w:rsidP="00C150EA">
            <w:pPr>
              <w:widowControl w:val="0"/>
              <w:spacing w:before="120" w:line="276" w:lineRule="auto"/>
              <w:ind w:left="-57" w:right="-57"/>
              <w:jc w:val="center"/>
              <w:rPr>
                <w:color w:val="000000"/>
              </w:rPr>
            </w:pPr>
            <w:r w:rsidRPr="00FE56A9">
              <w:rPr>
                <w:color w:val="000000"/>
              </w:rPr>
              <w:t>TC</w:t>
            </w:r>
          </w:p>
        </w:tc>
        <w:tc>
          <w:tcPr>
            <w:tcW w:w="2004" w:type="dxa"/>
            <w:tcBorders>
              <w:bottom w:val="single" w:sz="4" w:space="0" w:color="auto"/>
            </w:tcBorders>
            <w:shd w:val="clear" w:color="auto" w:fill="auto"/>
          </w:tcPr>
          <w:p w:rsidR="00916718" w:rsidRPr="00FE56A9" w:rsidRDefault="00FD39CC" w:rsidP="001F7208">
            <w:pPr>
              <w:widowControl w:val="0"/>
              <w:tabs>
                <w:tab w:val="left" w:pos="221"/>
              </w:tabs>
              <w:spacing w:before="120"/>
              <w:jc w:val="both"/>
              <w:rPr>
                <w:color w:val="000000"/>
                <w:lang w:val="it-IT"/>
              </w:rPr>
            </w:pPr>
            <w:r w:rsidRPr="00FE56A9">
              <w:rPr>
                <w:color w:val="000000"/>
                <w:lang w:val="vi-VN"/>
              </w:rPr>
              <w:t>Giới thiệu về</w:t>
            </w:r>
            <w:r w:rsidR="001F7208" w:rsidRPr="00FE56A9">
              <w:rPr>
                <w:color w:val="000000"/>
              </w:rPr>
              <w:t xml:space="preserve"> </w:t>
            </w:r>
            <w:r w:rsidR="001F7208" w:rsidRPr="00FE56A9">
              <w:rPr>
                <w:color w:val="000000"/>
                <w:lang w:val="it-IT"/>
              </w:rPr>
              <w:t>Công ước Viên năm 1980</w:t>
            </w:r>
            <w:r w:rsidR="00916718" w:rsidRPr="00FE56A9">
              <w:rPr>
                <w:color w:val="000000"/>
                <w:lang w:val="it-IT"/>
              </w:rPr>
              <w:t xml:space="preserve"> của Liên hợp quốc về hợp đồng mua bán hàng hoá quốc tế</w:t>
            </w:r>
            <w:r w:rsidR="001F7208" w:rsidRPr="00FE56A9">
              <w:rPr>
                <w:color w:val="000000"/>
                <w:lang w:val="it-IT"/>
              </w:rPr>
              <w:t xml:space="preserve"> (CISG):</w:t>
            </w:r>
          </w:p>
          <w:p w:rsidR="001F7208" w:rsidRPr="00FE56A9" w:rsidRDefault="001F7208" w:rsidP="002D7C3A">
            <w:pPr>
              <w:widowControl w:val="0"/>
              <w:tabs>
                <w:tab w:val="left" w:pos="221"/>
              </w:tabs>
              <w:spacing w:line="276" w:lineRule="auto"/>
              <w:jc w:val="both"/>
              <w:rPr>
                <w:color w:val="000000"/>
                <w:lang w:val="it-IT"/>
              </w:rPr>
            </w:pPr>
            <w:r w:rsidRPr="00FE56A9">
              <w:rPr>
                <w:color w:val="000000"/>
                <w:lang w:val="it-IT"/>
              </w:rPr>
              <w:t>+ Tổng quan về CISG</w:t>
            </w:r>
            <w:r w:rsidR="000D4356" w:rsidRPr="00FE56A9">
              <w:rPr>
                <w:color w:val="000000"/>
                <w:lang w:val="it-IT"/>
              </w:rPr>
              <w:t>;</w:t>
            </w:r>
          </w:p>
          <w:p w:rsidR="001F7208" w:rsidRPr="00FE56A9" w:rsidRDefault="001F7208" w:rsidP="002D7C3A">
            <w:pPr>
              <w:widowControl w:val="0"/>
              <w:tabs>
                <w:tab w:val="left" w:pos="221"/>
              </w:tabs>
              <w:spacing w:line="276" w:lineRule="auto"/>
              <w:jc w:val="both"/>
              <w:rPr>
                <w:color w:val="000000"/>
                <w:lang w:val="it-IT"/>
              </w:rPr>
            </w:pPr>
            <w:r w:rsidRPr="00FE56A9">
              <w:rPr>
                <w:color w:val="000000"/>
                <w:lang w:val="it-IT"/>
              </w:rPr>
              <w:t xml:space="preserve">+ Phạm vi áp dụng và </w:t>
            </w:r>
            <w:r w:rsidR="000F0B80" w:rsidRPr="00FE56A9">
              <w:rPr>
                <w:color w:val="000000"/>
                <w:lang w:val="it-IT"/>
              </w:rPr>
              <w:t xml:space="preserve">phạm vi </w:t>
            </w:r>
            <w:r w:rsidRPr="00FE56A9">
              <w:rPr>
                <w:color w:val="000000"/>
                <w:lang w:val="it-IT"/>
              </w:rPr>
              <w:t>không áp dụng của CISG;</w:t>
            </w:r>
          </w:p>
          <w:p w:rsidR="00FD39CC" w:rsidRPr="00FE56A9" w:rsidRDefault="001F7208" w:rsidP="002D7C3A">
            <w:pPr>
              <w:widowControl w:val="0"/>
              <w:tabs>
                <w:tab w:val="left" w:pos="221"/>
              </w:tabs>
              <w:spacing w:line="276" w:lineRule="auto"/>
              <w:jc w:val="both"/>
              <w:rPr>
                <w:color w:val="000000"/>
                <w:lang w:val="it-IT"/>
              </w:rPr>
            </w:pPr>
            <w:r w:rsidRPr="00FE56A9">
              <w:rPr>
                <w:color w:val="000000"/>
                <w:lang w:val="it-IT"/>
              </w:rPr>
              <w:t>+ Hình thức của hợp đồng theo qui định của CISG</w:t>
            </w:r>
          </w:p>
        </w:tc>
        <w:tc>
          <w:tcPr>
            <w:tcW w:w="3176" w:type="dxa"/>
            <w:tcBorders>
              <w:bottom w:val="single" w:sz="4" w:space="0" w:color="auto"/>
            </w:tcBorders>
            <w:shd w:val="clear" w:color="auto" w:fill="auto"/>
          </w:tcPr>
          <w:p w:rsidR="00FD39CC" w:rsidRPr="00FE56A9" w:rsidRDefault="00FD39CC" w:rsidP="00C150EA">
            <w:pPr>
              <w:widowControl w:val="0"/>
              <w:spacing w:before="120" w:line="264" w:lineRule="auto"/>
              <w:jc w:val="both"/>
              <w:rPr>
                <w:i/>
                <w:color w:val="000000"/>
                <w:lang w:val="vi-VN"/>
              </w:rPr>
            </w:pPr>
            <w:r w:rsidRPr="00FE56A9">
              <w:rPr>
                <w:i/>
                <w:color w:val="000000"/>
                <w:lang w:val="vi-VN"/>
              </w:rPr>
              <w:t>* Đọc:</w:t>
            </w:r>
          </w:p>
          <w:p w:rsidR="00FD39CC" w:rsidRPr="00FE56A9" w:rsidRDefault="00FD39CC"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FD39CC" w:rsidRPr="00FE56A9" w:rsidRDefault="00FD39CC"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FD39CC" w:rsidRPr="00FE56A9" w:rsidRDefault="00FD39CC" w:rsidP="00C150EA">
            <w:pPr>
              <w:widowControl w:val="0"/>
              <w:spacing w:line="264" w:lineRule="auto"/>
              <w:jc w:val="both"/>
              <w:rPr>
                <w:color w:val="000000"/>
                <w:lang w:val="vi-VN"/>
              </w:rPr>
            </w:pPr>
            <w:r w:rsidRPr="00FE56A9">
              <w:rPr>
                <w:color w:val="000000"/>
                <w:lang w:val="vi-VN"/>
              </w:rPr>
              <w:t>- Công ước Viên năm 1980 của Liên hợp quốc về hợp đồng mua bán hàng hoá quốc tế (CISG).</w:t>
            </w:r>
          </w:p>
          <w:p w:rsidR="00FD39CC" w:rsidRPr="00FE56A9" w:rsidRDefault="00FD39CC" w:rsidP="00C150EA">
            <w:pPr>
              <w:widowControl w:val="0"/>
              <w:spacing w:line="264" w:lineRule="auto"/>
              <w:jc w:val="both"/>
              <w:rPr>
                <w:color w:val="000000"/>
                <w:lang w:val="vi-VN"/>
              </w:rPr>
            </w:pPr>
            <w:r w:rsidRPr="00FE56A9">
              <w:rPr>
                <w:color w:val="000000"/>
                <w:lang w:val="vi-VN"/>
              </w:rPr>
              <w:t>- Các tài liệu khác.</w:t>
            </w:r>
          </w:p>
        </w:tc>
      </w:tr>
      <w:tr w:rsidR="00007D5E" w:rsidRPr="00FE56A9" w:rsidTr="00C97CED">
        <w:trPr>
          <w:trHeight w:val="371"/>
        </w:trPr>
        <w:tc>
          <w:tcPr>
            <w:tcW w:w="980" w:type="dxa"/>
            <w:shd w:val="clear" w:color="auto" w:fill="auto"/>
          </w:tcPr>
          <w:p w:rsidR="00007D5E" w:rsidRPr="00FE56A9" w:rsidRDefault="00007D5E" w:rsidP="00B06510">
            <w:pPr>
              <w:widowControl w:val="0"/>
              <w:spacing w:before="120" w:line="276" w:lineRule="auto"/>
              <w:ind w:left="-57" w:right="-57"/>
              <w:jc w:val="center"/>
              <w:rPr>
                <w:color w:val="000000"/>
                <w:lang w:val="fr-FR"/>
              </w:rPr>
            </w:pPr>
            <w:r w:rsidRPr="00FE56A9">
              <w:rPr>
                <w:color w:val="000000"/>
                <w:lang w:val="fr-FR"/>
              </w:rPr>
              <w:t>LVN</w:t>
            </w:r>
          </w:p>
        </w:tc>
        <w:tc>
          <w:tcPr>
            <w:tcW w:w="560" w:type="dxa"/>
            <w:tcBorders>
              <w:bottom w:val="single" w:sz="4" w:space="0" w:color="auto"/>
            </w:tcBorders>
            <w:shd w:val="clear" w:color="auto" w:fill="auto"/>
          </w:tcPr>
          <w:p w:rsidR="00007D5E" w:rsidRPr="00FE56A9" w:rsidRDefault="00007D5E" w:rsidP="00B06510">
            <w:pPr>
              <w:widowControl w:val="0"/>
              <w:spacing w:before="120" w:line="264" w:lineRule="auto"/>
              <w:ind w:left="-62" w:right="-113" w:hanging="51"/>
              <w:jc w:val="center"/>
              <w:rPr>
                <w:color w:val="000000"/>
                <w:lang w:val="fr-FR"/>
              </w:rPr>
            </w:pPr>
            <w:r w:rsidRPr="00FE56A9">
              <w:rPr>
                <w:color w:val="000000"/>
                <w:lang w:val="fr-FR"/>
              </w:rPr>
              <w:t>1 giờ TC</w:t>
            </w:r>
          </w:p>
        </w:tc>
        <w:tc>
          <w:tcPr>
            <w:tcW w:w="2004" w:type="dxa"/>
            <w:tcBorders>
              <w:bottom w:val="single" w:sz="4" w:space="0" w:color="auto"/>
            </w:tcBorders>
            <w:shd w:val="clear" w:color="auto" w:fill="auto"/>
          </w:tcPr>
          <w:p w:rsidR="00007D5E" w:rsidRPr="00FE56A9" w:rsidRDefault="00007D5E" w:rsidP="00B06510">
            <w:pPr>
              <w:widowControl w:val="0"/>
              <w:spacing w:before="120" w:line="264" w:lineRule="auto"/>
              <w:jc w:val="both"/>
              <w:rPr>
                <w:color w:val="000000"/>
                <w:lang w:val="fr-FR"/>
              </w:rPr>
            </w:pPr>
            <w:r w:rsidRPr="00FE56A9">
              <w:rPr>
                <w:color w:val="000000"/>
                <w:spacing w:val="-6"/>
                <w:lang w:val="fr-FR"/>
              </w:rPr>
              <w:t>Thảo luận, giải quyết</w:t>
            </w:r>
            <w:r w:rsidRPr="00FE56A9">
              <w:rPr>
                <w:color w:val="000000"/>
                <w:lang w:val="fr-FR"/>
              </w:rPr>
              <w:t xml:space="preserve"> BT nhóm.</w:t>
            </w:r>
          </w:p>
        </w:tc>
        <w:tc>
          <w:tcPr>
            <w:tcW w:w="3176" w:type="dxa"/>
            <w:tcBorders>
              <w:bottom w:val="single" w:sz="4" w:space="0" w:color="auto"/>
            </w:tcBorders>
            <w:shd w:val="clear" w:color="auto" w:fill="auto"/>
          </w:tcPr>
          <w:p w:rsidR="00007D5E" w:rsidRPr="00FE56A9" w:rsidRDefault="00007D5E" w:rsidP="00B06510">
            <w:pPr>
              <w:widowControl w:val="0"/>
              <w:spacing w:before="120" w:line="264" w:lineRule="auto"/>
              <w:jc w:val="both"/>
              <w:rPr>
                <w:color w:val="000000"/>
                <w:lang w:val="fr-FR"/>
              </w:rPr>
            </w:pPr>
            <w:r w:rsidRPr="00FE56A9">
              <w:rPr>
                <w:color w:val="000000"/>
                <w:spacing w:val="-14"/>
                <w:lang w:val="vi-VN"/>
              </w:rPr>
              <w:t>- Đọc tài liệu</w:t>
            </w:r>
            <w:r w:rsidRPr="00FE56A9">
              <w:rPr>
                <w:color w:val="000000"/>
                <w:spacing w:val="-14"/>
                <w:lang w:val="fr-FR"/>
              </w:rPr>
              <w:t xml:space="preserve"> phục vụ cho môn học</w:t>
            </w:r>
            <w:r w:rsidRPr="00FE56A9">
              <w:rPr>
                <w:color w:val="000000"/>
                <w:lang w:val="fr-FR"/>
              </w:rPr>
              <w:t>.</w:t>
            </w:r>
          </w:p>
          <w:p w:rsidR="00007D5E" w:rsidRPr="00FE56A9" w:rsidRDefault="00007D5E" w:rsidP="00B06510">
            <w:pPr>
              <w:widowControl w:val="0"/>
              <w:spacing w:line="264" w:lineRule="auto"/>
              <w:ind w:right="-113"/>
              <w:jc w:val="both"/>
              <w:rPr>
                <w:color w:val="000000"/>
                <w:lang w:val="fr-FR"/>
              </w:rPr>
            </w:pPr>
            <w:r w:rsidRPr="00FE56A9">
              <w:rPr>
                <w:color w:val="000000"/>
                <w:lang w:val="vi-VN"/>
              </w:rPr>
              <w:t>- Chuẩn bị nội dung thảo luận</w:t>
            </w:r>
            <w:r w:rsidRPr="00FE56A9">
              <w:rPr>
                <w:color w:val="000000"/>
                <w:lang w:val="fr-FR"/>
              </w:rPr>
              <w:t>.</w:t>
            </w:r>
          </w:p>
          <w:p w:rsidR="00007D5E" w:rsidRPr="00FE56A9" w:rsidRDefault="00007D5E" w:rsidP="00B06510">
            <w:pPr>
              <w:widowControl w:val="0"/>
              <w:spacing w:line="264" w:lineRule="auto"/>
              <w:jc w:val="both"/>
              <w:rPr>
                <w:b/>
                <w:color w:val="000000"/>
                <w:spacing w:val="-6"/>
                <w:lang w:val="pt-BR"/>
              </w:rPr>
            </w:pPr>
            <w:r w:rsidRPr="00FE56A9">
              <w:rPr>
                <w:color w:val="000000"/>
                <w:lang w:val="pt-BR"/>
              </w:rPr>
              <w:t>- Đưa ra quan điểm cá nhân</w:t>
            </w:r>
            <w:r w:rsidRPr="00FE56A9">
              <w:rPr>
                <w:color w:val="000000"/>
                <w:spacing w:val="-6"/>
                <w:lang w:val="pt-BR"/>
              </w:rPr>
              <w:t>.</w:t>
            </w:r>
          </w:p>
        </w:tc>
      </w:tr>
      <w:tr w:rsidR="00FD39CC" w:rsidRPr="00FE56A9">
        <w:tc>
          <w:tcPr>
            <w:tcW w:w="980" w:type="dxa"/>
            <w:shd w:val="clear" w:color="auto" w:fill="auto"/>
          </w:tcPr>
          <w:p w:rsidR="00FD39CC" w:rsidRPr="00FE56A9" w:rsidRDefault="00FD39CC" w:rsidP="00C1792E">
            <w:pPr>
              <w:widowControl w:val="0"/>
              <w:spacing w:before="120"/>
              <w:ind w:left="-57" w:right="-57"/>
              <w:jc w:val="center"/>
              <w:rPr>
                <w:color w:val="000000"/>
                <w:lang w:val="fr-FR"/>
              </w:rPr>
            </w:pPr>
            <w:r w:rsidRPr="00FE56A9">
              <w:rPr>
                <w:color w:val="000000"/>
                <w:lang w:val="fr-FR"/>
              </w:rPr>
              <w:lastRenderedPageBreak/>
              <w:t>Tư vấn</w:t>
            </w:r>
          </w:p>
        </w:tc>
        <w:tc>
          <w:tcPr>
            <w:tcW w:w="5740" w:type="dxa"/>
            <w:gridSpan w:val="3"/>
            <w:shd w:val="clear" w:color="auto" w:fill="auto"/>
          </w:tcPr>
          <w:p w:rsidR="00FD39CC" w:rsidRPr="00FE56A9" w:rsidRDefault="00FD39CC" w:rsidP="00CC71AE">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FD39CC" w:rsidRPr="00FE56A9" w:rsidRDefault="00FD39CC" w:rsidP="00CC71AE">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FD39CC" w:rsidRPr="00FE56A9" w:rsidRDefault="00FD39CC" w:rsidP="00CC71AE">
            <w:pPr>
              <w:widowControl w:val="0"/>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C16EF9" w:rsidRPr="00FE56A9" w:rsidRDefault="00C16EF9" w:rsidP="00C1792E">
      <w:pPr>
        <w:widowControl w:val="0"/>
        <w:spacing w:line="264" w:lineRule="auto"/>
        <w:jc w:val="both"/>
        <w:rPr>
          <w:b/>
          <w:i/>
          <w:color w:val="000000"/>
          <w:lang w:val="nl-NL"/>
        </w:rPr>
      </w:pPr>
    </w:p>
    <w:p w:rsidR="009F2F5A" w:rsidRPr="00FE56A9" w:rsidRDefault="009F2F5A" w:rsidP="00C1792E">
      <w:pPr>
        <w:widowControl w:val="0"/>
        <w:spacing w:line="264" w:lineRule="auto"/>
        <w:jc w:val="both"/>
        <w:rPr>
          <w:b/>
          <w:i/>
          <w:color w:val="000000"/>
          <w:lang w:val="nl-NL"/>
        </w:rPr>
      </w:pPr>
      <w:r w:rsidRPr="00FE56A9">
        <w:rPr>
          <w:b/>
          <w:i/>
          <w:color w:val="000000"/>
          <w:lang w:val="nl-NL"/>
        </w:rPr>
        <w:t>Tuần 1</w:t>
      </w:r>
      <w:r w:rsidR="004504F7" w:rsidRPr="00FE56A9">
        <w:rPr>
          <w:b/>
          <w:i/>
          <w:color w:val="000000"/>
          <w:lang w:val="nl-NL"/>
        </w:rPr>
        <w:t>2</w:t>
      </w:r>
      <w:r w:rsidRPr="00FE56A9">
        <w:rPr>
          <w:b/>
          <w:i/>
          <w:color w:val="000000"/>
          <w:lang w:val="nl-NL"/>
        </w:rPr>
        <w:t xml:space="preserve">: Vấn đề </w:t>
      </w:r>
      <w:r w:rsidR="004B7BCE" w:rsidRPr="00FE56A9">
        <w:rPr>
          <w:b/>
          <w:i/>
          <w:color w:val="000000"/>
          <w:lang w:val="nl-NL"/>
        </w:rPr>
        <w:t>5</w:t>
      </w:r>
      <w:r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004"/>
        <w:gridCol w:w="3176"/>
      </w:tblGrid>
      <w:tr w:rsidR="003A3D7E" w:rsidRPr="00FE56A9" w:rsidTr="00B67199">
        <w:tc>
          <w:tcPr>
            <w:tcW w:w="980" w:type="dxa"/>
            <w:tcBorders>
              <w:bottom w:val="single" w:sz="4" w:space="0" w:color="auto"/>
            </w:tcBorders>
            <w:shd w:val="clear" w:color="auto" w:fill="auto"/>
          </w:tcPr>
          <w:p w:rsidR="003A3D7E" w:rsidRPr="00FE56A9" w:rsidRDefault="003A3D7E" w:rsidP="00C1792E">
            <w:pPr>
              <w:widowControl w:val="0"/>
              <w:spacing w:line="264"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C1792E">
            <w:pPr>
              <w:widowControl w:val="0"/>
              <w:spacing w:line="264" w:lineRule="auto"/>
              <w:ind w:right="-58"/>
              <w:rPr>
                <w:b/>
                <w:color w:val="000000"/>
                <w:lang w:val="fr-FR"/>
              </w:rPr>
            </w:pPr>
            <w:r w:rsidRPr="00FE56A9">
              <w:rPr>
                <w:b/>
                <w:color w:val="000000"/>
                <w:lang w:val="fr-FR"/>
              </w:rPr>
              <w:t>Số giờ TC</w:t>
            </w:r>
          </w:p>
        </w:tc>
        <w:tc>
          <w:tcPr>
            <w:tcW w:w="2004" w:type="dxa"/>
            <w:tcBorders>
              <w:bottom w:val="single" w:sz="4" w:space="0" w:color="auto"/>
            </w:tcBorders>
            <w:shd w:val="clear" w:color="auto" w:fill="auto"/>
          </w:tcPr>
          <w:p w:rsidR="003A3D7E" w:rsidRPr="00FE56A9" w:rsidRDefault="003A3D7E" w:rsidP="00C1792E">
            <w:pPr>
              <w:widowControl w:val="0"/>
              <w:spacing w:before="240" w:line="264" w:lineRule="auto"/>
              <w:ind w:left="-57" w:right="-57"/>
              <w:jc w:val="center"/>
              <w:rPr>
                <w:b/>
                <w:color w:val="000000"/>
                <w:lang w:val="nl-NL"/>
              </w:rPr>
            </w:pPr>
            <w:r w:rsidRPr="00FE56A9">
              <w:rPr>
                <w:b/>
                <w:color w:val="000000"/>
                <w:lang w:val="nl-NL"/>
              </w:rPr>
              <w:t>Nội dung chính</w:t>
            </w:r>
          </w:p>
        </w:tc>
        <w:tc>
          <w:tcPr>
            <w:tcW w:w="3176" w:type="dxa"/>
            <w:tcBorders>
              <w:bottom w:val="single" w:sz="4" w:space="0" w:color="auto"/>
            </w:tcBorders>
            <w:shd w:val="clear" w:color="auto" w:fill="auto"/>
          </w:tcPr>
          <w:p w:rsidR="003A3D7E" w:rsidRPr="00FE56A9" w:rsidRDefault="003A3D7E" w:rsidP="00C1792E">
            <w:pPr>
              <w:widowControl w:val="0"/>
              <w:spacing w:before="240" w:line="264" w:lineRule="auto"/>
              <w:ind w:left="-57" w:right="-57"/>
              <w:jc w:val="center"/>
              <w:rPr>
                <w:b/>
                <w:color w:val="000000"/>
                <w:lang w:val="nl-NL"/>
              </w:rPr>
            </w:pPr>
            <w:r w:rsidRPr="00FE56A9">
              <w:rPr>
                <w:b/>
                <w:color w:val="000000"/>
                <w:lang w:val="nl-NL"/>
              </w:rPr>
              <w:t>Yêu cầu sinh viên chuẩn bị</w:t>
            </w:r>
          </w:p>
        </w:tc>
      </w:tr>
      <w:tr w:rsidR="003B3263" w:rsidRPr="00FE56A9" w:rsidTr="00B67199">
        <w:trPr>
          <w:trHeight w:val="667"/>
        </w:trPr>
        <w:tc>
          <w:tcPr>
            <w:tcW w:w="980" w:type="dxa"/>
            <w:shd w:val="clear" w:color="auto" w:fill="auto"/>
          </w:tcPr>
          <w:p w:rsidR="003B3263" w:rsidRPr="00FE56A9" w:rsidRDefault="003B3263" w:rsidP="00C1792E">
            <w:pPr>
              <w:widowControl w:val="0"/>
              <w:spacing w:before="120" w:line="264" w:lineRule="auto"/>
              <w:ind w:left="-57" w:right="-57"/>
              <w:jc w:val="center"/>
              <w:rPr>
                <w:color w:val="000000"/>
              </w:rPr>
            </w:pPr>
            <w:r w:rsidRPr="00FE56A9">
              <w:rPr>
                <w:color w:val="000000"/>
              </w:rPr>
              <w:t xml:space="preserve">Lí thuyết </w:t>
            </w:r>
          </w:p>
        </w:tc>
        <w:tc>
          <w:tcPr>
            <w:tcW w:w="560" w:type="dxa"/>
            <w:tcBorders>
              <w:bottom w:val="single" w:sz="4" w:space="0" w:color="auto"/>
            </w:tcBorders>
            <w:shd w:val="clear" w:color="auto" w:fill="auto"/>
          </w:tcPr>
          <w:p w:rsidR="003B3263" w:rsidRPr="00FE56A9" w:rsidRDefault="003B3263" w:rsidP="00C1792E">
            <w:pPr>
              <w:widowControl w:val="0"/>
              <w:spacing w:before="120" w:line="264" w:lineRule="auto"/>
              <w:ind w:left="-57" w:right="-57"/>
              <w:jc w:val="center"/>
              <w:rPr>
                <w:color w:val="000000"/>
              </w:rPr>
            </w:pPr>
            <w:r w:rsidRPr="00FE56A9">
              <w:rPr>
                <w:color w:val="000000"/>
              </w:rPr>
              <w:t>2 giờ</w:t>
            </w:r>
          </w:p>
          <w:p w:rsidR="003B3263" w:rsidRPr="00FE56A9" w:rsidRDefault="003B3263" w:rsidP="00C1792E">
            <w:pPr>
              <w:widowControl w:val="0"/>
              <w:spacing w:before="120" w:line="264" w:lineRule="auto"/>
              <w:ind w:left="-57" w:right="-57"/>
              <w:jc w:val="center"/>
              <w:rPr>
                <w:color w:val="000000"/>
              </w:rPr>
            </w:pPr>
            <w:r w:rsidRPr="00FE56A9">
              <w:rPr>
                <w:color w:val="000000"/>
              </w:rPr>
              <w:t>TC</w:t>
            </w:r>
          </w:p>
        </w:tc>
        <w:tc>
          <w:tcPr>
            <w:tcW w:w="2004" w:type="dxa"/>
            <w:tcBorders>
              <w:bottom w:val="single" w:sz="4" w:space="0" w:color="auto"/>
            </w:tcBorders>
            <w:shd w:val="clear" w:color="auto" w:fill="auto"/>
          </w:tcPr>
          <w:p w:rsidR="003B3263" w:rsidRPr="00FE56A9" w:rsidRDefault="005445FE" w:rsidP="00C1792E">
            <w:pPr>
              <w:widowControl w:val="0"/>
              <w:tabs>
                <w:tab w:val="left" w:pos="221"/>
              </w:tabs>
              <w:spacing w:before="120" w:line="264" w:lineRule="auto"/>
              <w:jc w:val="both"/>
              <w:rPr>
                <w:color w:val="000000"/>
              </w:rPr>
            </w:pPr>
            <w:r w:rsidRPr="00FE56A9">
              <w:rPr>
                <w:color w:val="000000"/>
              </w:rPr>
              <w:t>Giới thiệu về CISG</w:t>
            </w:r>
            <w:r w:rsidR="00103A7A" w:rsidRPr="00FE56A9">
              <w:rPr>
                <w:color w:val="000000"/>
              </w:rPr>
              <w:t>:</w:t>
            </w:r>
          </w:p>
          <w:p w:rsidR="00103A7A" w:rsidRPr="00FE56A9" w:rsidRDefault="00103A7A" w:rsidP="006610CB">
            <w:pPr>
              <w:widowControl w:val="0"/>
              <w:tabs>
                <w:tab w:val="left" w:pos="221"/>
              </w:tabs>
              <w:spacing w:line="264" w:lineRule="auto"/>
              <w:jc w:val="both"/>
              <w:rPr>
                <w:color w:val="000000"/>
              </w:rPr>
            </w:pPr>
            <w:r w:rsidRPr="00FE56A9">
              <w:rPr>
                <w:color w:val="000000"/>
              </w:rPr>
              <w:t>+ Ký kết hợp đồng theo qui định của CISG;</w:t>
            </w:r>
          </w:p>
          <w:p w:rsidR="00103A7A" w:rsidRPr="00FE56A9" w:rsidRDefault="00103A7A" w:rsidP="006610CB">
            <w:pPr>
              <w:widowControl w:val="0"/>
              <w:tabs>
                <w:tab w:val="left" w:pos="221"/>
              </w:tabs>
              <w:spacing w:line="264" w:lineRule="auto"/>
              <w:jc w:val="both"/>
              <w:rPr>
                <w:color w:val="000000"/>
              </w:rPr>
            </w:pPr>
            <w:r w:rsidRPr="00FE56A9">
              <w:rPr>
                <w:color w:val="000000"/>
              </w:rPr>
              <w:t>+ Nghĩa vụ và trách nhiệm của các bên;</w:t>
            </w:r>
          </w:p>
          <w:p w:rsidR="00103A7A" w:rsidRPr="00FE56A9" w:rsidRDefault="00103A7A" w:rsidP="006610CB">
            <w:pPr>
              <w:widowControl w:val="0"/>
              <w:tabs>
                <w:tab w:val="left" w:pos="221"/>
              </w:tabs>
              <w:spacing w:line="264" w:lineRule="auto"/>
              <w:jc w:val="both"/>
              <w:rPr>
                <w:color w:val="000000"/>
              </w:rPr>
            </w:pPr>
            <w:r w:rsidRPr="00FE56A9">
              <w:rPr>
                <w:color w:val="000000"/>
              </w:rPr>
              <w:t>+ Chuyển rủi ro đối với hàng hóa từ người bán sang người mua;</w:t>
            </w:r>
          </w:p>
          <w:p w:rsidR="00103A7A" w:rsidRPr="00FE56A9" w:rsidRDefault="00103A7A" w:rsidP="006610CB">
            <w:pPr>
              <w:widowControl w:val="0"/>
              <w:tabs>
                <w:tab w:val="left" w:pos="221"/>
              </w:tabs>
              <w:spacing w:line="264" w:lineRule="auto"/>
              <w:jc w:val="both"/>
              <w:rPr>
                <w:color w:val="000000"/>
                <w:lang w:val="vi-VN"/>
              </w:rPr>
            </w:pPr>
            <w:r w:rsidRPr="00FE56A9">
              <w:rPr>
                <w:color w:val="000000"/>
              </w:rPr>
              <w:t>+ Các trường hợp miễn trách nhiệm</w:t>
            </w:r>
            <w:r w:rsidR="002A56CB" w:rsidRPr="00FE56A9">
              <w:rPr>
                <w:color w:val="000000"/>
              </w:rPr>
              <w:t>.</w:t>
            </w:r>
          </w:p>
        </w:tc>
        <w:tc>
          <w:tcPr>
            <w:tcW w:w="3176" w:type="dxa"/>
            <w:tcBorders>
              <w:bottom w:val="single" w:sz="4" w:space="0" w:color="auto"/>
            </w:tcBorders>
            <w:shd w:val="clear" w:color="auto" w:fill="auto"/>
          </w:tcPr>
          <w:p w:rsidR="003B3263" w:rsidRPr="00FE56A9" w:rsidRDefault="003B3263" w:rsidP="00C150EA">
            <w:pPr>
              <w:widowControl w:val="0"/>
              <w:spacing w:before="120" w:line="264" w:lineRule="auto"/>
              <w:jc w:val="both"/>
              <w:rPr>
                <w:i/>
                <w:color w:val="000000"/>
                <w:lang w:val="vi-VN"/>
              </w:rPr>
            </w:pPr>
            <w:r w:rsidRPr="00FE56A9">
              <w:rPr>
                <w:i/>
                <w:color w:val="000000"/>
                <w:lang w:val="vi-VN"/>
              </w:rPr>
              <w:t>* Đọc:</w:t>
            </w:r>
          </w:p>
          <w:p w:rsidR="003B3263" w:rsidRPr="00FE56A9" w:rsidRDefault="003B3263"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3B3263" w:rsidRPr="00FE56A9" w:rsidRDefault="003B3263"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3B3263" w:rsidRPr="00FE56A9" w:rsidRDefault="003B3263" w:rsidP="00C150EA">
            <w:pPr>
              <w:widowControl w:val="0"/>
              <w:spacing w:line="264" w:lineRule="auto"/>
              <w:jc w:val="both"/>
              <w:rPr>
                <w:color w:val="000000"/>
                <w:lang w:val="vi-VN"/>
              </w:rPr>
            </w:pPr>
            <w:r w:rsidRPr="00FE56A9">
              <w:rPr>
                <w:color w:val="000000"/>
                <w:lang w:val="vi-VN"/>
              </w:rPr>
              <w:t xml:space="preserve">- Công ước Viên năm 1980 của Liên hợp quốc về hợp đồng </w:t>
            </w:r>
            <w:r w:rsidR="00603B89" w:rsidRPr="00FE56A9">
              <w:rPr>
                <w:color w:val="000000"/>
                <w:lang w:val="vi-VN"/>
              </w:rPr>
              <w:t>mua bán hàng hoá quốc tế (CISG);</w:t>
            </w:r>
          </w:p>
          <w:p w:rsidR="003B3263" w:rsidRPr="00FE56A9" w:rsidRDefault="003B3263" w:rsidP="00C150EA">
            <w:pPr>
              <w:widowControl w:val="0"/>
              <w:spacing w:line="264" w:lineRule="auto"/>
              <w:jc w:val="both"/>
              <w:rPr>
                <w:color w:val="000000"/>
                <w:lang w:val="vi-VN"/>
              </w:rPr>
            </w:pPr>
            <w:r w:rsidRPr="00FE56A9">
              <w:rPr>
                <w:color w:val="000000"/>
                <w:lang w:val="vi-VN"/>
              </w:rPr>
              <w:t>- Các tài liệu khác.</w:t>
            </w:r>
          </w:p>
        </w:tc>
      </w:tr>
      <w:tr w:rsidR="003B3263" w:rsidRPr="00FE56A9" w:rsidTr="00B67199">
        <w:trPr>
          <w:trHeight w:val="667"/>
        </w:trPr>
        <w:tc>
          <w:tcPr>
            <w:tcW w:w="980" w:type="dxa"/>
            <w:shd w:val="clear" w:color="auto" w:fill="auto"/>
          </w:tcPr>
          <w:p w:rsidR="003B3263" w:rsidRPr="00FE56A9" w:rsidRDefault="003B3263" w:rsidP="00C1792E">
            <w:pPr>
              <w:widowControl w:val="0"/>
              <w:spacing w:before="120" w:line="264" w:lineRule="auto"/>
              <w:ind w:left="-57" w:right="-57"/>
              <w:jc w:val="center"/>
              <w:rPr>
                <w:color w:val="000000"/>
              </w:rPr>
            </w:pPr>
            <w:r w:rsidRPr="00FE56A9">
              <w:rPr>
                <w:color w:val="000000"/>
              </w:rPr>
              <w:t>Seminar</w:t>
            </w:r>
          </w:p>
        </w:tc>
        <w:tc>
          <w:tcPr>
            <w:tcW w:w="560" w:type="dxa"/>
            <w:tcBorders>
              <w:bottom w:val="single" w:sz="4" w:space="0" w:color="auto"/>
            </w:tcBorders>
            <w:shd w:val="clear" w:color="auto" w:fill="auto"/>
          </w:tcPr>
          <w:p w:rsidR="003B3263" w:rsidRPr="00FE56A9" w:rsidRDefault="003B3263" w:rsidP="00C1792E">
            <w:pPr>
              <w:widowControl w:val="0"/>
              <w:spacing w:before="120" w:line="264" w:lineRule="auto"/>
              <w:ind w:left="-57" w:right="-57"/>
              <w:jc w:val="center"/>
              <w:rPr>
                <w:color w:val="000000"/>
              </w:rPr>
            </w:pPr>
            <w:r w:rsidRPr="00FE56A9">
              <w:rPr>
                <w:color w:val="000000"/>
              </w:rPr>
              <w:t>1 giờ TC</w:t>
            </w:r>
          </w:p>
        </w:tc>
        <w:tc>
          <w:tcPr>
            <w:tcW w:w="2004" w:type="dxa"/>
            <w:tcBorders>
              <w:bottom w:val="single" w:sz="4" w:space="0" w:color="auto"/>
            </w:tcBorders>
            <w:shd w:val="clear" w:color="auto" w:fill="auto"/>
          </w:tcPr>
          <w:p w:rsidR="00CF2775" w:rsidRPr="00FE56A9" w:rsidRDefault="004504F7" w:rsidP="00D86284">
            <w:pPr>
              <w:widowControl w:val="0"/>
              <w:tabs>
                <w:tab w:val="left" w:pos="221"/>
              </w:tabs>
              <w:spacing w:before="120" w:line="264" w:lineRule="auto"/>
              <w:jc w:val="both"/>
              <w:rPr>
                <w:color w:val="000000"/>
              </w:rPr>
            </w:pPr>
            <w:r w:rsidRPr="00FE56A9">
              <w:rPr>
                <w:color w:val="000000"/>
              </w:rPr>
              <w:t>Thảo luận về CISG.</w:t>
            </w:r>
          </w:p>
          <w:p w:rsidR="003B3263" w:rsidRPr="00FE56A9" w:rsidRDefault="003B3263" w:rsidP="003053DB">
            <w:pPr>
              <w:widowControl w:val="0"/>
              <w:tabs>
                <w:tab w:val="left" w:pos="221"/>
              </w:tabs>
              <w:spacing w:line="264" w:lineRule="auto"/>
              <w:jc w:val="both"/>
              <w:rPr>
                <w:color w:val="000000"/>
              </w:rPr>
            </w:pPr>
          </w:p>
        </w:tc>
        <w:tc>
          <w:tcPr>
            <w:tcW w:w="3176" w:type="dxa"/>
            <w:tcBorders>
              <w:bottom w:val="single" w:sz="4" w:space="0" w:color="auto"/>
            </w:tcBorders>
            <w:shd w:val="clear" w:color="auto" w:fill="auto"/>
          </w:tcPr>
          <w:p w:rsidR="003B3263" w:rsidRPr="00FE56A9" w:rsidRDefault="003B3263" w:rsidP="00C150EA">
            <w:pPr>
              <w:widowControl w:val="0"/>
              <w:spacing w:before="120" w:line="264" w:lineRule="auto"/>
              <w:jc w:val="both"/>
              <w:rPr>
                <w:i/>
                <w:color w:val="000000"/>
                <w:lang w:val="vi-VN"/>
              </w:rPr>
            </w:pPr>
            <w:r w:rsidRPr="00FE56A9">
              <w:rPr>
                <w:i/>
                <w:color w:val="000000"/>
                <w:lang w:val="vi-VN"/>
              </w:rPr>
              <w:t>* Đọc:</w:t>
            </w:r>
          </w:p>
          <w:p w:rsidR="003B3263" w:rsidRPr="00FE56A9" w:rsidRDefault="003B3263"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3B3263" w:rsidRPr="00FE56A9" w:rsidRDefault="003B3263"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 xml:space="preserve">Giáo trình luật thương mại </w:t>
            </w:r>
            <w:r w:rsidR="009556B9" w:rsidRPr="00FE56A9">
              <w:rPr>
                <w:color w:val="000000"/>
              </w:rPr>
              <w:lastRenderedPageBreak/>
              <w:t>quốc tế, Trường Đại học Luật Hà Nội, Nxb. CAND, Hà Nội, 2015.</w:t>
            </w:r>
          </w:p>
          <w:p w:rsidR="003B3263" w:rsidRPr="00FE56A9" w:rsidRDefault="003B3263" w:rsidP="00C150EA">
            <w:pPr>
              <w:widowControl w:val="0"/>
              <w:spacing w:line="264" w:lineRule="auto"/>
              <w:jc w:val="both"/>
              <w:rPr>
                <w:color w:val="000000"/>
                <w:lang w:val="vi-VN"/>
              </w:rPr>
            </w:pPr>
            <w:r w:rsidRPr="00FE56A9">
              <w:rPr>
                <w:color w:val="000000"/>
                <w:lang w:val="vi-VN"/>
              </w:rPr>
              <w:t xml:space="preserve">- Công ước Viên năm 1980 của Liên hợp quốc về hợp đồng </w:t>
            </w:r>
            <w:r w:rsidR="00BB61B3" w:rsidRPr="00FE56A9">
              <w:rPr>
                <w:color w:val="000000"/>
                <w:lang w:val="vi-VN"/>
              </w:rPr>
              <w:t>mua bán hàng hoá quốc tế (CISG);</w:t>
            </w:r>
          </w:p>
          <w:p w:rsidR="003B3263" w:rsidRPr="00FE56A9" w:rsidRDefault="003B3263" w:rsidP="00C150EA">
            <w:pPr>
              <w:widowControl w:val="0"/>
              <w:spacing w:line="264" w:lineRule="auto"/>
              <w:jc w:val="both"/>
              <w:rPr>
                <w:color w:val="000000"/>
                <w:lang w:val="vi-VN"/>
              </w:rPr>
            </w:pPr>
            <w:r w:rsidRPr="00FE56A9">
              <w:rPr>
                <w:color w:val="000000"/>
                <w:lang w:val="vi-VN"/>
              </w:rPr>
              <w:t>- Các tài liệu khác.</w:t>
            </w:r>
          </w:p>
        </w:tc>
      </w:tr>
      <w:tr w:rsidR="007D2FFE" w:rsidRPr="00FE56A9">
        <w:tc>
          <w:tcPr>
            <w:tcW w:w="980" w:type="dxa"/>
            <w:shd w:val="clear" w:color="auto" w:fill="auto"/>
          </w:tcPr>
          <w:p w:rsidR="007D2FFE" w:rsidRPr="00FE56A9" w:rsidRDefault="007D2FFE" w:rsidP="00C1792E">
            <w:pPr>
              <w:widowControl w:val="0"/>
              <w:spacing w:before="120" w:line="264" w:lineRule="auto"/>
              <w:ind w:left="-57" w:right="-57"/>
              <w:jc w:val="center"/>
              <w:rPr>
                <w:color w:val="000000"/>
                <w:lang w:val="fr-FR"/>
              </w:rPr>
            </w:pPr>
            <w:r w:rsidRPr="00FE56A9">
              <w:rPr>
                <w:color w:val="000000"/>
                <w:lang w:val="fr-FR"/>
              </w:rPr>
              <w:lastRenderedPageBreak/>
              <w:t>Tư vấn</w:t>
            </w:r>
          </w:p>
        </w:tc>
        <w:tc>
          <w:tcPr>
            <w:tcW w:w="5740" w:type="dxa"/>
            <w:gridSpan w:val="3"/>
            <w:shd w:val="clear" w:color="auto" w:fill="auto"/>
          </w:tcPr>
          <w:p w:rsidR="007D2FFE" w:rsidRPr="00FE56A9" w:rsidRDefault="007D2FFE" w:rsidP="00E3229B">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7D2FFE" w:rsidRPr="00FE56A9" w:rsidRDefault="007D2FFE" w:rsidP="00E3229B">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7D2FFE" w:rsidRPr="00FE56A9" w:rsidRDefault="007D2FFE" w:rsidP="00E3229B">
            <w:pPr>
              <w:widowControl w:val="0"/>
              <w:spacing w:line="264"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AC3DD1" w:rsidRPr="00FE56A9" w:rsidRDefault="00AC3DD1" w:rsidP="00AC3DD1">
      <w:pPr>
        <w:widowControl w:val="0"/>
        <w:spacing w:line="264" w:lineRule="auto"/>
        <w:jc w:val="both"/>
        <w:rPr>
          <w:b/>
          <w:i/>
          <w:color w:val="000000"/>
          <w:lang w:val="nl-NL"/>
        </w:rPr>
      </w:pPr>
    </w:p>
    <w:p w:rsidR="00AC3DD1" w:rsidRPr="00FE56A9" w:rsidRDefault="00AC3DD1" w:rsidP="00AC3DD1">
      <w:pPr>
        <w:widowControl w:val="0"/>
        <w:spacing w:line="264" w:lineRule="auto"/>
        <w:jc w:val="both"/>
        <w:rPr>
          <w:b/>
          <w:i/>
          <w:color w:val="000000"/>
          <w:lang w:val="nl-NL"/>
        </w:rPr>
      </w:pPr>
      <w:r w:rsidRPr="00FE56A9">
        <w:rPr>
          <w:b/>
          <w:i/>
          <w:color w:val="000000"/>
          <w:lang w:val="nl-NL"/>
        </w:rPr>
        <w:t>Tuần 1</w:t>
      </w:r>
      <w:r w:rsidR="00702066" w:rsidRPr="00FE56A9">
        <w:rPr>
          <w:b/>
          <w:i/>
          <w:color w:val="000000"/>
          <w:lang w:val="nl-NL"/>
        </w:rPr>
        <w:t>3</w:t>
      </w:r>
      <w:r w:rsidRPr="00FE56A9">
        <w:rPr>
          <w:b/>
          <w:i/>
          <w:color w:val="000000"/>
          <w:lang w:val="nl-NL"/>
        </w:rPr>
        <w:t xml:space="preserve">: Vấn đề </w:t>
      </w:r>
      <w:r w:rsidR="000A0DC0" w:rsidRPr="00FE56A9">
        <w:rPr>
          <w:b/>
          <w:i/>
          <w:color w:val="000000"/>
          <w:lang w:val="nl-NL"/>
        </w:rPr>
        <w:t>5</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004"/>
        <w:gridCol w:w="3176"/>
      </w:tblGrid>
      <w:tr w:rsidR="00AC3DD1" w:rsidRPr="00FE56A9" w:rsidTr="00150C55">
        <w:tc>
          <w:tcPr>
            <w:tcW w:w="980" w:type="dxa"/>
            <w:tcBorders>
              <w:bottom w:val="single" w:sz="4" w:space="0" w:color="auto"/>
            </w:tcBorders>
            <w:shd w:val="clear" w:color="auto" w:fill="auto"/>
          </w:tcPr>
          <w:p w:rsidR="00AC3DD1" w:rsidRPr="00FE56A9" w:rsidRDefault="00AC3DD1" w:rsidP="00A268DD">
            <w:pPr>
              <w:widowControl w:val="0"/>
              <w:spacing w:line="264"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c tổ chức dạy-học</w:t>
            </w:r>
          </w:p>
        </w:tc>
        <w:tc>
          <w:tcPr>
            <w:tcW w:w="560" w:type="dxa"/>
            <w:tcBorders>
              <w:bottom w:val="single" w:sz="4" w:space="0" w:color="auto"/>
            </w:tcBorders>
            <w:shd w:val="clear" w:color="auto" w:fill="auto"/>
          </w:tcPr>
          <w:p w:rsidR="00AC3DD1" w:rsidRPr="00FE56A9" w:rsidRDefault="00AC3DD1" w:rsidP="00A268DD">
            <w:pPr>
              <w:widowControl w:val="0"/>
              <w:spacing w:line="264" w:lineRule="auto"/>
              <w:ind w:right="-58"/>
              <w:rPr>
                <w:b/>
                <w:color w:val="000000"/>
                <w:lang w:val="fr-FR"/>
              </w:rPr>
            </w:pPr>
            <w:r w:rsidRPr="00FE56A9">
              <w:rPr>
                <w:b/>
                <w:color w:val="000000"/>
                <w:lang w:val="fr-FR"/>
              </w:rPr>
              <w:t>Số giờ TC</w:t>
            </w:r>
          </w:p>
        </w:tc>
        <w:tc>
          <w:tcPr>
            <w:tcW w:w="2004" w:type="dxa"/>
            <w:tcBorders>
              <w:bottom w:val="single" w:sz="4" w:space="0" w:color="auto"/>
            </w:tcBorders>
            <w:shd w:val="clear" w:color="auto" w:fill="auto"/>
          </w:tcPr>
          <w:p w:rsidR="00AC3DD1" w:rsidRPr="00FE56A9" w:rsidRDefault="00AC3DD1" w:rsidP="00A268DD">
            <w:pPr>
              <w:widowControl w:val="0"/>
              <w:spacing w:before="240" w:line="264" w:lineRule="auto"/>
              <w:ind w:left="-57" w:right="-57"/>
              <w:jc w:val="center"/>
              <w:rPr>
                <w:b/>
                <w:color w:val="000000"/>
                <w:lang w:val="nl-NL"/>
              </w:rPr>
            </w:pPr>
            <w:r w:rsidRPr="00FE56A9">
              <w:rPr>
                <w:b/>
                <w:color w:val="000000"/>
                <w:lang w:val="nl-NL"/>
              </w:rPr>
              <w:t>Nội dung chính</w:t>
            </w:r>
          </w:p>
        </w:tc>
        <w:tc>
          <w:tcPr>
            <w:tcW w:w="3176" w:type="dxa"/>
            <w:tcBorders>
              <w:bottom w:val="single" w:sz="4" w:space="0" w:color="auto"/>
            </w:tcBorders>
            <w:shd w:val="clear" w:color="auto" w:fill="auto"/>
          </w:tcPr>
          <w:p w:rsidR="00AC3DD1" w:rsidRPr="00FE56A9" w:rsidRDefault="00AC3DD1" w:rsidP="00A268DD">
            <w:pPr>
              <w:widowControl w:val="0"/>
              <w:spacing w:before="240" w:line="264" w:lineRule="auto"/>
              <w:ind w:left="-57" w:right="-57"/>
              <w:jc w:val="center"/>
              <w:rPr>
                <w:b/>
                <w:color w:val="000000"/>
                <w:lang w:val="nl-NL"/>
              </w:rPr>
            </w:pPr>
            <w:r w:rsidRPr="00FE56A9">
              <w:rPr>
                <w:b/>
                <w:color w:val="000000"/>
                <w:lang w:val="nl-NL"/>
              </w:rPr>
              <w:t>Yêu cầu sinh viên chuẩn bị</w:t>
            </w:r>
          </w:p>
        </w:tc>
      </w:tr>
      <w:tr w:rsidR="004E25B3" w:rsidRPr="00FE56A9" w:rsidTr="00150C55">
        <w:trPr>
          <w:trHeight w:val="667"/>
        </w:trPr>
        <w:tc>
          <w:tcPr>
            <w:tcW w:w="980" w:type="dxa"/>
            <w:shd w:val="clear" w:color="auto" w:fill="auto"/>
          </w:tcPr>
          <w:p w:rsidR="004E25B3" w:rsidRPr="00FE56A9" w:rsidRDefault="004E25B3" w:rsidP="00A268DD">
            <w:pPr>
              <w:widowControl w:val="0"/>
              <w:spacing w:before="120" w:line="264" w:lineRule="auto"/>
              <w:ind w:left="-57" w:right="-57"/>
              <w:jc w:val="center"/>
              <w:rPr>
                <w:color w:val="000000"/>
              </w:rPr>
            </w:pPr>
            <w:r w:rsidRPr="00FE56A9">
              <w:rPr>
                <w:color w:val="000000"/>
              </w:rPr>
              <w:t>Lý thuyết</w:t>
            </w:r>
          </w:p>
        </w:tc>
        <w:tc>
          <w:tcPr>
            <w:tcW w:w="560" w:type="dxa"/>
            <w:tcBorders>
              <w:bottom w:val="single" w:sz="4" w:space="0" w:color="auto"/>
            </w:tcBorders>
            <w:shd w:val="clear" w:color="auto" w:fill="auto"/>
          </w:tcPr>
          <w:p w:rsidR="004E25B3" w:rsidRPr="00FE56A9" w:rsidRDefault="004E25B3" w:rsidP="00A268DD">
            <w:pPr>
              <w:widowControl w:val="0"/>
              <w:spacing w:before="120" w:line="264" w:lineRule="auto"/>
              <w:ind w:left="-57" w:right="-57"/>
              <w:jc w:val="center"/>
              <w:rPr>
                <w:color w:val="000000"/>
              </w:rPr>
            </w:pPr>
            <w:r w:rsidRPr="00FE56A9">
              <w:rPr>
                <w:color w:val="000000"/>
              </w:rPr>
              <w:t>2 giờ</w:t>
            </w:r>
          </w:p>
          <w:p w:rsidR="004E25B3" w:rsidRPr="00FE56A9" w:rsidRDefault="004E25B3" w:rsidP="00A268DD">
            <w:pPr>
              <w:widowControl w:val="0"/>
              <w:spacing w:before="120" w:line="264" w:lineRule="auto"/>
              <w:ind w:left="-57" w:right="-57"/>
              <w:jc w:val="center"/>
              <w:rPr>
                <w:color w:val="000000"/>
              </w:rPr>
            </w:pPr>
            <w:r w:rsidRPr="00FE56A9">
              <w:rPr>
                <w:color w:val="000000"/>
              </w:rPr>
              <w:t>TC</w:t>
            </w:r>
          </w:p>
        </w:tc>
        <w:tc>
          <w:tcPr>
            <w:tcW w:w="2004" w:type="dxa"/>
            <w:tcBorders>
              <w:bottom w:val="single" w:sz="4" w:space="0" w:color="auto"/>
            </w:tcBorders>
            <w:shd w:val="clear" w:color="auto" w:fill="auto"/>
          </w:tcPr>
          <w:p w:rsidR="00B34E05" w:rsidRPr="00FE56A9" w:rsidRDefault="00763053" w:rsidP="00A268DD">
            <w:pPr>
              <w:widowControl w:val="0"/>
              <w:tabs>
                <w:tab w:val="left" w:pos="221"/>
              </w:tabs>
              <w:spacing w:before="120" w:line="264" w:lineRule="auto"/>
              <w:jc w:val="both"/>
              <w:rPr>
                <w:color w:val="000000"/>
              </w:rPr>
            </w:pPr>
            <w:r w:rsidRPr="00FE56A9">
              <w:rPr>
                <w:color w:val="000000"/>
              </w:rPr>
              <w:t>Giới thiệu về</w:t>
            </w:r>
            <w:r w:rsidR="0082488A" w:rsidRPr="00FE56A9">
              <w:rPr>
                <w:color w:val="000000"/>
              </w:rPr>
              <w:t>:</w:t>
            </w:r>
            <w:r w:rsidRPr="00FE56A9">
              <w:rPr>
                <w:color w:val="000000"/>
              </w:rPr>
              <w:t xml:space="preserve"> </w:t>
            </w:r>
          </w:p>
          <w:p w:rsidR="00B34E05" w:rsidRPr="00FE56A9" w:rsidRDefault="00B34E05" w:rsidP="00555E4E">
            <w:pPr>
              <w:widowControl w:val="0"/>
              <w:tabs>
                <w:tab w:val="left" w:pos="221"/>
              </w:tabs>
              <w:spacing w:line="264" w:lineRule="auto"/>
              <w:jc w:val="both"/>
              <w:rPr>
                <w:color w:val="000000"/>
              </w:rPr>
            </w:pPr>
            <w:r w:rsidRPr="00FE56A9">
              <w:rPr>
                <w:color w:val="000000"/>
              </w:rPr>
              <w:t xml:space="preserve">+ </w:t>
            </w:r>
            <w:r w:rsidR="00763053" w:rsidRPr="00FE56A9">
              <w:rPr>
                <w:color w:val="000000"/>
              </w:rPr>
              <w:t>INCOTERMS</w:t>
            </w:r>
            <w:r w:rsidRPr="00FE56A9">
              <w:rPr>
                <w:color w:val="000000"/>
              </w:rPr>
              <w:t xml:space="preserve"> 2010; </w:t>
            </w:r>
          </w:p>
          <w:p w:rsidR="004E25B3" w:rsidRPr="00FE56A9" w:rsidRDefault="00B34E05" w:rsidP="00555E4E">
            <w:pPr>
              <w:widowControl w:val="0"/>
              <w:tabs>
                <w:tab w:val="left" w:pos="221"/>
              </w:tabs>
              <w:spacing w:line="264" w:lineRule="auto"/>
              <w:jc w:val="both"/>
              <w:rPr>
                <w:b/>
                <w:i/>
                <w:color w:val="000000"/>
                <w:lang w:val="vi-VN"/>
              </w:rPr>
            </w:pPr>
            <w:r w:rsidRPr="00FE56A9">
              <w:rPr>
                <w:color w:val="000000"/>
              </w:rPr>
              <w:t xml:space="preserve">+ </w:t>
            </w:r>
            <w:r w:rsidR="00763053" w:rsidRPr="00FE56A9">
              <w:rPr>
                <w:color w:val="000000"/>
              </w:rPr>
              <w:t>PICC</w:t>
            </w:r>
            <w:r w:rsidRPr="00FE56A9">
              <w:rPr>
                <w:color w:val="000000"/>
              </w:rPr>
              <w:t xml:space="preserve"> 2010</w:t>
            </w:r>
            <w:r w:rsidR="009128D0" w:rsidRPr="00FE56A9">
              <w:rPr>
                <w:color w:val="000000"/>
              </w:rPr>
              <w:t>.</w:t>
            </w:r>
          </w:p>
        </w:tc>
        <w:tc>
          <w:tcPr>
            <w:tcW w:w="3176" w:type="dxa"/>
            <w:tcBorders>
              <w:bottom w:val="single" w:sz="4" w:space="0" w:color="auto"/>
            </w:tcBorders>
            <w:shd w:val="clear" w:color="auto" w:fill="auto"/>
          </w:tcPr>
          <w:p w:rsidR="004E25B3" w:rsidRPr="00FE56A9" w:rsidRDefault="004E25B3" w:rsidP="009E4431">
            <w:pPr>
              <w:widowControl w:val="0"/>
              <w:spacing w:before="120" w:line="264" w:lineRule="auto"/>
              <w:jc w:val="both"/>
              <w:rPr>
                <w:i/>
                <w:color w:val="000000"/>
                <w:lang w:val="vi-VN"/>
              </w:rPr>
            </w:pPr>
            <w:r w:rsidRPr="00FE56A9">
              <w:rPr>
                <w:i/>
                <w:color w:val="000000"/>
                <w:lang w:val="vi-VN"/>
              </w:rPr>
              <w:t>* Đọc:</w:t>
            </w:r>
          </w:p>
          <w:p w:rsidR="004E25B3" w:rsidRPr="00FE56A9" w:rsidRDefault="004E25B3" w:rsidP="009E4431">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4E25B3" w:rsidRPr="00FE56A9" w:rsidRDefault="004E25B3" w:rsidP="009E4431">
            <w:pPr>
              <w:widowControl w:val="0"/>
              <w:spacing w:line="264" w:lineRule="auto"/>
              <w:jc w:val="both"/>
              <w:rPr>
                <w:color w:val="000000"/>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CF642F" w:rsidRPr="00FE56A9" w:rsidRDefault="00CF642F" w:rsidP="009E4431">
            <w:pPr>
              <w:widowControl w:val="0"/>
              <w:spacing w:line="264" w:lineRule="auto"/>
              <w:jc w:val="both"/>
              <w:rPr>
                <w:color w:val="000000"/>
              </w:rPr>
            </w:pPr>
            <w:r w:rsidRPr="00FE56A9">
              <w:rPr>
                <w:color w:val="000000"/>
              </w:rPr>
              <w:t>- INCOTERMS 2010;</w:t>
            </w:r>
          </w:p>
          <w:p w:rsidR="00CF642F" w:rsidRPr="00FE56A9" w:rsidRDefault="00CF642F" w:rsidP="009E4431">
            <w:pPr>
              <w:widowControl w:val="0"/>
              <w:spacing w:line="264" w:lineRule="auto"/>
              <w:jc w:val="both"/>
              <w:rPr>
                <w:color w:val="000000"/>
                <w:lang w:val="vi-VN"/>
              </w:rPr>
            </w:pPr>
            <w:r w:rsidRPr="00FE56A9">
              <w:rPr>
                <w:color w:val="000000"/>
              </w:rPr>
              <w:t>- PICC 2010;</w:t>
            </w:r>
          </w:p>
          <w:p w:rsidR="004E25B3" w:rsidRPr="00FE56A9" w:rsidRDefault="004E25B3" w:rsidP="009E4431">
            <w:pPr>
              <w:widowControl w:val="0"/>
              <w:spacing w:line="264" w:lineRule="auto"/>
              <w:jc w:val="both"/>
              <w:rPr>
                <w:color w:val="000000"/>
                <w:lang w:val="vi-VN"/>
              </w:rPr>
            </w:pPr>
            <w:r w:rsidRPr="00FE56A9">
              <w:rPr>
                <w:color w:val="000000"/>
                <w:lang w:val="vi-VN"/>
              </w:rPr>
              <w:t>- Các tài liệu khác.</w:t>
            </w:r>
          </w:p>
        </w:tc>
      </w:tr>
      <w:tr w:rsidR="008A32B3" w:rsidRPr="00FE56A9" w:rsidTr="00150C55">
        <w:trPr>
          <w:trHeight w:val="667"/>
        </w:trPr>
        <w:tc>
          <w:tcPr>
            <w:tcW w:w="980" w:type="dxa"/>
            <w:shd w:val="clear" w:color="auto" w:fill="auto"/>
          </w:tcPr>
          <w:p w:rsidR="008A32B3" w:rsidRPr="00FE56A9" w:rsidRDefault="008A32B3" w:rsidP="00C150EA">
            <w:pPr>
              <w:widowControl w:val="0"/>
              <w:spacing w:before="120" w:line="264" w:lineRule="auto"/>
              <w:ind w:left="-57" w:right="-57"/>
              <w:jc w:val="center"/>
              <w:rPr>
                <w:color w:val="000000"/>
              </w:rPr>
            </w:pPr>
            <w:r w:rsidRPr="00FE56A9">
              <w:rPr>
                <w:color w:val="000000"/>
              </w:rPr>
              <w:lastRenderedPageBreak/>
              <w:t>Seminar</w:t>
            </w:r>
          </w:p>
        </w:tc>
        <w:tc>
          <w:tcPr>
            <w:tcW w:w="560" w:type="dxa"/>
            <w:tcBorders>
              <w:bottom w:val="single" w:sz="4" w:space="0" w:color="auto"/>
            </w:tcBorders>
            <w:shd w:val="clear" w:color="auto" w:fill="auto"/>
          </w:tcPr>
          <w:p w:rsidR="008A32B3" w:rsidRPr="00FE56A9" w:rsidRDefault="008A32B3" w:rsidP="00C150EA">
            <w:pPr>
              <w:widowControl w:val="0"/>
              <w:spacing w:before="120" w:line="264" w:lineRule="auto"/>
              <w:ind w:left="-57" w:right="-57"/>
              <w:jc w:val="center"/>
              <w:rPr>
                <w:color w:val="000000"/>
              </w:rPr>
            </w:pPr>
            <w:r w:rsidRPr="00FE56A9">
              <w:rPr>
                <w:color w:val="000000"/>
              </w:rPr>
              <w:t>1 giờ TC</w:t>
            </w:r>
          </w:p>
        </w:tc>
        <w:tc>
          <w:tcPr>
            <w:tcW w:w="2004" w:type="dxa"/>
            <w:tcBorders>
              <w:bottom w:val="single" w:sz="4" w:space="0" w:color="auto"/>
            </w:tcBorders>
            <w:shd w:val="clear" w:color="auto" w:fill="auto"/>
          </w:tcPr>
          <w:p w:rsidR="0082488A" w:rsidRPr="00FE56A9" w:rsidRDefault="006F7E42" w:rsidP="00C150EA">
            <w:pPr>
              <w:widowControl w:val="0"/>
              <w:tabs>
                <w:tab w:val="left" w:pos="221"/>
              </w:tabs>
              <w:spacing w:before="120" w:line="264" w:lineRule="auto"/>
              <w:jc w:val="both"/>
              <w:rPr>
                <w:color w:val="000000"/>
              </w:rPr>
            </w:pPr>
            <w:r w:rsidRPr="00FE56A9">
              <w:rPr>
                <w:color w:val="000000"/>
              </w:rPr>
              <w:t>Thảo luận về</w:t>
            </w:r>
            <w:r w:rsidR="0082488A" w:rsidRPr="00FE56A9">
              <w:rPr>
                <w:color w:val="000000"/>
              </w:rPr>
              <w:t>:</w:t>
            </w:r>
          </w:p>
          <w:p w:rsidR="0082488A" w:rsidRPr="00FE56A9" w:rsidRDefault="0082488A" w:rsidP="00555E4E">
            <w:pPr>
              <w:widowControl w:val="0"/>
              <w:tabs>
                <w:tab w:val="left" w:pos="221"/>
              </w:tabs>
              <w:spacing w:line="264" w:lineRule="auto"/>
              <w:jc w:val="both"/>
              <w:rPr>
                <w:color w:val="000000"/>
              </w:rPr>
            </w:pPr>
            <w:r w:rsidRPr="00FE56A9">
              <w:rPr>
                <w:color w:val="000000"/>
              </w:rPr>
              <w:t xml:space="preserve">+ INCOTERMS 2010; </w:t>
            </w:r>
          </w:p>
          <w:p w:rsidR="008A32B3" w:rsidRPr="00FE56A9" w:rsidRDefault="0082488A" w:rsidP="00555E4E">
            <w:pPr>
              <w:widowControl w:val="0"/>
              <w:tabs>
                <w:tab w:val="left" w:pos="221"/>
              </w:tabs>
              <w:spacing w:line="264" w:lineRule="auto"/>
              <w:jc w:val="both"/>
              <w:rPr>
                <w:color w:val="000000"/>
              </w:rPr>
            </w:pPr>
            <w:r w:rsidRPr="00FE56A9">
              <w:rPr>
                <w:color w:val="000000"/>
              </w:rPr>
              <w:t>+ PICC 2010.</w:t>
            </w:r>
          </w:p>
        </w:tc>
        <w:tc>
          <w:tcPr>
            <w:tcW w:w="3176" w:type="dxa"/>
            <w:tcBorders>
              <w:bottom w:val="single" w:sz="4" w:space="0" w:color="auto"/>
            </w:tcBorders>
            <w:shd w:val="clear" w:color="auto" w:fill="auto"/>
          </w:tcPr>
          <w:p w:rsidR="008A32B3" w:rsidRPr="00FE56A9" w:rsidRDefault="008A32B3" w:rsidP="00C150EA">
            <w:pPr>
              <w:widowControl w:val="0"/>
              <w:spacing w:before="120" w:line="264" w:lineRule="auto"/>
              <w:jc w:val="both"/>
              <w:rPr>
                <w:i/>
                <w:color w:val="000000"/>
                <w:lang w:val="vi-VN"/>
              </w:rPr>
            </w:pPr>
            <w:r w:rsidRPr="00FE56A9">
              <w:rPr>
                <w:i/>
                <w:color w:val="000000"/>
                <w:lang w:val="vi-VN"/>
              </w:rPr>
              <w:t>* Đọc:</w:t>
            </w:r>
          </w:p>
          <w:p w:rsidR="008A32B3" w:rsidRPr="00FE56A9" w:rsidRDefault="008A32B3" w:rsidP="00C150EA">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8A32B3" w:rsidRPr="00FE56A9" w:rsidRDefault="008A32B3" w:rsidP="00C150EA">
            <w:pPr>
              <w:widowControl w:val="0"/>
              <w:spacing w:line="264" w:lineRule="auto"/>
              <w:jc w:val="both"/>
              <w:rPr>
                <w:color w:val="000000"/>
                <w:lang w:val="vi-VN"/>
              </w:rPr>
            </w:pPr>
            <w:r w:rsidRPr="00FE56A9">
              <w:rPr>
                <w:color w:val="000000"/>
                <w:lang w:val="vi-VN"/>
              </w:rPr>
              <w:t xml:space="preserve">- </w:t>
            </w:r>
            <w:r w:rsidR="009556B9" w:rsidRPr="00FE56A9">
              <w:rPr>
                <w:color w:val="000000"/>
              </w:rPr>
              <w:t>Giáo trình luật thương mại quốc tế, Trường Đại học Luật Hà Nội, Nxb. CAND, Hà Nội, 2015.</w:t>
            </w:r>
          </w:p>
          <w:p w:rsidR="00FE75E1" w:rsidRPr="00FE56A9" w:rsidRDefault="008A32B3" w:rsidP="00C150EA">
            <w:pPr>
              <w:widowControl w:val="0"/>
              <w:spacing w:line="264" w:lineRule="auto"/>
              <w:jc w:val="both"/>
              <w:rPr>
                <w:color w:val="000000"/>
                <w:lang w:val="vi-VN"/>
              </w:rPr>
            </w:pPr>
            <w:r w:rsidRPr="00FE56A9">
              <w:rPr>
                <w:color w:val="000000"/>
                <w:lang w:val="vi-VN"/>
              </w:rPr>
              <w:t xml:space="preserve">- </w:t>
            </w:r>
            <w:r w:rsidR="00FE75E1" w:rsidRPr="00FE56A9">
              <w:rPr>
                <w:color w:val="000000"/>
                <w:lang w:val="vi-VN"/>
              </w:rPr>
              <w:t>INCOTERMS 2010;</w:t>
            </w:r>
          </w:p>
          <w:p w:rsidR="008A32B3" w:rsidRPr="00FE56A9" w:rsidRDefault="00205EDE" w:rsidP="00C150EA">
            <w:pPr>
              <w:widowControl w:val="0"/>
              <w:spacing w:line="264" w:lineRule="auto"/>
              <w:jc w:val="both"/>
              <w:rPr>
                <w:color w:val="000000"/>
                <w:lang w:val="vi-VN"/>
              </w:rPr>
            </w:pPr>
            <w:r w:rsidRPr="00FE56A9">
              <w:rPr>
                <w:color w:val="000000"/>
                <w:lang w:val="vi-VN"/>
              </w:rPr>
              <w:t xml:space="preserve">- </w:t>
            </w:r>
            <w:r w:rsidR="00FE75E1" w:rsidRPr="00FE56A9">
              <w:rPr>
                <w:color w:val="000000"/>
                <w:lang w:val="vi-VN"/>
              </w:rPr>
              <w:t>PICC</w:t>
            </w:r>
            <w:r w:rsidRPr="00FE56A9">
              <w:rPr>
                <w:color w:val="000000"/>
              </w:rPr>
              <w:t xml:space="preserve"> 2010</w:t>
            </w:r>
            <w:r w:rsidR="00111022" w:rsidRPr="00FE56A9">
              <w:rPr>
                <w:color w:val="000000"/>
                <w:lang w:val="vi-VN"/>
              </w:rPr>
              <w:t>;</w:t>
            </w:r>
          </w:p>
          <w:p w:rsidR="009D0E31" w:rsidRPr="00FE56A9" w:rsidRDefault="008A32B3" w:rsidP="00C150EA">
            <w:pPr>
              <w:widowControl w:val="0"/>
              <w:spacing w:line="264" w:lineRule="auto"/>
              <w:jc w:val="both"/>
              <w:rPr>
                <w:color w:val="000000"/>
                <w:lang w:val="vi-VN"/>
              </w:rPr>
            </w:pPr>
            <w:r w:rsidRPr="00FE56A9">
              <w:rPr>
                <w:color w:val="000000"/>
                <w:lang w:val="vi-VN"/>
              </w:rPr>
              <w:t>- Các tài liệu khác</w:t>
            </w:r>
            <w:r w:rsidR="00F36DC6" w:rsidRPr="00FE56A9">
              <w:rPr>
                <w:color w:val="000000"/>
                <w:lang w:val="vi-VN"/>
              </w:rPr>
              <w:t>.</w:t>
            </w:r>
          </w:p>
        </w:tc>
      </w:tr>
      <w:tr w:rsidR="00AC3DD1" w:rsidRPr="00FE56A9" w:rsidTr="00A268DD">
        <w:tc>
          <w:tcPr>
            <w:tcW w:w="980" w:type="dxa"/>
            <w:shd w:val="clear" w:color="auto" w:fill="auto"/>
          </w:tcPr>
          <w:p w:rsidR="00AC3DD1" w:rsidRPr="00FE56A9" w:rsidRDefault="00AC3DD1" w:rsidP="00A268DD">
            <w:pPr>
              <w:widowControl w:val="0"/>
              <w:spacing w:before="120" w:line="264"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EB067D" w:rsidRPr="00FE56A9" w:rsidRDefault="0047200B" w:rsidP="00EB067D">
            <w:pPr>
              <w:spacing w:before="120" w:line="276" w:lineRule="auto"/>
              <w:ind w:left="153" w:hanging="153"/>
              <w:jc w:val="both"/>
              <w:rPr>
                <w:i/>
                <w:color w:val="000000"/>
                <w:lang w:val="vi-VN"/>
              </w:rPr>
            </w:pPr>
            <w:r w:rsidRPr="00FE56A9">
              <w:rPr>
                <w:i/>
                <w:color w:val="000000"/>
                <w:lang w:val="vi-VN"/>
              </w:rPr>
              <w:t xml:space="preserve">- </w:t>
            </w:r>
            <w:r w:rsidR="00EB067D" w:rsidRPr="00FE56A9">
              <w:rPr>
                <w:i/>
                <w:color w:val="000000"/>
                <w:lang w:val="vi-VN"/>
              </w:rPr>
              <w:t xml:space="preserve">Nội dung: Giải đáp, tư vấn về nội dung và phương pháp học tập; chỉ dẫn khai thác các nguồn tài liệu,… </w:t>
            </w:r>
          </w:p>
          <w:p w:rsidR="00EB067D" w:rsidRPr="00FE56A9" w:rsidRDefault="00EB067D" w:rsidP="00EB067D">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AC3DD1" w:rsidRPr="00FE56A9" w:rsidRDefault="00EB067D" w:rsidP="00EB067D">
            <w:pPr>
              <w:widowControl w:val="0"/>
              <w:spacing w:line="264"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bl>
    <w:p w:rsidR="00564453" w:rsidRPr="00FE56A9" w:rsidRDefault="00564453" w:rsidP="00C1792E">
      <w:pPr>
        <w:widowControl w:val="0"/>
        <w:spacing w:before="240" w:after="120" w:line="264" w:lineRule="auto"/>
        <w:jc w:val="both"/>
        <w:rPr>
          <w:b/>
          <w:i/>
          <w:color w:val="000000"/>
          <w:lang w:val="nl-NL"/>
        </w:rPr>
      </w:pPr>
      <w:r w:rsidRPr="00FE56A9">
        <w:rPr>
          <w:b/>
          <w:i/>
          <w:color w:val="000000"/>
          <w:lang w:val="nl-NL"/>
        </w:rPr>
        <w:t>Tuần 1</w:t>
      </w:r>
      <w:r w:rsidR="00E45F05" w:rsidRPr="00FE56A9">
        <w:rPr>
          <w:b/>
          <w:i/>
          <w:color w:val="000000"/>
          <w:lang w:val="nl-NL"/>
        </w:rPr>
        <w:t>4</w:t>
      </w:r>
      <w:r w:rsidRPr="00FE56A9">
        <w:rPr>
          <w:b/>
          <w:i/>
          <w:color w:val="000000"/>
          <w:lang w:val="nl-NL"/>
        </w:rPr>
        <w:t xml:space="preserve">: Vấn đề </w:t>
      </w:r>
      <w:r w:rsidR="00FE0E65" w:rsidRPr="00FE56A9">
        <w:rPr>
          <w:b/>
          <w:i/>
          <w:color w:val="000000"/>
          <w:lang w:val="nl-NL"/>
        </w:rPr>
        <w:t>6</w:t>
      </w:r>
      <w:r w:rsidRPr="00FE56A9">
        <w:rPr>
          <w:b/>
          <w:i/>
          <w:color w:val="000000"/>
          <w:lang w:val="nl-NL"/>
        </w:rPr>
        <w:t xml:space="preserve">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1721"/>
        <w:gridCol w:w="3459"/>
      </w:tblGrid>
      <w:tr w:rsidR="003A3D7E" w:rsidRPr="00FE56A9" w:rsidTr="00CF2C29">
        <w:tc>
          <w:tcPr>
            <w:tcW w:w="980" w:type="dxa"/>
            <w:tcBorders>
              <w:bottom w:val="single" w:sz="4" w:space="0" w:color="auto"/>
            </w:tcBorders>
            <w:shd w:val="clear" w:color="auto" w:fill="auto"/>
          </w:tcPr>
          <w:p w:rsidR="003A3D7E" w:rsidRPr="00FE56A9" w:rsidRDefault="003A3D7E" w:rsidP="00C1792E">
            <w:pPr>
              <w:widowControl w:val="0"/>
              <w:spacing w:line="264"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C1792E">
            <w:pPr>
              <w:widowControl w:val="0"/>
              <w:spacing w:line="264" w:lineRule="auto"/>
              <w:ind w:right="-58"/>
              <w:rPr>
                <w:b/>
                <w:color w:val="000000"/>
                <w:lang w:val="fr-FR"/>
              </w:rPr>
            </w:pPr>
            <w:r w:rsidRPr="00FE56A9">
              <w:rPr>
                <w:b/>
                <w:color w:val="000000"/>
                <w:lang w:val="fr-FR"/>
              </w:rPr>
              <w:t>Số giờ TC</w:t>
            </w:r>
          </w:p>
        </w:tc>
        <w:tc>
          <w:tcPr>
            <w:tcW w:w="1721" w:type="dxa"/>
            <w:tcBorders>
              <w:bottom w:val="single" w:sz="4" w:space="0" w:color="auto"/>
            </w:tcBorders>
            <w:shd w:val="clear" w:color="auto" w:fill="auto"/>
          </w:tcPr>
          <w:p w:rsidR="003A3D7E" w:rsidRPr="00FE56A9" w:rsidRDefault="003A3D7E" w:rsidP="00C1792E">
            <w:pPr>
              <w:widowControl w:val="0"/>
              <w:spacing w:before="240" w:line="264" w:lineRule="auto"/>
              <w:ind w:left="-57" w:right="-57"/>
              <w:jc w:val="center"/>
              <w:rPr>
                <w:b/>
                <w:color w:val="000000"/>
                <w:lang w:val="nl-NL"/>
              </w:rPr>
            </w:pPr>
            <w:r w:rsidRPr="00FE56A9">
              <w:rPr>
                <w:b/>
                <w:color w:val="000000"/>
                <w:lang w:val="nl-NL"/>
              </w:rPr>
              <w:t>Nội dung chính</w:t>
            </w:r>
          </w:p>
        </w:tc>
        <w:tc>
          <w:tcPr>
            <w:tcW w:w="3459" w:type="dxa"/>
            <w:tcBorders>
              <w:bottom w:val="single" w:sz="4" w:space="0" w:color="auto"/>
            </w:tcBorders>
            <w:shd w:val="clear" w:color="auto" w:fill="auto"/>
          </w:tcPr>
          <w:p w:rsidR="003A3D7E" w:rsidRPr="00FE56A9" w:rsidRDefault="003A3D7E" w:rsidP="00C1792E">
            <w:pPr>
              <w:widowControl w:val="0"/>
              <w:spacing w:before="240" w:line="264" w:lineRule="auto"/>
              <w:ind w:left="-57" w:right="-57"/>
              <w:jc w:val="center"/>
              <w:rPr>
                <w:b/>
                <w:color w:val="000000"/>
                <w:lang w:val="nl-NL"/>
              </w:rPr>
            </w:pPr>
            <w:r w:rsidRPr="00FE56A9">
              <w:rPr>
                <w:b/>
                <w:color w:val="000000"/>
                <w:lang w:val="nl-NL"/>
              </w:rPr>
              <w:t>Yêu cầu sinh viên chuẩn bị</w:t>
            </w:r>
          </w:p>
        </w:tc>
      </w:tr>
      <w:tr w:rsidR="00E865B2" w:rsidRPr="00FE56A9" w:rsidTr="00CF2C29">
        <w:trPr>
          <w:trHeight w:val="667"/>
        </w:trPr>
        <w:tc>
          <w:tcPr>
            <w:tcW w:w="980" w:type="dxa"/>
            <w:shd w:val="clear" w:color="auto" w:fill="auto"/>
          </w:tcPr>
          <w:p w:rsidR="00E865B2" w:rsidRPr="00FE56A9" w:rsidRDefault="00C85BCC" w:rsidP="003F086E">
            <w:pPr>
              <w:widowControl w:val="0"/>
              <w:spacing w:before="60" w:line="264" w:lineRule="auto"/>
              <w:ind w:left="-57" w:right="-57"/>
              <w:jc w:val="center"/>
              <w:rPr>
                <w:color w:val="000000"/>
              </w:rPr>
            </w:pPr>
            <w:r w:rsidRPr="00FE56A9">
              <w:rPr>
                <w:color w:val="000000"/>
              </w:rPr>
              <w:t>Lý thuyết</w:t>
            </w:r>
          </w:p>
        </w:tc>
        <w:tc>
          <w:tcPr>
            <w:tcW w:w="560" w:type="dxa"/>
            <w:tcBorders>
              <w:bottom w:val="single" w:sz="4" w:space="0" w:color="auto"/>
            </w:tcBorders>
            <w:shd w:val="clear" w:color="auto" w:fill="auto"/>
          </w:tcPr>
          <w:p w:rsidR="00E865B2" w:rsidRPr="00FE56A9" w:rsidRDefault="00E45F05" w:rsidP="003F086E">
            <w:pPr>
              <w:widowControl w:val="0"/>
              <w:spacing w:before="60" w:line="264" w:lineRule="auto"/>
              <w:ind w:left="-57" w:right="-57"/>
              <w:jc w:val="center"/>
              <w:rPr>
                <w:color w:val="000000"/>
              </w:rPr>
            </w:pPr>
            <w:r w:rsidRPr="00FE56A9">
              <w:rPr>
                <w:color w:val="000000"/>
              </w:rPr>
              <w:t xml:space="preserve">2 </w:t>
            </w:r>
            <w:r w:rsidR="00E865B2" w:rsidRPr="00FE56A9">
              <w:rPr>
                <w:color w:val="000000"/>
              </w:rPr>
              <w:t>giờ</w:t>
            </w:r>
          </w:p>
          <w:p w:rsidR="00E865B2" w:rsidRPr="00FE56A9" w:rsidRDefault="00E865B2" w:rsidP="003F086E">
            <w:pPr>
              <w:widowControl w:val="0"/>
              <w:spacing w:before="60" w:line="264" w:lineRule="auto"/>
              <w:ind w:left="-57" w:right="-57"/>
              <w:jc w:val="center"/>
              <w:rPr>
                <w:color w:val="000000"/>
              </w:rPr>
            </w:pPr>
            <w:r w:rsidRPr="00FE56A9">
              <w:rPr>
                <w:color w:val="000000"/>
              </w:rPr>
              <w:t>TC</w:t>
            </w:r>
          </w:p>
        </w:tc>
        <w:tc>
          <w:tcPr>
            <w:tcW w:w="1721" w:type="dxa"/>
            <w:tcBorders>
              <w:bottom w:val="single" w:sz="4" w:space="0" w:color="auto"/>
            </w:tcBorders>
            <w:shd w:val="clear" w:color="auto" w:fill="auto"/>
          </w:tcPr>
          <w:p w:rsidR="00484126" w:rsidRPr="00FE56A9" w:rsidRDefault="00311CF3" w:rsidP="00C1792E">
            <w:pPr>
              <w:widowControl w:val="0"/>
              <w:tabs>
                <w:tab w:val="left" w:pos="221"/>
              </w:tabs>
              <w:spacing w:before="120" w:line="264" w:lineRule="auto"/>
              <w:jc w:val="both"/>
              <w:rPr>
                <w:color w:val="000000"/>
                <w:spacing w:val="-8"/>
              </w:rPr>
            </w:pPr>
            <w:r w:rsidRPr="00FE56A9">
              <w:rPr>
                <w:color w:val="000000"/>
                <w:spacing w:val="-8"/>
                <w:lang w:val="vi-VN"/>
              </w:rPr>
              <w:t xml:space="preserve">Giới thiệu </w:t>
            </w:r>
            <w:r w:rsidR="00484126" w:rsidRPr="00FE56A9">
              <w:rPr>
                <w:color w:val="000000"/>
                <w:spacing w:val="-8"/>
              </w:rPr>
              <w:t>về:</w:t>
            </w:r>
          </w:p>
          <w:p w:rsidR="00484126" w:rsidRPr="00FE56A9" w:rsidRDefault="00484126" w:rsidP="00484126">
            <w:pPr>
              <w:spacing w:line="288" w:lineRule="auto"/>
              <w:jc w:val="both"/>
              <w:rPr>
                <w:color w:val="000000"/>
                <w:lang w:val="it-IT"/>
              </w:rPr>
            </w:pPr>
            <w:r w:rsidRPr="00FE56A9">
              <w:rPr>
                <w:color w:val="000000"/>
                <w:lang w:val="it-IT"/>
              </w:rPr>
              <w:t xml:space="preserve">+ </w:t>
            </w:r>
            <w:r w:rsidR="00FB7AA6" w:rsidRPr="00FE56A9">
              <w:rPr>
                <w:color w:val="000000"/>
                <w:lang w:val="it-IT"/>
              </w:rPr>
              <w:t>Các phương tiện thanh toán quốc tế cơ bản</w:t>
            </w:r>
            <w:r w:rsidRPr="00FE56A9">
              <w:rPr>
                <w:color w:val="000000"/>
                <w:lang w:val="it-IT"/>
              </w:rPr>
              <w:t>;</w:t>
            </w:r>
          </w:p>
          <w:p w:rsidR="00484126" w:rsidRPr="00FE56A9" w:rsidRDefault="00484126" w:rsidP="00484126">
            <w:pPr>
              <w:spacing w:line="288" w:lineRule="auto"/>
              <w:jc w:val="both"/>
              <w:rPr>
                <w:color w:val="000000"/>
                <w:lang w:val="it-IT"/>
              </w:rPr>
            </w:pPr>
            <w:r w:rsidRPr="00FE56A9">
              <w:rPr>
                <w:color w:val="000000"/>
                <w:lang w:val="it-IT"/>
              </w:rPr>
              <w:t>+ Các phương thức thanh toán quốc tế cơ bản;</w:t>
            </w:r>
          </w:p>
          <w:p w:rsidR="00FB7AA6" w:rsidRPr="00FE56A9" w:rsidRDefault="00FB7AA6" w:rsidP="00FB7AA6">
            <w:pPr>
              <w:spacing w:line="288" w:lineRule="auto"/>
              <w:jc w:val="both"/>
              <w:rPr>
                <w:color w:val="000000"/>
                <w:lang w:val="it-IT"/>
              </w:rPr>
            </w:pPr>
            <w:r w:rsidRPr="00FE56A9">
              <w:rPr>
                <w:color w:val="000000"/>
                <w:lang w:val="it-IT"/>
              </w:rPr>
              <w:t xml:space="preserve">+ Chứng từ </w:t>
            </w:r>
            <w:r w:rsidRPr="00FE56A9">
              <w:rPr>
                <w:color w:val="000000"/>
                <w:lang w:val="it-IT"/>
              </w:rPr>
              <w:lastRenderedPageBreak/>
              <w:t>trong thanh toán quốc tế;</w:t>
            </w:r>
          </w:p>
          <w:p w:rsidR="00E865B2" w:rsidRPr="00FE56A9" w:rsidRDefault="00484126" w:rsidP="00484126">
            <w:pPr>
              <w:spacing w:line="288" w:lineRule="auto"/>
              <w:jc w:val="both"/>
              <w:rPr>
                <w:color w:val="000000"/>
                <w:lang w:val="vi-VN"/>
              </w:rPr>
            </w:pPr>
            <w:r w:rsidRPr="00FE56A9">
              <w:rPr>
                <w:color w:val="000000"/>
                <w:lang w:val="it-IT"/>
              </w:rPr>
              <w:t>+ Pháp luật điều chỉnh hoạt động thanh toán quốc tế</w:t>
            </w:r>
          </w:p>
        </w:tc>
        <w:tc>
          <w:tcPr>
            <w:tcW w:w="3459" w:type="dxa"/>
            <w:tcBorders>
              <w:bottom w:val="single" w:sz="4" w:space="0" w:color="auto"/>
            </w:tcBorders>
            <w:shd w:val="clear" w:color="auto" w:fill="auto"/>
          </w:tcPr>
          <w:p w:rsidR="00E865B2" w:rsidRPr="00FE56A9" w:rsidRDefault="00E865B2" w:rsidP="003F086E">
            <w:pPr>
              <w:widowControl w:val="0"/>
              <w:spacing w:before="120" w:line="264" w:lineRule="auto"/>
              <w:jc w:val="both"/>
              <w:rPr>
                <w:i/>
                <w:color w:val="000000"/>
                <w:lang w:val="vi-VN"/>
              </w:rPr>
            </w:pPr>
            <w:r w:rsidRPr="00FE56A9">
              <w:rPr>
                <w:i/>
                <w:color w:val="000000"/>
                <w:lang w:val="vi-VN"/>
              </w:rPr>
              <w:lastRenderedPageBreak/>
              <w:t>* Đọc:</w:t>
            </w:r>
          </w:p>
          <w:p w:rsidR="00E865B2" w:rsidRPr="00FE56A9" w:rsidRDefault="00E865B2" w:rsidP="003F086E">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E865B2" w:rsidRPr="00FE56A9" w:rsidRDefault="00E865B2" w:rsidP="003F086E">
            <w:pPr>
              <w:widowControl w:val="0"/>
              <w:spacing w:line="264" w:lineRule="auto"/>
              <w:jc w:val="both"/>
              <w:rPr>
                <w:color w:val="000000"/>
              </w:rPr>
            </w:pPr>
            <w:r w:rsidRPr="00FE56A9">
              <w:rPr>
                <w:color w:val="000000"/>
                <w:lang w:val="vi-VN"/>
              </w:rPr>
              <w:t xml:space="preserve">- </w:t>
            </w:r>
            <w:r w:rsidR="009556B9" w:rsidRPr="00FE56A9">
              <w:rPr>
                <w:color w:val="000000"/>
              </w:rPr>
              <w:t xml:space="preserve">Giáo trình luật thương mại quốc tế, Trường Đại học Luật Hà Nội, </w:t>
            </w:r>
            <w:r w:rsidR="009556B9" w:rsidRPr="00FE56A9">
              <w:rPr>
                <w:color w:val="000000"/>
              </w:rPr>
              <w:lastRenderedPageBreak/>
              <w:t>Nxb. CAND, Hà Nội, 2015.</w:t>
            </w:r>
          </w:p>
          <w:p w:rsidR="002408BB" w:rsidRPr="00FE56A9" w:rsidRDefault="002408BB" w:rsidP="003F086E">
            <w:pPr>
              <w:widowControl w:val="0"/>
              <w:spacing w:line="264" w:lineRule="auto"/>
              <w:jc w:val="both"/>
              <w:rPr>
                <w:color w:val="000000"/>
                <w:lang w:val="vi-VN"/>
              </w:rPr>
            </w:pPr>
            <w:r w:rsidRPr="00FE56A9">
              <w:rPr>
                <w:color w:val="000000"/>
              </w:rPr>
              <w:t xml:space="preserve">- </w:t>
            </w:r>
            <w:r w:rsidR="008E371D" w:rsidRPr="00FE56A9">
              <w:rPr>
                <w:color w:val="000000"/>
                <w:lang w:val="sv-SE"/>
              </w:rPr>
              <w:t xml:space="preserve">Giáo trình Thanh toán quốc tế, Trường Đại học ngoại thương, Nxb. </w:t>
            </w:r>
            <w:r w:rsidR="008E371D" w:rsidRPr="00FE56A9">
              <w:rPr>
                <w:color w:val="000000"/>
              </w:rPr>
              <w:t>Khoa học và Kỹ thuật, 2011</w:t>
            </w:r>
            <w:r w:rsidRPr="00FE56A9">
              <w:rPr>
                <w:color w:val="000000"/>
                <w:lang w:val="fr-FR"/>
              </w:rPr>
              <w:t>;</w:t>
            </w:r>
          </w:p>
          <w:p w:rsidR="00E865B2" w:rsidRPr="00FE56A9" w:rsidRDefault="00E865B2" w:rsidP="003F086E">
            <w:pPr>
              <w:widowControl w:val="0"/>
              <w:spacing w:line="264" w:lineRule="auto"/>
              <w:jc w:val="both"/>
              <w:rPr>
                <w:color w:val="000000"/>
                <w:lang w:val="vi-VN"/>
              </w:rPr>
            </w:pPr>
            <w:r w:rsidRPr="00FE56A9">
              <w:rPr>
                <w:color w:val="000000"/>
                <w:lang w:val="vi-VN"/>
              </w:rPr>
              <w:t>- Các tài liệu khác.</w:t>
            </w:r>
          </w:p>
        </w:tc>
      </w:tr>
      <w:tr w:rsidR="00E45F05" w:rsidRPr="00FE56A9" w:rsidTr="00CF2C29">
        <w:tc>
          <w:tcPr>
            <w:tcW w:w="980" w:type="dxa"/>
            <w:shd w:val="clear" w:color="auto" w:fill="auto"/>
          </w:tcPr>
          <w:p w:rsidR="00E45F05" w:rsidRPr="00FE56A9" w:rsidRDefault="00E45F05" w:rsidP="00B06510">
            <w:pPr>
              <w:widowControl w:val="0"/>
              <w:spacing w:before="60" w:line="264" w:lineRule="auto"/>
              <w:ind w:left="-57" w:right="-57"/>
              <w:jc w:val="center"/>
              <w:rPr>
                <w:color w:val="000000"/>
              </w:rPr>
            </w:pPr>
            <w:r w:rsidRPr="00FE56A9">
              <w:rPr>
                <w:color w:val="000000"/>
              </w:rPr>
              <w:lastRenderedPageBreak/>
              <w:t xml:space="preserve">Seminar  </w:t>
            </w:r>
          </w:p>
        </w:tc>
        <w:tc>
          <w:tcPr>
            <w:tcW w:w="560" w:type="dxa"/>
            <w:shd w:val="clear" w:color="auto" w:fill="auto"/>
          </w:tcPr>
          <w:p w:rsidR="00E45F05" w:rsidRPr="00FE56A9" w:rsidRDefault="00E45F05" w:rsidP="00B06510">
            <w:pPr>
              <w:widowControl w:val="0"/>
              <w:spacing w:before="60" w:line="264" w:lineRule="auto"/>
              <w:ind w:left="-57" w:right="-57"/>
              <w:jc w:val="center"/>
              <w:rPr>
                <w:color w:val="000000"/>
              </w:rPr>
            </w:pPr>
            <w:r w:rsidRPr="00FE56A9">
              <w:rPr>
                <w:color w:val="000000"/>
              </w:rPr>
              <w:t>1 giờ</w:t>
            </w:r>
          </w:p>
          <w:p w:rsidR="00E45F05" w:rsidRPr="00FE56A9" w:rsidRDefault="00E45F05" w:rsidP="00B06510">
            <w:pPr>
              <w:widowControl w:val="0"/>
              <w:spacing w:before="60" w:line="264" w:lineRule="auto"/>
              <w:ind w:left="-57" w:right="-57"/>
              <w:jc w:val="center"/>
              <w:rPr>
                <w:color w:val="000000"/>
              </w:rPr>
            </w:pPr>
            <w:r w:rsidRPr="00FE56A9">
              <w:rPr>
                <w:color w:val="000000"/>
              </w:rPr>
              <w:t>TC</w:t>
            </w:r>
          </w:p>
        </w:tc>
        <w:tc>
          <w:tcPr>
            <w:tcW w:w="1721" w:type="dxa"/>
            <w:shd w:val="clear" w:color="auto" w:fill="auto"/>
          </w:tcPr>
          <w:p w:rsidR="00E45F05" w:rsidRPr="00FE56A9" w:rsidRDefault="00E45F05" w:rsidP="00B06510">
            <w:pPr>
              <w:widowControl w:val="0"/>
              <w:tabs>
                <w:tab w:val="left" w:pos="221"/>
              </w:tabs>
              <w:spacing w:before="120" w:line="264" w:lineRule="auto"/>
              <w:jc w:val="both"/>
              <w:rPr>
                <w:color w:val="000000"/>
                <w:lang w:val="it-IT"/>
              </w:rPr>
            </w:pPr>
            <w:r w:rsidRPr="00FE56A9">
              <w:rPr>
                <w:color w:val="000000"/>
                <w:spacing w:val="-8"/>
                <w:lang w:val="vi-VN"/>
              </w:rPr>
              <w:t>Thảo luận về thanh toán quốc tế</w:t>
            </w:r>
          </w:p>
          <w:p w:rsidR="00E45F05" w:rsidRPr="00C96E8B" w:rsidRDefault="00E45F05" w:rsidP="00B06510">
            <w:pPr>
              <w:widowControl w:val="0"/>
              <w:tabs>
                <w:tab w:val="left" w:pos="221"/>
              </w:tabs>
              <w:spacing w:before="120" w:line="264" w:lineRule="auto"/>
              <w:jc w:val="both"/>
              <w:rPr>
                <w:b/>
                <w:i/>
                <w:color w:val="000000"/>
                <w:lang w:val="it-IT"/>
              </w:rPr>
            </w:pPr>
            <w:r w:rsidRPr="00C96E8B">
              <w:rPr>
                <w:b/>
                <w:i/>
                <w:color w:val="000000"/>
                <w:lang w:val="it-IT"/>
              </w:rPr>
              <w:t>* Nộp BT nhóm</w:t>
            </w:r>
            <w:r w:rsidR="00992B0A" w:rsidRPr="00C96E8B">
              <w:rPr>
                <w:b/>
                <w:i/>
                <w:color w:val="000000"/>
                <w:lang w:val="it-IT"/>
              </w:rPr>
              <w:t xml:space="preserve"> và BT lớn</w:t>
            </w:r>
          </w:p>
        </w:tc>
        <w:tc>
          <w:tcPr>
            <w:tcW w:w="3459" w:type="dxa"/>
            <w:shd w:val="clear" w:color="auto" w:fill="auto"/>
          </w:tcPr>
          <w:p w:rsidR="00E45F05" w:rsidRPr="00FE56A9" w:rsidRDefault="00E45F05" w:rsidP="00B06510">
            <w:pPr>
              <w:widowControl w:val="0"/>
              <w:spacing w:before="120" w:line="264" w:lineRule="auto"/>
              <w:jc w:val="both"/>
              <w:rPr>
                <w:i/>
                <w:color w:val="000000"/>
                <w:lang w:val="vi-VN"/>
              </w:rPr>
            </w:pPr>
            <w:r w:rsidRPr="00FE56A9">
              <w:rPr>
                <w:i/>
                <w:color w:val="000000"/>
                <w:lang w:val="vi-VN"/>
              </w:rPr>
              <w:t>* Đọc:</w:t>
            </w:r>
          </w:p>
          <w:p w:rsidR="00E45F05" w:rsidRPr="00FE56A9" w:rsidRDefault="00E45F05" w:rsidP="00B06510">
            <w:pPr>
              <w:pStyle w:val="gtr"/>
              <w:widowControl w:val="0"/>
              <w:spacing w:after="0" w:line="264" w:lineRule="auto"/>
              <w:ind w:firstLine="0"/>
              <w:rPr>
                <w:rFonts w:ascii="Times New Roman" w:hAnsi="Times New Roman"/>
                <w:color w:val="000000"/>
                <w:sz w:val="24"/>
              </w:rPr>
            </w:pPr>
            <w:r w:rsidRPr="00FE56A9">
              <w:rPr>
                <w:rFonts w:ascii="Times New Roman" w:hAnsi="Times New Roman"/>
                <w:color w:val="000000"/>
                <w:spacing w:val="-10"/>
                <w:sz w:val="24"/>
              </w:rPr>
              <w:t>- Textbook International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E45F05" w:rsidRPr="00FE56A9" w:rsidRDefault="00E45F05" w:rsidP="00B06510">
            <w:pPr>
              <w:widowControl w:val="0"/>
              <w:spacing w:line="264" w:lineRule="auto"/>
              <w:jc w:val="both"/>
              <w:rPr>
                <w:color w:val="000000"/>
              </w:rPr>
            </w:pPr>
            <w:r w:rsidRPr="00FE56A9">
              <w:rPr>
                <w:color w:val="000000"/>
                <w:lang w:val="vi-VN"/>
              </w:rPr>
              <w:t xml:space="preserve">- </w:t>
            </w:r>
            <w:r w:rsidRPr="00FE56A9">
              <w:rPr>
                <w:color w:val="000000"/>
              </w:rPr>
              <w:t>Giáo trình luật thương mại quốc tế, Trường Đại học Luật Hà Nội, Nxb. CAND, Hà Nội, 2015.</w:t>
            </w:r>
          </w:p>
          <w:p w:rsidR="00E45F05" w:rsidRPr="00FE56A9" w:rsidRDefault="00E45F05" w:rsidP="00B06510">
            <w:pPr>
              <w:widowControl w:val="0"/>
              <w:spacing w:line="264" w:lineRule="auto"/>
              <w:jc w:val="both"/>
              <w:rPr>
                <w:color w:val="000000"/>
                <w:lang w:val="vi-VN"/>
              </w:rPr>
            </w:pPr>
            <w:r w:rsidRPr="00FE56A9">
              <w:rPr>
                <w:color w:val="000000"/>
              </w:rPr>
              <w:t xml:space="preserve">- </w:t>
            </w:r>
            <w:r w:rsidRPr="00FE56A9">
              <w:rPr>
                <w:color w:val="000000"/>
                <w:lang w:val="sv-SE"/>
              </w:rPr>
              <w:t xml:space="preserve">Giáo trình Thanh toán quốc tế, Trường Đại học ngoại thương, Nxb. </w:t>
            </w:r>
            <w:r w:rsidRPr="00FE56A9">
              <w:rPr>
                <w:color w:val="000000"/>
              </w:rPr>
              <w:t>Khoa học và Kỹ thuật, 2011;</w:t>
            </w:r>
          </w:p>
          <w:p w:rsidR="00E45F05" w:rsidRPr="00FE56A9" w:rsidRDefault="00E45F05" w:rsidP="00B06510">
            <w:pPr>
              <w:widowControl w:val="0"/>
              <w:spacing w:line="264" w:lineRule="auto"/>
              <w:jc w:val="both"/>
              <w:rPr>
                <w:color w:val="000000"/>
                <w:lang w:val="vi-VN"/>
              </w:rPr>
            </w:pPr>
            <w:r w:rsidRPr="00FE56A9">
              <w:rPr>
                <w:color w:val="000000"/>
                <w:lang w:val="vi-VN"/>
              </w:rPr>
              <w:t>- Các tài liệu khác.</w:t>
            </w:r>
          </w:p>
        </w:tc>
      </w:tr>
      <w:tr w:rsidR="00D12332" w:rsidRPr="00FE56A9">
        <w:tc>
          <w:tcPr>
            <w:tcW w:w="980" w:type="dxa"/>
            <w:shd w:val="clear" w:color="auto" w:fill="auto"/>
          </w:tcPr>
          <w:p w:rsidR="00D12332" w:rsidRPr="00FE56A9" w:rsidRDefault="00D12332" w:rsidP="00C1792E">
            <w:pPr>
              <w:widowControl w:val="0"/>
              <w:spacing w:before="120" w:line="264"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D12332" w:rsidRPr="00FE56A9" w:rsidRDefault="00D12332" w:rsidP="00BD312D">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D12332" w:rsidRPr="00FE56A9" w:rsidRDefault="00D12332" w:rsidP="00BD312D">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D12332" w:rsidRPr="00FE56A9" w:rsidRDefault="00D12332" w:rsidP="00BD312D">
            <w:pPr>
              <w:widowControl w:val="0"/>
              <w:spacing w:line="264"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r w:rsidR="00235AC8" w:rsidRPr="00FE56A9">
        <w:tc>
          <w:tcPr>
            <w:tcW w:w="980" w:type="dxa"/>
            <w:shd w:val="clear" w:color="auto" w:fill="auto"/>
          </w:tcPr>
          <w:p w:rsidR="00235AC8" w:rsidRPr="00FE56A9" w:rsidRDefault="00235AC8" w:rsidP="00B06510">
            <w:pPr>
              <w:widowControl w:val="0"/>
              <w:spacing w:before="120" w:line="264" w:lineRule="auto"/>
              <w:ind w:left="-57" w:right="-57"/>
              <w:jc w:val="center"/>
              <w:rPr>
                <w:color w:val="000000"/>
                <w:lang w:val="fr-FR"/>
              </w:rPr>
            </w:pPr>
            <w:r w:rsidRPr="00FE56A9">
              <w:rPr>
                <w:color w:val="000000"/>
                <w:lang w:val="fr-FR"/>
              </w:rPr>
              <w:t>KTĐG</w:t>
            </w:r>
          </w:p>
        </w:tc>
        <w:tc>
          <w:tcPr>
            <w:tcW w:w="5740" w:type="dxa"/>
            <w:gridSpan w:val="3"/>
            <w:shd w:val="clear" w:color="auto" w:fill="auto"/>
          </w:tcPr>
          <w:p w:rsidR="00235AC8" w:rsidRPr="004B14C9" w:rsidRDefault="00235AC8" w:rsidP="00B06510">
            <w:pPr>
              <w:spacing w:before="120" w:line="276" w:lineRule="auto"/>
              <w:ind w:left="153" w:hanging="153"/>
              <w:jc w:val="both"/>
              <w:rPr>
                <w:color w:val="000000"/>
                <w:lang w:val="fr-FR"/>
              </w:rPr>
            </w:pPr>
            <w:r w:rsidRPr="004B14C9">
              <w:rPr>
                <w:color w:val="000000"/>
                <w:lang w:val="fr-FR"/>
              </w:rPr>
              <w:t xml:space="preserve">Nộp BT nhóm </w:t>
            </w:r>
            <w:r w:rsidR="00EE77F8" w:rsidRPr="004B14C9">
              <w:rPr>
                <w:color w:val="000000"/>
                <w:lang w:val="fr-FR"/>
              </w:rPr>
              <w:t xml:space="preserve">và BT lớn </w:t>
            </w:r>
            <w:r w:rsidRPr="004B14C9">
              <w:rPr>
                <w:color w:val="000000"/>
                <w:lang w:val="fr-FR"/>
              </w:rPr>
              <w:t>vào giờ seminar</w:t>
            </w:r>
          </w:p>
        </w:tc>
      </w:tr>
    </w:tbl>
    <w:p w:rsidR="00235AC8" w:rsidRPr="00FE56A9" w:rsidRDefault="00235AC8" w:rsidP="003A3D7E">
      <w:pPr>
        <w:widowControl w:val="0"/>
        <w:spacing w:line="276" w:lineRule="auto"/>
        <w:jc w:val="both"/>
        <w:rPr>
          <w:b/>
          <w:i/>
          <w:color w:val="000000"/>
          <w:lang w:val="nl-NL"/>
        </w:rPr>
      </w:pPr>
    </w:p>
    <w:p w:rsidR="00027761" w:rsidRPr="00FE56A9" w:rsidRDefault="00027761" w:rsidP="003A3D7E">
      <w:pPr>
        <w:widowControl w:val="0"/>
        <w:spacing w:line="276" w:lineRule="auto"/>
        <w:jc w:val="both"/>
        <w:rPr>
          <w:b/>
          <w:i/>
          <w:color w:val="000000"/>
          <w:lang w:val="nl-NL"/>
        </w:rPr>
      </w:pPr>
      <w:r w:rsidRPr="00FE56A9">
        <w:rPr>
          <w:b/>
          <w:i/>
          <w:color w:val="000000"/>
          <w:lang w:val="nl-NL"/>
        </w:rPr>
        <w:t>Tuần 1</w:t>
      </w:r>
      <w:r w:rsidR="00ED2704" w:rsidRPr="00FE56A9">
        <w:rPr>
          <w:b/>
          <w:i/>
          <w:color w:val="000000"/>
          <w:lang w:val="nl-NL"/>
        </w:rPr>
        <w:t>5</w:t>
      </w:r>
      <w:r w:rsidRPr="00FE56A9">
        <w:rPr>
          <w:b/>
          <w:i/>
          <w:color w:val="000000"/>
          <w:lang w:val="nl-NL"/>
        </w:rPr>
        <w:t xml:space="preserve">: Vấn đề </w:t>
      </w:r>
      <w:r w:rsidR="006130CF" w:rsidRPr="00FE56A9">
        <w:rPr>
          <w:b/>
          <w:i/>
          <w:color w:val="000000"/>
          <w:lang w:val="nl-NL"/>
        </w:rPr>
        <w:t>7</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0"/>
        <w:gridCol w:w="560"/>
        <w:gridCol w:w="2288"/>
        <w:gridCol w:w="2892"/>
      </w:tblGrid>
      <w:tr w:rsidR="003A3D7E" w:rsidRPr="00FE56A9" w:rsidTr="00E86F85">
        <w:tc>
          <w:tcPr>
            <w:tcW w:w="980" w:type="dxa"/>
            <w:tcBorders>
              <w:bottom w:val="single" w:sz="4" w:space="0" w:color="auto"/>
            </w:tcBorders>
            <w:shd w:val="clear" w:color="auto" w:fill="auto"/>
          </w:tcPr>
          <w:p w:rsidR="003A3D7E" w:rsidRPr="00FE56A9" w:rsidRDefault="003A3D7E" w:rsidP="003A3D7E">
            <w:pPr>
              <w:widowControl w:val="0"/>
              <w:spacing w:line="276" w:lineRule="auto"/>
              <w:ind w:left="-85" w:right="-85"/>
              <w:jc w:val="center"/>
              <w:rPr>
                <w:b/>
                <w:color w:val="000000"/>
                <w:lang w:val="nl-NL"/>
              </w:rPr>
            </w:pPr>
            <w:r w:rsidRPr="00FE56A9">
              <w:rPr>
                <w:b/>
                <w:color w:val="000000"/>
                <w:spacing w:val="-14"/>
                <w:lang w:val="nl-NL"/>
              </w:rPr>
              <w:t>Hình thứ</w:t>
            </w:r>
            <w:r w:rsidRPr="00FE56A9">
              <w:rPr>
                <w:b/>
                <w:color w:val="000000"/>
                <w:spacing w:val="-6"/>
                <w:lang w:val="nl-NL"/>
              </w:rPr>
              <w:t xml:space="preserve">c tổ chức </w:t>
            </w:r>
            <w:r w:rsidR="002D2365" w:rsidRPr="00FE56A9">
              <w:rPr>
                <w:b/>
                <w:color w:val="000000"/>
                <w:spacing w:val="-6"/>
                <w:lang w:val="nl-NL"/>
              </w:rPr>
              <w:t>dạy-học</w:t>
            </w:r>
          </w:p>
        </w:tc>
        <w:tc>
          <w:tcPr>
            <w:tcW w:w="560" w:type="dxa"/>
            <w:tcBorders>
              <w:bottom w:val="single" w:sz="4" w:space="0" w:color="auto"/>
            </w:tcBorders>
            <w:shd w:val="clear" w:color="auto" w:fill="auto"/>
          </w:tcPr>
          <w:p w:rsidR="003A3D7E" w:rsidRPr="00FE56A9" w:rsidRDefault="003A3D7E" w:rsidP="003A3D7E">
            <w:pPr>
              <w:widowControl w:val="0"/>
              <w:spacing w:line="276" w:lineRule="auto"/>
              <w:ind w:right="-58"/>
              <w:rPr>
                <w:b/>
                <w:color w:val="000000"/>
                <w:lang w:val="fr-FR"/>
              </w:rPr>
            </w:pPr>
            <w:r w:rsidRPr="00FE56A9">
              <w:rPr>
                <w:b/>
                <w:color w:val="000000"/>
                <w:lang w:val="fr-FR"/>
              </w:rPr>
              <w:t>Số giờ TC</w:t>
            </w:r>
          </w:p>
        </w:tc>
        <w:tc>
          <w:tcPr>
            <w:tcW w:w="2288" w:type="dxa"/>
            <w:tcBorders>
              <w:bottom w:val="single" w:sz="4" w:space="0" w:color="auto"/>
            </w:tcBorders>
            <w:shd w:val="clear" w:color="auto" w:fill="auto"/>
          </w:tcPr>
          <w:p w:rsidR="003A3D7E" w:rsidRPr="00FE56A9" w:rsidRDefault="003A3D7E" w:rsidP="00C1792E">
            <w:pPr>
              <w:widowControl w:val="0"/>
              <w:spacing w:before="240" w:line="276" w:lineRule="auto"/>
              <w:ind w:left="-57" w:right="-57"/>
              <w:jc w:val="center"/>
              <w:rPr>
                <w:b/>
                <w:color w:val="000000"/>
                <w:lang w:val="nl-NL"/>
              </w:rPr>
            </w:pPr>
            <w:r w:rsidRPr="00FE56A9">
              <w:rPr>
                <w:b/>
                <w:color w:val="000000"/>
                <w:lang w:val="nl-NL"/>
              </w:rPr>
              <w:t>Nội dung chính</w:t>
            </w:r>
          </w:p>
        </w:tc>
        <w:tc>
          <w:tcPr>
            <w:tcW w:w="2892" w:type="dxa"/>
            <w:tcBorders>
              <w:bottom w:val="single" w:sz="4" w:space="0" w:color="auto"/>
            </w:tcBorders>
            <w:shd w:val="clear" w:color="auto" w:fill="auto"/>
          </w:tcPr>
          <w:p w:rsidR="003A3D7E" w:rsidRPr="00FE56A9" w:rsidRDefault="003A3D7E" w:rsidP="00C1792E">
            <w:pPr>
              <w:widowControl w:val="0"/>
              <w:spacing w:before="240" w:line="276" w:lineRule="auto"/>
              <w:ind w:left="-57" w:right="-57"/>
              <w:jc w:val="center"/>
              <w:rPr>
                <w:b/>
                <w:color w:val="000000"/>
                <w:lang w:val="nl-NL"/>
              </w:rPr>
            </w:pPr>
            <w:r w:rsidRPr="00FE56A9">
              <w:rPr>
                <w:b/>
                <w:color w:val="000000"/>
                <w:lang w:val="nl-NL"/>
              </w:rPr>
              <w:t>Yêu cầu sinh viên chuẩn bị</w:t>
            </w:r>
          </w:p>
        </w:tc>
      </w:tr>
      <w:tr w:rsidR="00027761" w:rsidRPr="00FE56A9" w:rsidTr="00E86F85">
        <w:trPr>
          <w:trHeight w:val="667"/>
        </w:trPr>
        <w:tc>
          <w:tcPr>
            <w:tcW w:w="980" w:type="dxa"/>
            <w:shd w:val="clear" w:color="auto" w:fill="auto"/>
          </w:tcPr>
          <w:p w:rsidR="00027761" w:rsidRPr="00FE56A9" w:rsidRDefault="00027761" w:rsidP="00C1792E">
            <w:pPr>
              <w:widowControl w:val="0"/>
              <w:spacing w:before="120" w:line="276" w:lineRule="auto"/>
              <w:ind w:left="-57" w:right="-57"/>
              <w:jc w:val="center"/>
              <w:rPr>
                <w:color w:val="000000"/>
              </w:rPr>
            </w:pPr>
            <w:r w:rsidRPr="00FE56A9">
              <w:rPr>
                <w:color w:val="000000"/>
              </w:rPr>
              <w:lastRenderedPageBreak/>
              <w:t xml:space="preserve">Lí thuyết </w:t>
            </w:r>
          </w:p>
        </w:tc>
        <w:tc>
          <w:tcPr>
            <w:tcW w:w="560" w:type="dxa"/>
            <w:tcBorders>
              <w:bottom w:val="single" w:sz="4" w:space="0" w:color="auto"/>
            </w:tcBorders>
            <w:shd w:val="clear" w:color="auto" w:fill="auto"/>
          </w:tcPr>
          <w:p w:rsidR="00027761" w:rsidRPr="00FE56A9" w:rsidRDefault="00027761" w:rsidP="00C1792E">
            <w:pPr>
              <w:widowControl w:val="0"/>
              <w:spacing w:before="120" w:line="276" w:lineRule="auto"/>
              <w:ind w:left="-57" w:right="-57"/>
              <w:jc w:val="center"/>
              <w:rPr>
                <w:color w:val="000000"/>
              </w:rPr>
            </w:pPr>
            <w:r w:rsidRPr="00FE56A9">
              <w:rPr>
                <w:color w:val="000000"/>
              </w:rPr>
              <w:t>2 giờ</w:t>
            </w:r>
          </w:p>
          <w:p w:rsidR="00027761" w:rsidRPr="00FE56A9" w:rsidRDefault="00027761" w:rsidP="00C1792E">
            <w:pPr>
              <w:widowControl w:val="0"/>
              <w:spacing w:before="120" w:line="276" w:lineRule="auto"/>
              <w:ind w:left="-57" w:right="-57"/>
              <w:jc w:val="center"/>
              <w:rPr>
                <w:color w:val="000000"/>
              </w:rPr>
            </w:pPr>
            <w:r w:rsidRPr="00FE56A9">
              <w:rPr>
                <w:color w:val="000000"/>
              </w:rPr>
              <w:t>TC</w:t>
            </w:r>
          </w:p>
        </w:tc>
        <w:tc>
          <w:tcPr>
            <w:tcW w:w="2288" w:type="dxa"/>
            <w:tcBorders>
              <w:bottom w:val="single" w:sz="4" w:space="0" w:color="auto"/>
            </w:tcBorders>
            <w:shd w:val="clear" w:color="auto" w:fill="auto"/>
          </w:tcPr>
          <w:p w:rsidR="00027761" w:rsidRPr="00FE56A9" w:rsidRDefault="00B77A16" w:rsidP="00F36F6E">
            <w:pPr>
              <w:widowControl w:val="0"/>
              <w:spacing w:before="120" w:line="276" w:lineRule="auto"/>
              <w:jc w:val="both"/>
              <w:rPr>
                <w:color w:val="000000"/>
                <w:lang w:val="vi-VN"/>
              </w:rPr>
            </w:pPr>
            <w:r w:rsidRPr="00FE56A9">
              <w:rPr>
                <w:color w:val="000000"/>
                <w:spacing w:val="-12"/>
                <w:lang w:val="vi-VN"/>
              </w:rPr>
              <w:t>Giới thiệu về các phương thức giải quyết tranh chấp thương mại quốc tế giữa các thương nhân</w:t>
            </w:r>
          </w:p>
        </w:tc>
        <w:tc>
          <w:tcPr>
            <w:tcW w:w="2892" w:type="dxa"/>
            <w:tcBorders>
              <w:bottom w:val="single" w:sz="4" w:space="0" w:color="auto"/>
            </w:tcBorders>
            <w:shd w:val="clear" w:color="auto" w:fill="auto"/>
          </w:tcPr>
          <w:p w:rsidR="00027761" w:rsidRPr="00FE56A9" w:rsidRDefault="00027761" w:rsidP="00C1792E">
            <w:pPr>
              <w:widowControl w:val="0"/>
              <w:spacing w:before="120" w:line="276" w:lineRule="auto"/>
              <w:jc w:val="both"/>
              <w:rPr>
                <w:i/>
                <w:color w:val="000000"/>
                <w:lang w:val="vi-VN"/>
              </w:rPr>
            </w:pPr>
            <w:r w:rsidRPr="00FE56A9">
              <w:rPr>
                <w:i/>
                <w:color w:val="000000"/>
                <w:lang w:val="vi-VN"/>
              </w:rPr>
              <w:t>* Đọc:</w:t>
            </w:r>
          </w:p>
          <w:p w:rsidR="00027761" w:rsidRPr="00FE56A9" w:rsidRDefault="00027761" w:rsidP="003A3D7E">
            <w:pPr>
              <w:pStyle w:val="gtr"/>
              <w:widowControl w:val="0"/>
              <w:spacing w:after="0" w:line="276" w:lineRule="auto"/>
              <w:ind w:firstLine="0"/>
              <w:rPr>
                <w:rFonts w:ascii="Times New Roman" w:hAnsi="Times New Roman"/>
                <w:color w:val="000000"/>
                <w:sz w:val="24"/>
              </w:rPr>
            </w:pPr>
            <w:r w:rsidRPr="00FE56A9">
              <w:rPr>
                <w:rFonts w:ascii="Times New Roman" w:hAnsi="Times New Roman"/>
                <w:color w:val="000000"/>
                <w:spacing w:val="-8"/>
                <w:sz w:val="24"/>
              </w:rPr>
              <w:t xml:space="preserve">- </w:t>
            </w:r>
            <w:r w:rsidR="00D2465A" w:rsidRPr="00FE56A9">
              <w:rPr>
                <w:rFonts w:ascii="Times New Roman" w:hAnsi="Times New Roman"/>
                <w:color w:val="000000"/>
                <w:spacing w:val="-8"/>
                <w:sz w:val="24"/>
              </w:rPr>
              <w:t>Textbook International</w:t>
            </w:r>
            <w:r w:rsidR="00D2465A" w:rsidRPr="00FE56A9">
              <w:rPr>
                <w:rFonts w:ascii="Times New Roman" w:hAnsi="Times New Roman"/>
                <w:color w:val="000000"/>
                <w:sz w:val="24"/>
              </w:rPr>
              <w:t xml:space="preserve"> Trade and Business Law</w:t>
            </w:r>
            <w:r w:rsidRPr="00FE56A9">
              <w:rPr>
                <w:rFonts w:ascii="Times New Roman" w:hAnsi="Times New Roman"/>
                <w:color w:val="000000"/>
                <w:sz w:val="24"/>
              </w:rPr>
              <w:t xml:space="preserve">, Hanoi Law University, People’s Public </w:t>
            </w:r>
            <w:r w:rsidRPr="00FE56A9">
              <w:rPr>
                <w:rFonts w:ascii="Times New Roman" w:hAnsi="Times New Roman"/>
                <w:color w:val="000000"/>
                <w:spacing w:val="-8"/>
                <w:sz w:val="24"/>
              </w:rPr>
              <w:t>Security Publishing House, Hanoi</w:t>
            </w:r>
            <w:r w:rsidRPr="00FE56A9">
              <w:rPr>
                <w:rFonts w:ascii="Times New Roman" w:hAnsi="Times New Roman"/>
                <w:color w:val="000000"/>
                <w:sz w:val="24"/>
              </w:rPr>
              <w:t>, 2012;</w:t>
            </w:r>
          </w:p>
          <w:p w:rsidR="00027761" w:rsidRPr="00FE56A9" w:rsidRDefault="00027761" w:rsidP="003A3D7E">
            <w:pPr>
              <w:pStyle w:val="gtr"/>
              <w:widowControl w:val="0"/>
              <w:spacing w:after="0" w:line="276" w:lineRule="auto"/>
              <w:ind w:firstLine="0"/>
              <w:rPr>
                <w:rFonts w:ascii="Times New Roman" w:hAnsi="Times New Roman"/>
                <w:color w:val="000000"/>
                <w:sz w:val="24"/>
              </w:rPr>
            </w:pPr>
            <w:r w:rsidRPr="00FE56A9">
              <w:rPr>
                <w:rFonts w:ascii="Times New Roman" w:hAnsi="Times New Roman"/>
                <w:color w:val="000000"/>
                <w:sz w:val="24"/>
                <w:lang w:val="vi-VN"/>
              </w:rPr>
              <w:t>-</w:t>
            </w:r>
            <w:r w:rsidRPr="00FE56A9">
              <w:rPr>
                <w:rFonts w:ascii="Times New Roman" w:hAnsi="Times New Roman"/>
                <w:color w:val="000000"/>
                <w:sz w:val="24"/>
              </w:rPr>
              <w:t xml:space="preserve"> </w:t>
            </w:r>
            <w:r w:rsidR="009556B9" w:rsidRPr="00FE56A9">
              <w:rPr>
                <w:rFonts w:ascii="Times New Roman" w:hAnsi="Times New Roman"/>
                <w:color w:val="000000"/>
                <w:sz w:val="24"/>
              </w:rPr>
              <w:t>Giáo trình luật thương mại quốc tế, Trường Đại học Luật Hà Nội, Nxb. CAND, Hà Nội, 2015.</w:t>
            </w:r>
          </w:p>
          <w:p w:rsidR="00027761" w:rsidRPr="00FE56A9" w:rsidRDefault="00027761" w:rsidP="003A3D7E">
            <w:pPr>
              <w:widowControl w:val="0"/>
              <w:spacing w:line="276" w:lineRule="auto"/>
              <w:jc w:val="both"/>
              <w:rPr>
                <w:color w:val="000000"/>
                <w:lang w:val="vi-VN"/>
              </w:rPr>
            </w:pPr>
            <w:r w:rsidRPr="00FE56A9">
              <w:rPr>
                <w:color w:val="000000"/>
                <w:lang w:val="vi-VN"/>
              </w:rPr>
              <w:t>- Tài liệu khác.</w:t>
            </w:r>
          </w:p>
        </w:tc>
      </w:tr>
      <w:tr w:rsidR="00DC7B0B" w:rsidRPr="00FE56A9" w:rsidTr="00E86F85">
        <w:trPr>
          <w:trHeight w:val="371"/>
        </w:trPr>
        <w:tc>
          <w:tcPr>
            <w:tcW w:w="980" w:type="dxa"/>
            <w:shd w:val="clear" w:color="auto" w:fill="auto"/>
          </w:tcPr>
          <w:p w:rsidR="00DC7B0B" w:rsidRPr="00FE56A9" w:rsidRDefault="00DC7B0B" w:rsidP="00A268DD">
            <w:pPr>
              <w:widowControl w:val="0"/>
              <w:spacing w:before="60" w:line="264" w:lineRule="auto"/>
              <w:ind w:left="-57" w:right="-57"/>
              <w:jc w:val="center"/>
              <w:rPr>
                <w:color w:val="000000"/>
              </w:rPr>
            </w:pPr>
            <w:r w:rsidRPr="00FE56A9">
              <w:rPr>
                <w:color w:val="000000"/>
              </w:rPr>
              <w:t xml:space="preserve">Seminar  </w:t>
            </w:r>
          </w:p>
        </w:tc>
        <w:tc>
          <w:tcPr>
            <w:tcW w:w="560" w:type="dxa"/>
            <w:tcBorders>
              <w:bottom w:val="single" w:sz="4" w:space="0" w:color="auto"/>
            </w:tcBorders>
            <w:shd w:val="clear" w:color="auto" w:fill="auto"/>
          </w:tcPr>
          <w:p w:rsidR="00DC7B0B" w:rsidRPr="00FE56A9" w:rsidRDefault="00DC7B0B" w:rsidP="00A268DD">
            <w:pPr>
              <w:widowControl w:val="0"/>
              <w:spacing w:before="60" w:line="264" w:lineRule="auto"/>
              <w:ind w:left="-57" w:right="-57"/>
              <w:jc w:val="center"/>
              <w:rPr>
                <w:color w:val="000000"/>
              </w:rPr>
            </w:pPr>
            <w:r w:rsidRPr="00FE56A9">
              <w:rPr>
                <w:color w:val="000000"/>
              </w:rPr>
              <w:t>1 giờ</w:t>
            </w:r>
          </w:p>
          <w:p w:rsidR="00DC7B0B" w:rsidRPr="00FE56A9" w:rsidRDefault="00DC7B0B" w:rsidP="00A268DD">
            <w:pPr>
              <w:widowControl w:val="0"/>
              <w:spacing w:before="60" w:line="264" w:lineRule="auto"/>
              <w:ind w:left="-57" w:right="-57"/>
              <w:jc w:val="center"/>
              <w:rPr>
                <w:color w:val="000000"/>
              </w:rPr>
            </w:pPr>
            <w:r w:rsidRPr="00FE56A9">
              <w:rPr>
                <w:color w:val="000000"/>
              </w:rPr>
              <w:t>TC</w:t>
            </w:r>
          </w:p>
        </w:tc>
        <w:tc>
          <w:tcPr>
            <w:tcW w:w="2288" w:type="dxa"/>
            <w:tcBorders>
              <w:bottom w:val="single" w:sz="4" w:space="0" w:color="auto"/>
            </w:tcBorders>
            <w:shd w:val="clear" w:color="auto" w:fill="auto"/>
          </w:tcPr>
          <w:p w:rsidR="00DC7B0B" w:rsidRPr="00FE56A9" w:rsidRDefault="00DC7B0B" w:rsidP="00A268DD">
            <w:pPr>
              <w:widowControl w:val="0"/>
              <w:tabs>
                <w:tab w:val="left" w:pos="221"/>
              </w:tabs>
              <w:spacing w:before="60" w:line="264" w:lineRule="auto"/>
              <w:jc w:val="both"/>
              <w:rPr>
                <w:color w:val="000000"/>
              </w:rPr>
            </w:pPr>
            <w:r w:rsidRPr="00FE56A9">
              <w:rPr>
                <w:color w:val="000000"/>
              </w:rPr>
              <w:t>Thuyết trình BT nhóm</w:t>
            </w:r>
          </w:p>
          <w:p w:rsidR="00104F04" w:rsidRPr="00FE56A9" w:rsidRDefault="00104F04" w:rsidP="00A268DD">
            <w:pPr>
              <w:widowControl w:val="0"/>
              <w:tabs>
                <w:tab w:val="left" w:pos="221"/>
              </w:tabs>
              <w:spacing w:before="60" w:line="264" w:lineRule="auto"/>
              <w:jc w:val="both"/>
              <w:rPr>
                <w:b/>
                <w:i/>
                <w:color w:val="000000"/>
                <w:spacing w:val="-8"/>
              </w:rPr>
            </w:pPr>
          </w:p>
        </w:tc>
        <w:tc>
          <w:tcPr>
            <w:tcW w:w="2892" w:type="dxa"/>
            <w:tcBorders>
              <w:bottom w:val="single" w:sz="4" w:space="0" w:color="auto"/>
            </w:tcBorders>
            <w:shd w:val="clear" w:color="auto" w:fill="auto"/>
          </w:tcPr>
          <w:p w:rsidR="00DC7B0B" w:rsidRPr="00FE56A9" w:rsidRDefault="00DC7B0B" w:rsidP="00A268DD">
            <w:pPr>
              <w:widowControl w:val="0"/>
              <w:spacing w:before="60" w:line="264" w:lineRule="auto"/>
              <w:jc w:val="both"/>
              <w:rPr>
                <w:color w:val="000000"/>
              </w:rPr>
            </w:pPr>
            <w:r w:rsidRPr="00FE56A9">
              <w:rPr>
                <w:color w:val="000000"/>
                <w:lang w:val="vi-VN"/>
              </w:rPr>
              <w:t>- Chuẩn bị nội dung thuyết trìn</w:t>
            </w:r>
            <w:r w:rsidRPr="00FE56A9">
              <w:rPr>
                <w:color w:val="000000"/>
              </w:rPr>
              <w:t>h;</w:t>
            </w:r>
          </w:p>
          <w:p w:rsidR="00DC7B0B" w:rsidRPr="00FE56A9" w:rsidRDefault="00DC7B0B" w:rsidP="00A268DD">
            <w:pPr>
              <w:widowControl w:val="0"/>
              <w:spacing w:line="264" w:lineRule="auto"/>
              <w:jc w:val="both"/>
              <w:rPr>
                <w:color w:val="000000"/>
                <w:lang w:val="vi-VN"/>
              </w:rPr>
            </w:pPr>
            <w:r w:rsidRPr="00FE56A9">
              <w:rPr>
                <w:color w:val="000000"/>
                <w:lang w:val="vi-VN"/>
              </w:rPr>
              <w:t>- Phân công người thuyết trình.</w:t>
            </w:r>
          </w:p>
          <w:p w:rsidR="00DC7B0B" w:rsidRPr="00FE56A9" w:rsidRDefault="00DC7B0B" w:rsidP="00A268DD">
            <w:pPr>
              <w:widowControl w:val="0"/>
              <w:spacing w:line="264" w:lineRule="auto"/>
              <w:jc w:val="both"/>
              <w:rPr>
                <w:color w:val="000000"/>
                <w:lang w:val="vi-VN"/>
              </w:rPr>
            </w:pPr>
            <w:r w:rsidRPr="00FE56A9">
              <w:rPr>
                <w:color w:val="000000"/>
                <w:lang w:val="vi-VN"/>
              </w:rPr>
              <w:t>- Đọc các tài liệu liên quan tới buổi thuyết trình.</w:t>
            </w:r>
          </w:p>
        </w:tc>
      </w:tr>
      <w:tr w:rsidR="00BD060B" w:rsidRPr="00FE56A9">
        <w:tc>
          <w:tcPr>
            <w:tcW w:w="980" w:type="dxa"/>
            <w:shd w:val="clear" w:color="auto" w:fill="auto"/>
          </w:tcPr>
          <w:p w:rsidR="00BD060B" w:rsidRPr="00FE56A9" w:rsidRDefault="00BD060B" w:rsidP="00097A69">
            <w:pPr>
              <w:widowControl w:val="0"/>
              <w:spacing w:before="120" w:line="276" w:lineRule="auto"/>
              <w:ind w:left="-57" w:right="-57"/>
              <w:jc w:val="center"/>
              <w:rPr>
                <w:color w:val="000000"/>
                <w:lang w:val="fr-FR"/>
              </w:rPr>
            </w:pPr>
            <w:r w:rsidRPr="00FE56A9">
              <w:rPr>
                <w:color w:val="000000"/>
                <w:lang w:val="fr-FR"/>
              </w:rPr>
              <w:t>Tư vấn</w:t>
            </w:r>
          </w:p>
        </w:tc>
        <w:tc>
          <w:tcPr>
            <w:tcW w:w="5740" w:type="dxa"/>
            <w:gridSpan w:val="3"/>
            <w:shd w:val="clear" w:color="auto" w:fill="auto"/>
          </w:tcPr>
          <w:p w:rsidR="00BD060B" w:rsidRPr="00FE56A9" w:rsidRDefault="00BD060B" w:rsidP="00B208B0">
            <w:pPr>
              <w:spacing w:before="120" w:line="276" w:lineRule="auto"/>
              <w:ind w:left="153" w:hanging="153"/>
              <w:jc w:val="both"/>
              <w:rPr>
                <w:i/>
                <w:color w:val="000000"/>
                <w:lang w:val="vi-VN"/>
              </w:rPr>
            </w:pPr>
            <w:r w:rsidRPr="00FE56A9">
              <w:rPr>
                <w:i/>
                <w:color w:val="000000"/>
                <w:lang w:val="vi-VN"/>
              </w:rPr>
              <w:t xml:space="preserve">- Nội dung: Giải đáp, tư vấn về nội dung và phương pháp học tập; chỉ dẫn khai thác các nguồn tài liệu,… </w:t>
            </w:r>
          </w:p>
          <w:p w:rsidR="00BD060B" w:rsidRPr="00FE56A9" w:rsidRDefault="00BD060B" w:rsidP="00B208B0">
            <w:pPr>
              <w:spacing w:line="276" w:lineRule="auto"/>
              <w:jc w:val="both"/>
              <w:rPr>
                <w:i/>
                <w:color w:val="000000"/>
              </w:rPr>
            </w:pPr>
            <w:r w:rsidRPr="00FE56A9">
              <w:rPr>
                <w:i/>
                <w:color w:val="000000"/>
                <w:lang w:val="vi-VN"/>
              </w:rPr>
              <w:t xml:space="preserve">- Thời gian: </w:t>
            </w:r>
            <w:r w:rsidR="00952C55">
              <w:rPr>
                <w:i/>
                <w:color w:val="000000"/>
                <w:lang w:val="vi-VN"/>
              </w:rPr>
              <w:t>8h30 - 10h30 thứ hai hàng tuần</w:t>
            </w:r>
          </w:p>
          <w:p w:rsidR="00BD060B" w:rsidRPr="00FE56A9" w:rsidRDefault="00BD060B" w:rsidP="00B208B0">
            <w:pPr>
              <w:widowControl w:val="0"/>
              <w:spacing w:line="264" w:lineRule="auto"/>
              <w:ind w:left="153" w:hanging="153"/>
              <w:jc w:val="both"/>
              <w:rPr>
                <w:i/>
                <w:color w:val="000000"/>
                <w:lang w:val="vi-VN"/>
              </w:rPr>
            </w:pPr>
            <w:r w:rsidRPr="00FE56A9">
              <w:rPr>
                <w:i/>
                <w:color w:val="000000"/>
                <w:lang w:val="vi-VN"/>
              </w:rPr>
              <w:t>- Địa điểm: Văn phòng Bộ môn pháp luật thương mại hàng hoá và dịch vụ quốc tế (Nhà A, Tầng 3, Phòng A.307).</w:t>
            </w:r>
          </w:p>
        </w:tc>
      </w:tr>
      <w:tr w:rsidR="00027761" w:rsidRPr="00FE56A9" w:rsidTr="004B14C9">
        <w:tc>
          <w:tcPr>
            <w:tcW w:w="980" w:type="dxa"/>
            <w:shd w:val="clear" w:color="auto" w:fill="auto"/>
          </w:tcPr>
          <w:p w:rsidR="00027761" w:rsidRPr="00FE56A9" w:rsidRDefault="00027761" w:rsidP="00097A69">
            <w:pPr>
              <w:widowControl w:val="0"/>
              <w:spacing w:before="120" w:line="276" w:lineRule="auto"/>
              <w:ind w:left="-57" w:right="-57"/>
              <w:jc w:val="center"/>
              <w:rPr>
                <w:color w:val="000000"/>
                <w:lang w:val="fr-FR"/>
              </w:rPr>
            </w:pPr>
            <w:r w:rsidRPr="00FE56A9">
              <w:rPr>
                <w:color w:val="000000"/>
                <w:lang w:val="fr-FR"/>
              </w:rPr>
              <w:t>KTĐG</w:t>
            </w:r>
          </w:p>
        </w:tc>
        <w:tc>
          <w:tcPr>
            <w:tcW w:w="5740" w:type="dxa"/>
            <w:gridSpan w:val="3"/>
            <w:shd w:val="clear" w:color="auto" w:fill="auto"/>
            <w:vAlign w:val="center"/>
          </w:tcPr>
          <w:p w:rsidR="00027761" w:rsidRPr="00FE56A9" w:rsidRDefault="00DC7B0B" w:rsidP="004B14C9">
            <w:pPr>
              <w:widowControl w:val="0"/>
              <w:spacing w:line="276" w:lineRule="auto"/>
              <w:rPr>
                <w:color w:val="000000"/>
              </w:rPr>
            </w:pPr>
            <w:r w:rsidRPr="00FE56A9">
              <w:rPr>
                <w:color w:val="000000"/>
                <w:lang w:val="fr-FR"/>
              </w:rPr>
              <w:t>- Thuyết trình BT nhóm vào giờ seminar</w:t>
            </w:r>
          </w:p>
        </w:tc>
      </w:tr>
    </w:tbl>
    <w:p w:rsidR="00A11D6F" w:rsidRPr="00FE56A9" w:rsidRDefault="00A11D6F" w:rsidP="00507BBA">
      <w:pPr>
        <w:widowControl w:val="0"/>
        <w:spacing w:before="180" w:line="252" w:lineRule="auto"/>
        <w:jc w:val="both"/>
        <w:rPr>
          <w:b/>
          <w:bCs/>
          <w:color w:val="000000"/>
        </w:rPr>
      </w:pPr>
      <w:r w:rsidRPr="00FE56A9">
        <w:rPr>
          <w:b/>
          <w:bCs/>
          <w:color w:val="000000"/>
        </w:rPr>
        <w:t>10. CHÍNH SÁCH ĐỐI VỚI MÔN HỌC</w:t>
      </w:r>
    </w:p>
    <w:p w:rsidR="00A11D6F" w:rsidRPr="00FE56A9" w:rsidRDefault="00A00614" w:rsidP="00446A3E">
      <w:pPr>
        <w:widowControl w:val="0"/>
        <w:numPr>
          <w:ilvl w:val="0"/>
          <w:numId w:val="3"/>
        </w:numPr>
        <w:tabs>
          <w:tab w:val="clear" w:pos="511"/>
          <w:tab w:val="num" w:pos="280"/>
        </w:tabs>
        <w:spacing w:line="252" w:lineRule="auto"/>
        <w:ind w:left="280" w:hanging="280"/>
        <w:jc w:val="both"/>
        <w:rPr>
          <w:color w:val="000000"/>
          <w:lang w:val="de-DE"/>
        </w:rPr>
      </w:pPr>
      <w:r w:rsidRPr="00FE56A9">
        <w:rPr>
          <w:color w:val="000000"/>
          <w:lang w:val="de-DE"/>
        </w:rPr>
        <w:t>Theo q</w:t>
      </w:r>
      <w:r w:rsidR="00A11D6F" w:rsidRPr="00FE56A9">
        <w:rPr>
          <w:color w:val="000000"/>
          <w:lang w:val="de-DE"/>
        </w:rPr>
        <w:t>uy chế đào tạo hiện hành.</w:t>
      </w:r>
    </w:p>
    <w:p w:rsidR="00A11D6F" w:rsidRPr="00FE56A9" w:rsidRDefault="00A11D6F" w:rsidP="00446A3E">
      <w:pPr>
        <w:widowControl w:val="0"/>
        <w:numPr>
          <w:ilvl w:val="0"/>
          <w:numId w:val="3"/>
        </w:numPr>
        <w:tabs>
          <w:tab w:val="clear" w:pos="511"/>
          <w:tab w:val="num" w:pos="280"/>
        </w:tabs>
        <w:spacing w:line="252" w:lineRule="auto"/>
        <w:ind w:left="280" w:hanging="280"/>
        <w:jc w:val="both"/>
        <w:rPr>
          <w:color w:val="000000"/>
          <w:lang w:val="de-DE"/>
        </w:rPr>
      </w:pPr>
      <w:r w:rsidRPr="00FE56A9">
        <w:rPr>
          <w:color w:val="000000"/>
          <w:lang w:val="de-DE"/>
        </w:rPr>
        <w:t xml:space="preserve">Sinh viên nào làm BT vượt quá số trang quy định bị trừ điểm. Mức trừ điểm: vượt quá mỗi 25% số trang quy định bị trừ 1 </w:t>
      </w:r>
      <w:r w:rsidR="0036499D">
        <w:rPr>
          <w:color w:val="000000"/>
          <w:lang w:val="de-DE"/>
        </w:rPr>
        <w:t xml:space="preserve">(một) </w:t>
      </w:r>
      <w:r w:rsidRPr="00FE56A9">
        <w:rPr>
          <w:color w:val="000000"/>
          <w:lang w:val="de-DE"/>
        </w:rPr>
        <w:t>điểm.</w:t>
      </w:r>
    </w:p>
    <w:p w:rsidR="00A11D6F" w:rsidRPr="00FE56A9" w:rsidRDefault="00A11D6F" w:rsidP="00446A3E">
      <w:pPr>
        <w:widowControl w:val="0"/>
        <w:numPr>
          <w:ilvl w:val="0"/>
          <w:numId w:val="3"/>
        </w:numPr>
        <w:tabs>
          <w:tab w:val="clear" w:pos="511"/>
          <w:tab w:val="num" w:pos="280"/>
        </w:tabs>
        <w:spacing w:line="252" w:lineRule="auto"/>
        <w:ind w:left="280" w:hanging="280"/>
        <w:jc w:val="both"/>
        <w:rPr>
          <w:color w:val="000000"/>
          <w:spacing w:val="-6"/>
          <w:lang w:val="de-DE"/>
        </w:rPr>
      </w:pPr>
      <w:r w:rsidRPr="00FE56A9">
        <w:rPr>
          <w:color w:val="000000"/>
          <w:lang w:val="de-DE"/>
        </w:rPr>
        <w:t xml:space="preserve">BT phải được đánh máy trên khổ giấy A4. Số thứ tự của trang ở </w:t>
      </w:r>
      <w:r w:rsidRPr="00FE56A9">
        <w:rPr>
          <w:color w:val="000000"/>
          <w:spacing w:val="-6"/>
          <w:lang w:val="de-DE"/>
        </w:rPr>
        <w:t>giữa trang, phía trên. Cỡ chữ 14, kiểu chữ Times New</w:t>
      </w:r>
      <w:r w:rsidRPr="00FE56A9">
        <w:rPr>
          <w:color w:val="000000"/>
          <w:lang w:val="de-DE"/>
        </w:rPr>
        <w:t xml:space="preserve"> </w:t>
      </w:r>
      <w:r w:rsidRPr="00FE56A9">
        <w:rPr>
          <w:color w:val="000000"/>
          <w:spacing w:val="-4"/>
          <w:lang w:val="de-DE"/>
        </w:rPr>
        <w:t xml:space="preserve">Roman, dãn </w:t>
      </w:r>
      <w:r w:rsidRPr="00FE56A9">
        <w:rPr>
          <w:color w:val="000000"/>
          <w:spacing w:val="-6"/>
          <w:lang w:val="de-DE"/>
        </w:rPr>
        <w:lastRenderedPageBreak/>
        <w:t xml:space="preserve">dòng 1,5 lines; lề trên 3,5 cm, lề dưới 3 cm, lề trái 3,5 cm, lề phải 2 cm. </w:t>
      </w:r>
      <w:r w:rsidR="008E64E3" w:rsidRPr="00FE56A9">
        <w:rPr>
          <w:color w:val="000000"/>
          <w:spacing w:val="-6"/>
          <w:lang w:val="de-DE"/>
        </w:rPr>
        <w:t>Không cần in bìa màu.</w:t>
      </w:r>
    </w:p>
    <w:p w:rsidR="00A11D6F" w:rsidRPr="00FE56A9" w:rsidRDefault="00A11D6F" w:rsidP="00507BBA">
      <w:pPr>
        <w:widowControl w:val="0"/>
        <w:spacing w:before="120" w:after="60" w:line="252" w:lineRule="auto"/>
        <w:jc w:val="both"/>
        <w:rPr>
          <w:b/>
          <w:bCs/>
          <w:color w:val="000000"/>
          <w:lang w:val="de-DE"/>
        </w:rPr>
      </w:pPr>
      <w:r w:rsidRPr="00FE56A9">
        <w:rPr>
          <w:b/>
          <w:bCs/>
          <w:color w:val="000000"/>
          <w:lang w:val="de-DE"/>
        </w:rPr>
        <w:t>11. PHƯƠNG PHÁP, HÌNH THỨC KIỂM TRA ĐÁNH GIÁ</w:t>
      </w:r>
    </w:p>
    <w:p w:rsidR="00A11D6F" w:rsidRPr="00FE56A9" w:rsidRDefault="00A11D6F" w:rsidP="00507BBA">
      <w:pPr>
        <w:widowControl w:val="0"/>
        <w:spacing w:line="252" w:lineRule="auto"/>
        <w:jc w:val="both"/>
        <w:rPr>
          <w:b/>
          <w:color w:val="000000"/>
          <w:lang w:val="de-DE"/>
        </w:rPr>
      </w:pPr>
      <w:r w:rsidRPr="00FE56A9">
        <w:rPr>
          <w:b/>
          <w:color w:val="000000"/>
          <w:lang w:val="de-DE"/>
        </w:rPr>
        <w:t>11.1. Đánh gi</w:t>
      </w:r>
      <w:r w:rsidRPr="00FE56A9">
        <w:rPr>
          <w:b/>
          <w:color w:val="000000"/>
        </w:rPr>
        <w:t>á thường xuyên</w:t>
      </w:r>
    </w:p>
    <w:p w:rsidR="00A11D6F" w:rsidRPr="00FE56A9" w:rsidRDefault="00A11D6F" w:rsidP="00446A3E">
      <w:pPr>
        <w:widowControl w:val="0"/>
        <w:numPr>
          <w:ilvl w:val="0"/>
          <w:numId w:val="3"/>
        </w:numPr>
        <w:tabs>
          <w:tab w:val="clear" w:pos="511"/>
          <w:tab w:val="num" w:pos="280"/>
        </w:tabs>
        <w:spacing w:line="252" w:lineRule="auto"/>
        <w:ind w:left="280" w:hanging="280"/>
        <w:jc w:val="both"/>
        <w:rPr>
          <w:color w:val="000000"/>
          <w:spacing w:val="-4"/>
          <w:lang w:val="de-DE"/>
        </w:rPr>
      </w:pPr>
      <w:r w:rsidRPr="00FE56A9">
        <w:rPr>
          <w:color w:val="000000"/>
          <w:spacing w:val="-4"/>
          <w:lang w:val="de-DE"/>
        </w:rPr>
        <w:t>Kiểm diện</w:t>
      </w:r>
      <w:r w:rsidR="00AE55BE" w:rsidRPr="00FE56A9">
        <w:rPr>
          <w:color w:val="000000"/>
          <w:spacing w:val="-4"/>
          <w:lang w:val="de-DE"/>
        </w:rPr>
        <w:t>;</w:t>
      </w:r>
    </w:p>
    <w:p w:rsidR="00A11D6F" w:rsidRPr="00FE56A9" w:rsidRDefault="00A11D6F" w:rsidP="00446A3E">
      <w:pPr>
        <w:widowControl w:val="0"/>
        <w:numPr>
          <w:ilvl w:val="0"/>
          <w:numId w:val="3"/>
        </w:numPr>
        <w:tabs>
          <w:tab w:val="clear" w:pos="511"/>
          <w:tab w:val="num" w:pos="280"/>
        </w:tabs>
        <w:spacing w:line="252" w:lineRule="auto"/>
        <w:ind w:left="280" w:hanging="280"/>
        <w:jc w:val="both"/>
        <w:rPr>
          <w:b/>
          <w:color w:val="000000"/>
          <w:lang w:val="de-DE"/>
        </w:rPr>
      </w:pPr>
      <w:r w:rsidRPr="00FE56A9">
        <w:rPr>
          <w:color w:val="000000"/>
          <w:spacing w:val="-4"/>
          <w:lang w:val="de-DE"/>
        </w:rPr>
        <w:t>Minh</w:t>
      </w:r>
      <w:r w:rsidRPr="00FE56A9">
        <w:rPr>
          <w:color w:val="000000"/>
          <w:lang w:val="de-DE"/>
        </w:rPr>
        <w:t xml:space="preserve"> chứng tham gia LVN.</w:t>
      </w:r>
    </w:p>
    <w:p w:rsidR="00A11D6F" w:rsidRPr="00FE56A9" w:rsidRDefault="00A11D6F" w:rsidP="00507BBA">
      <w:pPr>
        <w:widowControl w:val="0"/>
        <w:spacing w:line="252" w:lineRule="auto"/>
        <w:jc w:val="both"/>
        <w:rPr>
          <w:b/>
          <w:color w:val="000000"/>
          <w:lang w:val="de-DE"/>
        </w:rPr>
      </w:pPr>
      <w:r w:rsidRPr="00FE56A9">
        <w:rPr>
          <w:b/>
          <w:color w:val="000000"/>
          <w:lang w:val="de-DE"/>
        </w:rPr>
        <w:t>11.2. Đánh giá địn</w:t>
      </w:r>
      <w:r w:rsidR="009A7F88" w:rsidRPr="00FE56A9">
        <w:rPr>
          <w:b/>
          <w:color w:val="000000"/>
          <w:lang w:val="de-DE"/>
        </w:rPr>
        <w:t>h kì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A11D6F" w:rsidRPr="00FE56A9">
        <w:trPr>
          <w:jc w:val="center"/>
        </w:trPr>
        <w:tc>
          <w:tcPr>
            <w:tcW w:w="2952" w:type="dxa"/>
          </w:tcPr>
          <w:p w:rsidR="00A11D6F" w:rsidRPr="00FE56A9" w:rsidRDefault="00A11D6F" w:rsidP="00507BBA">
            <w:pPr>
              <w:widowControl w:val="0"/>
              <w:spacing w:before="120" w:line="252" w:lineRule="auto"/>
              <w:jc w:val="center"/>
              <w:rPr>
                <w:b/>
                <w:bCs/>
                <w:color w:val="000000"/>
              </w:rPr>
            </w:pPr>
            <w:r w:rsidRPr="00FE56A9">
              <w:rPr>
                <w:b/>
                <w:bCs/>
                <w:color w:val="000000"/>
              </w:rPr>
              <w:t>Hình thức</w:t>
            </w:r>
          </w:p>
        </w:tc>
        <w:tc>
          <w:tcPr>
            <w:tcW w:w="1548" w:type="dxa"/>
          </w:tcPr>
          <w:p w:rsidR="00A11D6F" w:rsidRPr="00FE56A9" w:rsidRDefault="00A11D6F" w:rsidP="00507BBA">
            <w:pPr>
              <w:widowControl w:val="0"/>
              <w:spacing w:before="120" w:line="252" w:lineRule="auto"/>
              <w:jc w:val="center"/>
              <w:rPr>
                <w:b/>
                <w:bCs/>
                <w:color w:val="000000"/>
              </w:rPr>
            </w:pPr>
            <w:r w:rsidRPr="00FE56A9">
              <w:rPr>
                <w:b/>
                <w:bCs/>
                <w:color w:val="000000"/>
              </w:rPr>
              <w:t>Tỉ lệ</w:t>
            </w:r>
          </w:p>
        </w:tc>
      </w:tr>
      <w:tr w:rsidR="00A11D6F" w:rsidRPr="00FE56A9">
        <w:trPr>
          <w:jc w:val="center"/>
        </w:trPr>
        <w:tc>
          <w:tcPr>
            <w:tcW w:w="2952" w:type="dxa"/>
          </w:tcPr>
          <w:p w:rsidR="00A11D6F" w:rsidRPr="00FE56A9" w:rsidRDefault="00A11D6F" w:rsidP="00507BBA">
            <w:pPr>
              <w:widowControl w:val="0"/>
              <w:spacing w:before="60" w:line="252" w:lineRule="auto"/>
              <w:ind w:firstLine="183"/>
              <w:rPr>
                <w:bCs/>
                <w:color w:val="000000"/>
              </w:rPr>
            </w:pPr>
            <w:r w:rsidRPr="00FE56A9">
              <w:rPr>
                <w:bCs/>
                <w:color w:val="000000"/>
              </w:rPr>
              <w:t xml:space="preserve">BT </w:t>
            </w:r>
            <w:r w:rsidR="00AB6DCC" w:rsidRPr="00FE56A9">
              <w:rPr>
                <w:bCs/>
                <w:color w:val="000000"/>
              </w:rPr>
              <w:t>cá nhân</w:t>
            </w:r>
          </w:p>
        </w:tc>
        <w:tc>
          <w:tcPr>
            <w:tcW w:w="1548" w:type="dxa"/>
          </w:tcPr>
          <w:p w:rsidR="00A11D6F" w:rsidRPr="00FE56A9" w:rsidRDefault="00A11D6F" w:rsidP="00652BF3">
            <w:pPr>
              <w:widowControl w:val="0"/>
              <w:spacing w:before="60" w:line="252" w:lineRule="auto"/>
              <w:jc w:val="center"/>
              <w:rPr>
                <w:bCs/>
                <w:color w:val="000000"/>
              </w:rPr>
            </w:pPr>
            <w:r w:rsidRPr="00FE56A9">
              <w:rPr>
                <w:bCs/>
                <w:color w:val="000000"/>
              </w:rPr>
              <w:t>1</w:t>
            </w:r>
            <w:r w:rsidR="00652BF3" w:rsidRPr="00FE56A9">
              <w:rPr>
                <w:bCs/>
                <w:color w:val="000000"/>
              </w:rPr>
              <w:t>0</w:t>
            </w:r>
            <w:r w:rsidRPr="00FE56A9">
              <w:rPr>
                <w:bCs/>
                <w:color w:val="000000"/>
              </w:rPr>
              <w:t>%</w:t>
            </w:r>
          </w:p>
        </w:tc>
      </w:tr>
      <w:tr w:rsidR="00A11D6F" w:rsidRPr="00FE56A9">
        <w:trPr>
          <w:jc w:val="center"/>
        </w:trPr>
        <w:tc>
          <w:tcPr>
            <w:tcW w:w="2952" w:type="dxa"/>
          </w:tcPr>
          <w:p w:rsidR="00A11D6F" w:rsidRPr="00FE56A9" w:rsidRDefault="00A11D6F" w:rsidP="00507BBA">
            <w:pPr>
              <w:widowControl w:val="0"/>
              <w:spacing w:before="60" w:line="252" w:lineRule="auto"/>
              <w:ind w:firstLine="183"/>
              <w:rPr>
                <w:bCs/>
                <w:color w:val="000000"/>
              </w:rPr>
            </w:pPr>
            <w:r w:rsidRPr="00FE56A9">
              <w:rPr>
                <w:bCs/>
                <w:color w:val="000000"/>
              </w:rPr>
              <w:t xml:space="preserve">BT nhóm </w:t>
            </w:r>
          </w:p>
        </w:tc>
        <w:tc>
          <w:tcPr>
            <w:tcW w:w="1548" w:type="dxa"/>
          </w:tcPr>
          <w:p w:rsidR="00A11D6F" w:rsidRPr="00FE56A9" w:rsidRDefault="00A11D6F" w:rsidP="00652BF3">
            <w:pPr>
              <w:widowControl w:val="0"/>
              <w:spacing w:before="60" w:line="252" w:lineRule="auto"/>
              <w:jc w:val="center"/>
              <w:rPr>
                <w:bCs/>
                <w:color w:val="000000"/>
              </w:rPr>
            </w:pPr>
            <w:r w:rsidRPr="00FE56A9">
              <w:rPr>
                <w:bCs/>
                <w:color w:val="000000"/>
              </w:rPr>
              <w:t>1</w:t>
            </w:r>
            <w:r w:rsidR="00652BF3" w:rsidRPr="00FE56A9">
              <w:rPr>
                <w:bCs/>
                <w:color w:val="000000"/>
              </w:rPr>
              <w:t>0</w:t>
            </w:r>
            <w:r w:rsidRPr="00FE56A9">
              <w:rPr>
                <w:bCs/>
                <w:color w:val="000000"/>
              </w:rPr>
              <w:t>%</w:t>
            </w:r>
          </w:p>
        </w:tc>
      </w:tr>
      <w:tr w:rsidR="00A11D6F" w:rsidRPr="00FE56A9">
        <w:trPr>
          <w:jc w:val="center"/>
        </w:trPr>
        <w:tc>
          <w:tcPr>
            <w:tcW w:w="2952" w:type="dxa"/>
          </w:tcPr>
          <w:p w:rsidR="00A11D6F" w:rsidRPr="00FE56A9" w:rsidRDefault="00A11D6F" w:rsidP="00507BBA">
            <w:pPr>
              <w:widowControl w:val="0"/>
              <w:spacing w:before="60" w:line="252" w:lineRule="auto"/>
              <w:ind w:firstLine="183"/>
              <w:rPr>
                <w:color w:val="000000"/>
              </w:rPr>
            </w:pPr>
            <w:r w:rsidRPr="00FE56A9">
              <w:rPr>
                <w:color w:val="000000"/>
              </w:rPr>
              <w:t>BT lớn</w:t>
            </w:r>
          </w:p>
        </w:tc>
        <w:tc>
          <w:tcPr>
            <w:tcW w:w="1548" w:type="dxa"/>
          </w:tcPr>
          <w:p w:rsidR="00A11D6F" w:rsidRPr="00FE56A9" w:rsidRDefault="00652BF3" w:rsidP="00507BBA">
            <w:pPr>
              <w:widowControl w:val="0"/>
              <w:spacing w:before="60" w:line="252" w:lineRule="auto"/>
              <w:jc w:val="center"/>
              <w:rPr>
                <w:color w:val="000000"/>
              </w:rPr>
            </w:pPr>
            <w:r w:rsidRPr="00FE56A9">
              <w:rPr>
                <w:color w:val="000000"/>
              </w:rPr>
              <w:t>1</w:t>
            </w:r>
            <w:r w:rsidR="00A11D6F" w:rsidRPr="00FE56A9">
              <w:rPr>
                <w:color w:val="000000"/>
              </w:rPr>
              <w:t>0%</w:t>
            </w:r>
          </w:p>
        </w:tc>
      </w:tr>
      <w:tr w:rsidR="00A11D6F" w:rsidRPr="00FE56A9">
        <w:trPr>
          <w:jc w:val="center"/>
        </w:trPr>
        <w:tc>
          <w:tcPr>
            <w:tcW w:w="2952" w:type="dxa"/>
          </w:tcPr>
          <w:p w:rsidR="00A11D6F" w:rsidRPr="00FE56A9" w:rsidRDefault="00A11D6F" w:rsidP="00507BBA">
            <w:pPr>
              <w:widowControl w:val="0"/>
              <w:spacing w:before="60" w:line="252" w:lineRule="auto"/>
              <w:ind w:firstLine="183"/>
              <w:rPr>
                <w:color w:val="000000"/>
              </w:rPr>
            </w:pPr>
            <w:r w:rsidRPr="00FE56A9">
              <w:rPr>
                <w:color w:val="000000"/>
              </w:rPr>
              <w:t>Thi kết thúc học phần</w:t>
            </w:r>
          </w:p>
        </w:tc>
        <w:tc>
          <w:tcPr>
            <w:tcW w:w="1548" w:type="dxa"/>
          </w:tcPr>
          <w:p w:rsidR="00A11D6F" w:rsidRPr="00FE56A9" w:rsidRDefault="00652BF3" w:rsidP="00507BBA">
            <w:pPr>
              <w:widowControl w:val="0"/>
              <w:spacing w:before="60" w:line="252" w:lineRule="auto"/>
              <w:jc w:val="center"/>
              <w:rPr>
                <w:color w:val="000000"/>
              </w:rPr>
            </w:pPr>
            <w:r w:rsidRPr="00FE56A9">
              <w:rPr>
                <w:color w:val="000000"/>
              </w:rPr>
              <w:t>7</w:t>
            </w:r>
            <w:r w:rsidR="00A11D6F" w:rsidRPr="00FE56A9">
              <w:rPr>
                <w:color w:val="000000"/>
              </w:rPr>
              <w:t>0%</w:t>
            </w:r>
          </w:p>
        </w:tc>
      </w:tr>
    </w:tbl>
    <w:p w:rsidR="003F56BB" w:rsidRPr="00FE56A9" w:rsidRDefault="003F56BB" w:rsidP="00507BBA">
      <w:pPr>
        <w:widowControl w:val="0"/>
        <w:tabs>
          <w:tab w:val="left" w:pos="6580"/>
        </w:tabs>
        <w:spacing w:line="252" w:lineRule="auto"/>
        <w:ind w:left="280" w:hanging="280"/>
        <w:jc w:val="both"/>
        <w:rPr>
          <w:b/>
          <w:i/>
          <w:color w:val="000000"/>
        </w:rPr>
      </w:pPr>
    </w:p>
    <w:p w:rsidR="002A02CC" w:rsidRPr="00FE56A9" w:rsidRDefault="002A02CC" w:rsidP="002A02CC">
      <w:pPr>
        <w:widowControl w:val="0"/>
        <w:tabs>
          <w:tab w:val="left" w:pos="6580"/>
        </w:tabs>
        <w:spacing w:line="257" w:lineRule="auto"/>
        <w:ind w:left="280" w:hanging="280"/>
        <w:jc w:val="both"/>
        <w:rPr>
          <w:b/>
          <w:i/>
          <w:color w:val="000000"/>
        </w:rPr>
      </w:pPr>
      <w:r w:rsidRPr="00FE56A9">
        <w:rPr>
          <w:b/>
          <w:i/>
          <w:color w:val="000000"/>
        </w:rPr>
        <w:t>*</w:t>
      </w:r>
      <w:r w:rsidRPr="00FE56A9">
        <w:rPr>
          <w:b/>
          <w:i/>
          <w:color w:val="000000"/>
        </w:rPr>
        <w:tab/>
        <w:t>BT cá nhân</w:t>
      </w:r>
    </w:p>
    <w:p w:rsidR="002A02CC" w:rsidRPr="00FE56A9" w:rsidRDefault="002A02CC" w:rsidP="00446A3E">
      <w:pPr>
        <w:widowControl w:val="0"/>
        <w:numPr>
          <w:ilvl w:val="0"/>
          <w:numId w:val="3"/>
        </w:numPr>
        <w:tabs>
          <w:tab w:val="clear" w:pos="511"/>
          <w:tab w:val="num" w:pos="280"/>
        </w:tabs>
        <w:spacing w:line="257" w:lineRule="auto"/>
        <w:ind w:left="280" w:hanging="280"/>
        <w:jc w:val="both"/>
        <w:rPr>
          <w:color w:val="000000"/>
          <w:spacing w:val="-4"/>
        </w:rPr>
      </w:pPr>
      <w:r w:rsidRPr="00FE56A9">
        <w:rPr>
          <w:color w:val="000000"/>
          <w:spacing w:val="-4"/>
        </w:rPr>
        <w:t xml:space="preserve">Hình thức: </w:t>
      </w:r>
      <w:r w:rsidRPr="00FE56A9">
        <w:rPr>
          <w:color w:val="000000"/>
          <w:spacing w:val="-4"/>
          <w:lang w:val="nl-NL"/>
        </w:rPr>
        <w:t>Làm bài kiểm tra trên lớp</w:t>
      </w:r>
    </w:p>
    <w:p w:rsidR="002A02CC" w:rsidRPr="00FE56A9" w:rsidRDefault="002A02CC" w:rsidP="00446A3E">
      <w:pPr>
        <w:widowControl w:val="0"/>
        <w:numPr>
          <w:ilvl w:val="0"/>
          <w:numId w:val="3"/>
        </w:numPr>
        <w:tabs>
          <w:tab w:val="clear" w:pos="511"/>
          <w:tab w:val="num" w:pos="280"/>
        </w:tabs>
        <w:spacing w:line="257" w:lineRule="auto"/>
        <w:ind w:left="280" w:hanging="280"/>
        <w:jc w:val="both"/>
        <w:rPr>
          <w:color w:val="000000"/>
          <w:spacing w:val="-4"/>
        </w:rPr>
      </w:pPr>
      <w:r w:rsidRPr="00FE56A9">
        <w:rPr>
          <w:color w:val="000000"/>
          <w:spacing w:val="-4"/>
        </w:rPr>
        <w:t>Nội dung: Câu hỏi liên quan tới phạm vi kiến thức của từng bài kiểm tra cá nhân;</w:t>
      </w:r>
    </w:p>
    <w:p w:rsidR="002A02CC" w:rsidRPr="00FE56A9" w:rsidRDefault="002A02CC" w:rsidP="00446A3E">
      <w:pPr>
        <w:widowControl w:val="0"/>
        <w:numPr>
          <w:ilvl w:val="0"/>
          <w:numId w:val="3"/>
        </w:numPr>
        <w:tabs>
          <w:tab w:val="clear" w:pos="511"/>
          <w:tab w:val="num" w:pos="280"/>
        </w:tabs>
        <w:spacing w:line="257" w:lineRule="auto"/>
        <w:ind w:left="280" w:hanging="280"/>
        <w:jc w:val="both"/>
        <w:rPr>
          <w:color w:val="000000"/>
        </w:rPr>
      </w:pPr>
      <w:r w:rsidRPr="00FE56A9">
        <w:rPr>
          <w:color w:val="000000"/>
          <w:spacing w:val="-4"/>
        </w:rPr>
        <w:t>Tiêu</w:t>
      </w:r>
      <w:r w:rsidRPr="00FE56A9">
        <w:rPr>
          <w:color w:val="000000"/>
        </w:rPr>
        <w:t xml:space="preserve"> chí đánh giá:</w:t>
      </w:r>
    </w:p>
    <w:tbl>
      <w:tblPr>
        <w:tblW w:w="0" w:type="auto"/>
        <w:tblLook w:val="01E0"/>
      </w:tblPr>
      <w:tblGrid>
        <w:gridCol w:w="5988"/>
        <w:gridCol w:w="946"/>
      </w:tblGrid>
      <w:tr w:rsidR="002A02CC" w:rsidRPr="00FE56A9" w:rsidTr="00A268DD">
        <w:tc>
          <w:tcPr>
            <w:tcW w:w="5988" w:type="dxa"/>
          </w:tcPr>
          <w:p w:rsidR="002A02CC" w:rsidRPr="00FE56A9" w:rsidRDefault="002A02CC" w:rsidP="00A268DD">
            <w:pPr>
              <w:widowControl w:val="0"/>
              <w:tabs>
                <w:tab w:val="left" w:pos="378"/>
              </w:tabs>
              <w:spacing w:line="257" w:lineRule="auto"/>
              <w:ind w:left="280"/>
              <w:jc w:val="both"/>
              <w:rPr>
                <w:color w:val="000000"/>
                <w:spacing w:val="-6"/>
              </w:rPr>
            </w:pPr>
            <w:r w:rsidRPr="00FE56A9">
              <w:rPr>
                <w:color w:val="000000"/>
                <w:spacing w:val="-6"/>
              </w:rPr>
              <w:t xml:space="preserve">1. </w:t>
            </w:r>
            <w:r w:rsidRPr="00FE56A9">
              <w:rPr>
                <w:color w:val="000000"/>
              </w:rPr>
              <w:t xml:space="preserve">Xác định đúng các sự kiện pháp luật và/hoặc các vấn đề pháp luật chủ yếu và trả lời được câu hỏi. </w:t>
            </w:r>
          </w:p>
        </w:tc>
        <w:tc>
          <w:tcPr>
            <w:tcW w:w="946" w:type="dxa"/>
          </w:tcPr>
          <w:p w:rsidR="002A02CC" w:rsidRPr="00FE56A9" w:rsidRDefault="002A02CC" w:rsidP="00A268DD">
            <w:pPr>
              <w:widowControl w:val="0"/>
              <w:spacing w:line="257" w:lineRule="auto"/>
              <w:jc w:val="right"/>
              <w:rPr>
                <w:color w:val="000000"/>
              </w:rPr>
            </w:pPr>
            <w:r w:rsidRPr="00FE56A9">
              <w:rPr>
                <w:color w:val="000000"/>
              </w:rPr>
              <w:t>6 điểm</w:t>
            </w:r>
          </w:p>
        </w:tc>
      </w:tr>
      <w:tr w:rsidR="002A02CC" w:rsidRPr="00FE56A9" w:rsidTr="00A268DD">
        <w:tc>
          <w:tcPr>
            <w:tcW w:w="5988" w:type="dxa"/>
          </w:tcPr>
          <w:p w:rsidR="002A02CC" w:rsidRPr="00FE56A9" w:rsidRDefault="002A02CC" w:rsidP="00A268DD">
            <w:pPr>
              <w:widowControl w:val="0"/>
              <w:tabs>
                <w:tab w:val="left" w:pos="378"/>
              </w:tabs>
              <w:spacing w:line="257" w:lineRule="auto"/>
              <w:ind w:left="280"/>
              <w:jc w:val="both"/>
              <w:rPr>
                <w:color w:val="000000"/>
              </w:rPr>
            </w:pPr>
            <w:r w:rsidRPr="00FE56A9">
              <w:rPr>
                <w:color w:val="000000"/>
              </w:rPr>
              <w:t xml:space="preserve">2. </w:t>
            </w:r>
            <w:r w:rsidRPr="00FE56A9">
              <w:rPr>
                <w:color w:val="000000"/>
                <w:spacing w:val="-4"/>
              </w:rPr>
              <w:t>Lập luận một cách ngắn gọn, súc tích, trình bày được quan điểm của cá nhân</w:t>
            </w:r>
            <w:r w:rsidRPr="00FE56A9">
              <w:rPr>
                <w:color w:val="000000"/>
              </w:rPr>
              <w:t xml:space="preserve">. </w:t>
            </w:r>
          </w:p>
        </w:tc>
        <w:tc>
          <w:tcPr>
            <w:tcW w:w="946" w:type="dxa"/>
          </w:tcPr>
          <w:p w:rsidR="002A02CC" w:rsidRPr="00FE56A9" w:rsidRDefault="002A02CC" w:rsidP="00A268DD">
            <w:pPr>
              <w:widowControl w:val="0"/>
              <w:spacing w:line="257" w:lineRule="auto"/>
              <w:jc w:val="right"/>
              <w:rPr>
                <w:color w:val="000000"/>
              </w:rPr>
            </w:pPr>
            <w:r w:rsidRPr="00FE56A9">
              <w:rPr>
                <w:color w:val="000000"/>
              </w:rPr>
              <w:t>2 điểm</w:t>
            </w:r>
          </w:p>
        </w:tc>
      </w:tr>
      <w:tr w:rsidR="002A02CC" w:rsidRPr="00FE56A9" w:rsidTr="00A268DD">
        <w:tc>
          <w:tcPr>
            <w:tcW w:w="5988" w:type="dxa"/>
          </w:tcPr>
          <w:p w:rsidR="002A02CC" w:rsidRPr="00FE56A9" w:rsidRDefault="002A02CC" w:rsidP="00A268DD">
            <w:pPr>
              <w:widowControl w:val="0"/>
              <w:spacing w:line="257" w:lineRule="auto"/>
              <w:ind w:left="280"/>
              <w:jc w:val="both"/>
              <w:rPr>
                <w:color w:val="000000"/>
              </w:rPr>
            </w:pPr>
            <w:r w:rsidRPr="00FE56A9">
              <w:rPr>
                <w:color w:val="000000"/>
              </w:rPr>
              <w:t xml:space="preserve">3. Thể hiện ý tưởng rõ ràng, cú pháp rõ ràng </w:t>
            </w:r>
          </w:p>
        </w:tc>
        <w:tc>
          <w:tcPr>
            <w:tcW w:w="946" w:type="dxa"/>
          </w:tcPr>
          <w:p w:rsidR="002A02CC" w:rsidRPr="00FE56A9" w:rsidRDefault="002A02CC" w:rsidP="00A268DD">
            <w:pPr>
              <w:widowControl w:val="0"/>
              <w:spacing w:line="257" w:lineRule="auto"/>
              <w:jc w:val="right"/>
              <w:rPr>
                <w:color w:val="000000"/>
                <w:lang w:val="de-DE"/>
              </w:rPr>
            </w:pPr>
            <w:r w:rsidRPr="00FE56A9">
              <w:rPr>
                <w:color w:val="000000"/>
              </w:rPr>
              <w:t>2 điểm</w:t>
            </w:r>
          </w:p>
        </w:tc>
      </w:tr>
      <w:tr w:rsidR="002A02CC" w:rsidRPr="00FE56A9" w:rsidTr="00A268DD">
        <w:tc>
          <w:tcPr>
            <w:tcW w:w="5988" w:type="dxa"/>
          </w:tcPr>
          <w:p w:rsidR="002A02CC" w:rsidRPr="00FE56A9" w:rsidRDefault="002A02CC" w:rsidP="00A268DD">
            <w:pPr>
              <w:widowControl w:val="0"/>
              <w:spacing w:line="257" w:lineRule="auto"/>
              <w:jc w:val="right"/>
              <w:rPr>
                <w:color w:val="000000"/>
                <w:lang w:val="de-DE"/>
              </w:rPr>
            </w:pPr>
            <w:r w:rsidRPr="00FE56A9">
              <w:rPr>
                <w:color w:val="000000"/>
                <w:lang w:val="de-DE"/>
              </w:rPr>
              <w:t>Tổng</w:t>
            </w:r>
          </w:p>
        </w:tc>
        <w:tc>
          <w:tcPr>
            <w:tcW w:w="946" w:type="dxa"/>
          </w:tcPr>
          <w:p w:rsidR="002A02CC" w:rsidRPr="00FE56A9" w:rsidRDefault="002A02CC" w:rsidP="00A268DD">
            <w:pPr>
              <w:widowControl w:val="0"/>
              <w:spacing w:line="257" w:lineRule="auto"/>
              <w:ind w:right="-57"/>
              <w:jc w:val="both"/>
              <w:rPr>
                <w:color w:val="000000"/>
                <w:lang w:val="de-DE"/>
              </w:rPr>
            </w:pPr>
            <w:r w:rsidRPr="00FE56A9">
              <w:rPr>
                <w:color w:val="000000"/>
                <w:lang w:val="de-DE"/>
              </w:rPr>
              <w:t>10 điểm</w:t>
            </w:r>
          </w:p>
        </w:tc>
      </w:tr>
    </w:tbl>
    <w:p w:rsidR="002A02CC" w:rsidRPr="00FE56A9" w:rsidRDefault="002A02CC" w:rsidP="002A02CC">
      <w:pPr>
        <w:widowControl w:val="0"/>
        <w:tabs>
          <w:tab w:val="left" w:pos="6580"/>
        </w:tabs>
        <w:spacing w:line="257" w:lineRule="auto"/>
        <w:ind w:left="280" w:hanging="280"/>
        <w:jc w:val="both"/>
        <w:rPr>
          <w:b/>
          <w:i/>
          <w:color w:val="000000"/>
        </w:rPr>
      </w:pPr>
    </w:p>
    <w:p w:rsidR="002A02CC" w:rsidRPr="00FE56A9" w:rsidRDefault="002A02CC" w:rsidP="002A02CC">
      <w:pPr>
        <w:widowControl w:val="0"/>
        <w:tabs>
          <w:tab w:val="left" w:pos="6580"/>
        </w:tabs>
        <w:spacing w:line="257" w:lineRule="auto"/>
        <w:ind w:left="280" w:hanging="280"/>
        <w:jc w:val="both"/>
        <w:rPr>
          <w:b/>
          <w:i/>
          <w:color w:val="000000"/>
        </w:rPr>
      </w:pPr>
      <w:r w:rsidRPr="00FE56A9">
        <w:rPr>
          <w:b/>
          <w:i/>
          <w:color w:val="000000"/>
        </w:rPr>
        <w:t>*</w:t>
      </w:r>
      <w:r w:rsidRPr="00FE56A9">
        <w:rPr>
          <w:b/>
          <w:i/>
          <w:color w:val="000000"/>
        </w:rPr>
        <w:tab/>
        <w:t>BT nhóm</w:t>
      </w:r>
    </w:p>
    <w:p w:rsidR="002A02CC" w:rsidRPr="00FE56A9" w:rsidRDefault="002A02CC" w:rsidP="00446A3E">
      <w:pPr>
        <w:widowControl w:val="0"/>
        <w:numPr>
          <w:ilvl w:val="0"/>
          <w:numId w:val="3"/>
        </w:numPr>
        <w:tabs>
          <w:tab w:val="clear" w:pos="511"/>
          <w:tab w:val="num" w:pos="280"/>
        </w:tabs>
        <w:spacing w:line="257" w:lineRule="auto"/>
        <w:ind w:left="280" w:hanging="280"/>
        <w:jc w:val="both"/>
        <w:rPr>
          <w:color w:val="000000"/>
          <w:spacing w:val="-4"/>
        </w:rPr>
      </w:pPr>
      <w:r w:rsidRPr="00FE56A9">
        <w:rPr>
          <w:color w:val="000000"/>
          <w:spacing w:val="-4"/>
        </w:rPr>
        <w:t xml:space="preserve">Hình thức: Bài luận từ </w:t>
      </w:r>
      <w:r w:rsidR="00084793">
        <w:rPr>
          <w:color w:val="000000"/>
          <w:spacing w:val="-4"/>
        </w:rPr>
        <w:t>5</w:t>
      </w:r>
      <w:r w:rsidRPr="00FE56A9">
        <w:rPr>
          <w:color w:val="000000"/>
          <w:spacing w:val="-4"/>
        </w:rPr>
        <w:t xml:space="preserve"> đến </w:t>
      </w:r>
      <w:r w:rsidR="00084793">
        <w:rPr>
          <w:color w:val="000000"/>
          <w:spacing w:val="-4"/>
        </w:rPr>
        <w:t>7</w:t>
      </w:r>
      <w:r w:rsidRPr="00FE56A9">
        <w:rPr>
          <w:color w:val="000000"/>
          <w:spacing w:val="-4"/>
        </w:rPr>
        <w:t xml:space="preserve"> trang A4 (kể cả phụ lục, nếu có);</w:t>
      </w:r>
    </w:p>
    <w:p w:rsidR="002A02CC" w:rsidRPr="00FE56A9" w:rsidRDefault="002A02CC" w:rsidP="00446A3E">
      <w:pPr>
        <w:widowControl w:val="0"/>
        <w:numPr>
          <w:ilvl w:val="0"/>
          <w:numId w:val="3"/>
        </w:numPr>
        <w:tabs>
          <w:tab w:val="clear" w:pos="511"/>
          <w:tab w:val="num" w:pos="280"/>
        </w:tabs>
        <w:spacing w:line="257" w:lineRule="auto"/>
        <w:ind w:left="280" w:hanging="280"/>
        <w:jc w:val="both"/>
        <w:rPr>
          <w:color w:val="000000"/>
          <w:spacing w:val="-4"/>
        </w:rPr>
      </w:pPr>
      <w:r w:rsidRPr="00FE56A9">
        <w:rPr>
          <w:color w:val="000000"/>
          <w:spacing w:val="-4"/>
        </w:rPr>
        <w:t xml:space="preserve">Nội dung: Bộ BT liên quan tới phạm vi kiến thức </w:t>
      </w:r>
      <w:r w:rsidR="0093404E" w:rsidRPr="00FE56A9">
        <w:rPr>
          <w:color w:val="000000"/>
          <w:spacing w:val="-4"/>
        </w:rPr>
        <w:t>đã tích lũy tương ứng trước khi nộp</w:t>
      </w:r>
      <w:r w:rsidRPr="00FE56A9">
        <w:rPr>
          <w:color w:val="000000"/>
          <w:spacing w:val="-4"/>
        </w:rPr>
        <w:t xml:space="preserve"> bài tập nhóm; </w:t>
      </w:r>
    </w:p>
    <w:p w:rsidR="002A02CC" w:rsidRPr="00FE56A9" w:rsidRDefault="002A02CC" w:rsidP="00446A3E">
      <w:pPr>
        <w:widowControl w:val="0"/>
        <w:numPr>
          <w:ilvl w:val="0"/>
          <w:numId w:val="3"/>
        </w:numPr>
        <w:tabs>
          <w:tab w:val="clear" w:pos="511"/>
          <w:tab w:val="num" w:pos="280"/>
        </w:tabs>
        <w:spacing w:line="257" w:lineRule="auto"/>
        <w:ind w:left="280" w:hanging="280"/>
        <w:jc w:val="both"/>
        <w:rPr>
          <w:color w:val="000000"/>
        </w:rPr>
      </w:pPr>
      <w:r w:rsidRPr="00FE56A9">
        <w:rPr>
          <w:color w:val="000000"/>
          <w:spacing w:val="-4"/>
          <w:lang w:val="de-DE"/>
        </w:rPr>
        <w:t>Tiêu</w:t>
      </w:r>
      <w:r w:rsidRPr="00FE56A9">
        <w:rPr>
          <w:color w:val="000000"/>
        </w:rPr>
        <w:t xml:space="preserve"> chí đánh giá:</w:t>
      </w:r>
    </w:p>
    <w:tbl>
      <w:tblPr>
        <w:tblW w:w="0" w:type="auto"/>
        <w:tblLook w:val="01E0"/>
      </w:tblPr>
      <w:tblGrid>
        <w:gridCol w:w="5988"/>
        <w:gridCol w:w="946"/>
      </w:tblGrid>
      <w:tr w:rsidR="002A02CC" w:rsidRPr="00FE56A9" w:rsidTr="00A268DD">
        <w:tc>
          <w:tcPr>
            <w:tcW w:w="5988" w:type="dxa"/>
          </w:tcPr>
          <w:p w:rsidR="002A02CC" w:rsidRPr="00FE56A9" w:rsidRDefault="002A02CC" w:rsidP="00A268DD">
            <w:pPr>
              <w:widowControl w:val="0"/>
              <w:tabs>
                <w:tab w:val="left" w:pos="378"/>
              </w:tabs>
              <w:spacing w:line="257" w:lineRule="auto"/>
              <w:ind w:left="280"/>
              <w:jc w:val="both"/>
              <w:rPr>
                <w:color w:val="000000"/>
                <w:spacing w:val="-6"/>
              </w:rPr>
            </w:pPr>
            <w:r w:rsidRPr="00FE56A9">
              <w:rPr>
                <w:color w:val="000000"/>
                <w:spacing w:val="-6"/>
              </w:rPr>
              <w:t xml:space="preserve">1. </w:t>
            </w:r>
            <w:r w:rsidRPr="00FE56A9">
              <w:rPr>
                <w:color w:val="000000"/>
              </w:rPr>
              <w:t xml:space="preserve">Xác định đúng các sự kiện pháp luật, các vấn đề pháp luật chủ yếu liên quan đến BT. </w:t>
            </w:r>
          </w:p>
        </w:tc>
        <w:tc>
          <w:tcPr>
            <w:tcW w:w="946" w:type="dxa"/>
          </w:tcPr>
          <w:p w:rsidR="002A02CC" w:rsidRPr="00FE56A9" w:rsidRDefault="002A02CC" w:rsidP="00A268DD">
            <w:pPr>
              <w:widowControl w:val="0"/>
              <w:spacing w:line="257" w:lineRule="auto"/>
              <w:jc w:val="right"/>
              <w:rPr>
                <w:color w:val="000000"/>
              </w:rPr>
            </w:pPr>
            <w:r w:rsidRPr="00FE56A9">
              <w:rPr>
                <w:color w:val="000000"/>
              </w:rPr>
              <w:t>2 điểm</w:t>
            </w:r>
          </w:p>
        </w:tc>
      </w:tr>
      <w:tr w:rsidR="002A02CC" w:rsidRPr="00FE56A9" w:rsidTr="00A268DD">
        <w:tc>
          <w:tcPr>
            <w:tcW w:w="5988" w:type="dxa"/>
          </w:tcPr>
          <w:p w:rsidR="002A02CC" w:rsidRPr="00FE56A9" w:rsidRDefault="002A02CC" w:rsidP="00A268DD">
            <w:pPr>
              <w:widowControl w:val="0"/>
              <w:tabs>
                <w:tab w:val="left" w:pos="378"/>
              </w:tabs>
              <w:spacing w:line="257" w:lineRule="auto"/>
              <w:ind w:left="280"/>
              <w:jc w:val="both"/>
              <w:rPr>
                <w:color w:val="000000"/>
              </w:rPr>
            </w:pPr>
            <w:r w:rsidRPr="00FE56A9">
              <w:rPr>
                <w:color w:val="000000"/>
              </w:rPr>
              <w:t xml:space="preserve">2. </w:t>
            </w:r>
            <w:r w:rsidRPr="00FE56A9">
              <w:rPr>
                <w:color w:val="000000"/>
                <w:spacing w:val="-6"/>
              </w:rPr>
              <w:t>Xác định chính xác các nguồn luật liên quan; có khả năng</w:t>
            </w:r>
            <w:r w:rsidRPr="00FE56A9">
              <w:rPr>
                <w:color w:val="000000"/>
              </w:rPr>
              <w:t xml:space="preserve"> </w:t>
            </w:r>
            <w:r w:rsidRPr="00FE56A9">
              <w:rPr>
                <w:color w:val="000000"/>
              </w:rPr>
              <w:lastRenderedPageBreak/>
              <w:t xml:space="preserve">tóm tắt và giải thích pháp luật; có khả năng vận dụng các </w:t>
            </w:r>
            <w:r w:rsidRPr="00FE56A9">
              <w:rPr>
                <w:color w:val="000000"/>
                <w:spacing w:val="-4"/>
              </w:rPr>
              <w:t>lập luận mang tính học thuyết một cách ngắn gọn, súc tích</w:t>
            </w:r>
            <w:r w:rsidRPr="00FE56A9">
              <w:rPr>
                <w:color w:val="000000"/>
              </w:rPr>
              <w:t xml:space="preserve">. </w:t>
            </w:r>
          </w:p>
        </w:tc>
        <w:tc>
          <w:tcPr>
            <w:tcW w:w="946" w:type="dxa"/>
          </w:tcPr>
          <w:p w:rsidR="002A02CC" w:rsidRPr="00FE56A9" w:rsidRDefault="002A02CC" w:rsidP="00A268DD">
            <w:pPr>
              <w:widowControl w:val="0"/>
              <w:spacing w:line="257" w:lineRule="auto"/>
              <w:jc w:val="right"/>
              <w:rPr>
                <w:color w:val="000000"/>
              </w:rPr>
            </w:pPr>
            <w:r w:rsidRPr="00FE56A9">
              <w:rPr>
                <w:color w:val="000000"/>
              </w:rPr>
              <w:lastRenderedPageBreak/>
              <w:t>3 điểm</w:t>
            </w:r>
          </w:p>
        </w:tc>
      </w:tr>
      <w:tr w:rsidR="002A02CC" w:rsidRPr="00FE56A9" w:rsidTr="00A268DD">
        <w:tc>
          <w:tcPr>
            <w:tcW w:w="5988" w:type="dxa"/>
          </w:tcPr>
          <w:p w:rsidR="002A02CC" w:rsidRPr="00FE56A9" w:rsidRDefault="002A02CC" w:rsidP="00A268DD">
            <w:pPr>
              <w:widowControl w:val="0"/>
              <w:spacing w:line="257" w:lineRule="auto"/>
              <w:ind w:left="280"/>
              <w:jc w:val="both"/>
              <w:rPr>
                <w:color w:val="000000"/>
              </w:rPr>
            </w:pPr>
            <w:r w:rsidRPr="00FE56A9">
              <w:rPr>
                <w:color w:val="000000"/>
              </w:rPr>
              <w:lastRenderedPageBreak/>
              <w:t xml:space="preserve">3. Thể hiện ý tưởng rõ ràng, cú pháp rõ ràng; có khả năng trích dẫn nguồn tài liệu; danh mục tài liệu tham khảo đầy đủ. </w:t>
            </w:r>
          </w:p>
        </w:tc>
        <w:tc>
          <w:tcPr>
            <w:tcW w:w="946" w:type="dxa"/>
          </w:tcPr>
          <w:p w:rsidR="002A02CC" w:rsidRPr="00FE56A9" w:rsidRDefault="002A02CC" w:rsidP="00A268DD">
            <w:pPr>
              <w:widowControl w:val="0"/>
              <w:spacing w:line="257" w:lineRule="auto"/>
              <w:jc w:val="right"/>
              <w:rPr>
                <w:color w:val="000000"/>
                <w:lang w:val="de-DE"/>
              </w:rPr>
            </w:pPr>
            <w:r w:rsidRPr="00FE56A9">
              <w:rPr>
                <w:color w:val="000000"/>
              </w:rPr>
              <w:t>2 điểm</w:t>
            </w:r>
          </w:p>
        </w:tc>
      </w:tr>
      <w:tr w:rsidR="002A02CC" w:rsidRPr="00FE56A9" w:rsidTr="00A268DD">
        <w:tc>
          <w:tcPr>
            <w:tcW w:w="5988" w:type="dxa"/>
          </w:tcPr>
          <w:p w:rsidR="002A02CC" w:rsidRPr="00FE56A9" w:rsidRDefault="002A02CC" w:rsidP="00A268DD">
            <w:pPr>
              <w:widowControl w:val="0"/>
              <w:spacing w:line="257" w:lineRule="auto"/>
              <w:ind w:left="280"/>
              <w:jc w:val="both"/>
              <w:rPr>
                <w:color w:val="000000"/>
                <w:lang w:val="de-DE"/>
              </w:rPr>
            </w:pPr>
            <w:r w:rsidRPr="00FE56A9">
              <w:rPr>
                <w:color w:val="000000"/>
                <w:lang w:val="de-DE"/>
              </w:rPr>
              <w:t>4. Kĩ năng LVN và lãnh đạo nhóm</w:t>
            </w:r>
          </w:p>
        </w:tc>
        <w:tc>
          <w:tcPr>
            <w:tcW w:w="946" w:type="dxa"/>
          </w:tcPr>
          <w:p w:rsidR="002A02CC" w:rsidRPr="00FE56A9" w:rsidRDefault="002A02CC" w:rsidP="00A268DD">
            <w:pPr>
              <w:widowControl w:val="0"/>
              <w:spacing w:line="257" w:lineRule="auto"/>
              <w:jc w:val="right"/>
              <w:rPr>
                <w:color w:val="000000"/>
                <w:lang w:val="de-DE"/>
              </w:rPr>
            </w:pPr>
            <w:r w:rsidRPr="00FE56A9">
              <w:rPr>
                <w:color w:val="000000"/>
              </w:rPr>
              <w:t>3 điểm</w:t>
            </w:r>
          </w:p>
        </w:tc>
      </w:tr>
      <w:tr w:rsidR="002A02CC" w:rsidRPr="00FE56A9" w:rsidTr="00A268DD">
        <w:tc>
          <w:tcPr>
            <w:tcW w:w="5988" w:type="dxa"/>
          </w:tcPr>
          <w:p w:rsidR="002A02CC" w:rsidRPr="00FE56A9" w:rsidRDefault="002A02CC" w:rsidP="00A268DD">
            <w:pPr>
              <w:widowControl w:val="0"/>
              <w:spacing w:line="276" w:lineRule="auto"/>
              <w:jc w:val="right"/>
              <w:rPr>
                <w:color w:val="000000"/>
                <w:lang w:val="de-DE"/>
              </w:rPr>
            </w:pPr>
            <w:r w:rsidRPr="00FE56A9">
              <w:rPr>
                <w:color w:val="000000"/>
                <w:lang w:val="de-DE"/>
              </w:rPr>
              <w:t>Tổng</w:t>
            </w:r>
          </w:p>
        </w:tc>
        <w:tc>
          <w:tcPr>
            <w:tcW w:w="946" w:type="dxa"/>
          </w:tcPr>
          <w:p w:rsidR="002A02CC" w:rsidRPr="00FE56A9" w:rsidRDefault="002A02CC" w:rsidP="00A268DD">
            <w:pPr>
              <w:widowControl w:val="0"/>
              <w:spacing w:line="276" w:lineRule="auto"/>
              <w:ind w:right="-57"/>
              <w:jc w:val="both"/>
              <w:rPr>
                <w:color w:val="000000"/>
                <w:lang w:val="de-DE"/>
              </w:rPr>
            </w:pPr>
            <w:r w:rsidRPr="00FE56A9">
              <w:rPr>
                <w:color w:val="000000"/>
                <w:lang w:val="de-DE"/>
              </w:rPr>
              <w:t>10 điểm</w:t>
            </w:r>
          </w:p>
        </w:tc>
      </w:tr>
    </w:tbl>
    <w:p w:rsidR="002A02CC" w:rsidRPr="00FE56A9" w:rsidRDefault="002A02CC" w:rsidP="002A02CC">
      <w:pPr>
        <w:widowControl w:val="0"/>
        <w:tabs>
          <w:tab w:val="left" w:pos="280"/>
        </w:tabs>
        <w:spacing w:line="276" w:lineRule="auto"/>
        <w:jc w:val="both"/>
        <w:rPr>
          <w:b/>
          <w:i/>
          <w:color w:val="000000"/>
          <w:lang w:val="de-DE"/>
        </w:rPr>
      </w:pPr>
      <w:r w:rsidRPr="00FE56A9">
        <w:rPr>
          <w:b/>
          <w:i/>
          <w:color w:val="000000"/>
          <w:lang w:val="de-DE"/>
        </w:rPr>
        <w:t>*</w:t>
      </w:r>
      <w:r w:rsidRPr="00FE56A9">
        <w:rPr>
          <w:b/>
          <w:i/>
          <w:color w:val="000000"/>
          <w:lang w:val="de-DE"/>
        </w:rPr>
        <w:tab/>
        <w:t>BT lớn</w:t>
      </w:r>
    </w:p>
    <w:p w:rsidR="002A02CC" w:rsidRPr="00FE56A9" w:rsidRDefault="002A02CC" w:rsidP="00446A3E">
      <w:pPr>
        <w:widowControl w:val="0"/>
        <w:numPr>
          <w:ilvl w:val="0"/>
          <w:numId w:val="3"/>
        </w:numPr>
        <w:tabs>
          <w:tab w:val="clear" w:pos="511"/>
          <w:tab w:val="num" w:pos="280"/>
        </w:tabs>
        <w:spacing w:line="276" w:lineRule="auto"/>
        <w:ind w:left="280" w:hanging="280"/>
        <w:jc w:val="both"/>
        <w:rPr>
          <w:color w:val="000000"/>
          <w:spacing w:val="-4"/>
          <w:lang w:val="de-DE"/>
        </w:rPr>
      </w:pPr>
      <w:r w:rsidRPr="00FE56A9">
        <w:rPr>
          <w:color w:val="000000"/>
          <w:spacing w:val="-4"/>
          <w:lang w:val="de-DE"/>
        </w:rPr>
        <w:t xml:space="preserve">Hình thức: </w:t>
      </w:r>
      <w:r w:rsidR="00CF57C1">
        <w:rPr>
          <w:color w:val="000000"/>
          <w:spacing w:val="-4"/>
          <w:lang w:val="de-DE"/>
        </w:rPr>
        <w:t>Bài</w:t>
      </w:r>
      <w:r w:rsidRPr="00FE56A9">
        <w:rPr>
          <w:color w:val="000000"/>
          <w:spacing w:val="-4"/>
          <w:lang w:val="de-DE"/>
        </w:rPr>
        <w:t xml:space="preserve"> luận từ </w:t>
      </w:r>
      <w:r w:rsidR="00133919">
        <w:rPr>
          <w:color w:val="000000"/>
          <w:spacing w:val="-4"/>
          <w:lang w:val="de-DE"/>
        </w:rPr>
        <w:t>3</w:t>
      </w:r>
      <w:r w:rsidRPr="00FE56A9">
        <w:rPr>
          <w:color w:val="000000"/>
          <w:spacing w:val="-4"/>
          <w:lang w:val="de-DE"/>
        </w:rPr>
        <w:t xml:space="preserve"> đến 5 trang A4 (kể cả phụ lục, nếu có);</w:t>
      </w:r>
    </w:p>
    <w:p w:rsidR="002A02CC" w:rsidRPr="00FE56A9" w:rsidRDefault="002A02CC" w:rsidP="00446A3E">
      <w:pPr>
        <w:widowControl w:val="0"/>
        <w:numPr>
          <w:ilvl w:val="0"/>
          <w:numId w:val="3"/>
        </w:numPr>
        <w:tabs>
          <w:tab w:val="clear" w:pos="511"/>
          <w:tab w:val="num" w:pos="280"/>
        </w:tabs>
        <w:spacing w:line="276" w:lineRule="auto"/>
        <w:ind w:left="280" w:hanging="280"/>
        <w:jc w:val="both"/>
        <w:rPr>
          <w:color w:val="000000"/>
          <w:spacing w:val="-4"/>
          <w:lang w:val="de-DE"/>
        </w:rPr>
      </w:pPr>
      <w:r w:rsidRPr="00FE56A9">
        <w:rPr>
          <w:color w:val="000000"/>
          <w:spacing w:val="-4"/>
          <w:lang w:val="de-DE"/>
        </w:rPr>
        <w:t>Nội dung: Bộ BT liên quan đến toàn bộ kiến thức trong chương trình;</w:t>
      </w:r>
    </w:p>
    <w:p w:rsidR="002A02CC" w:rsidRPr="00FE56A9" w:rsidRDefault="002A02CC" w:rsidP="00446A3E">
      <w:pPr>
        <w:widowControl w:val="0"/>
        <w:numPr>
          <w:ilvl w:val="0"/>
          <w:numId w:val="3"/>
        </w:numPr>
        <w:tabs>
          <w:tab w:val="clear" w:pos="511"/>
          <w:tab w:val="num" w:pos="280"/>
        </w:tabs>
        <w:spacing w:line="276" w:lineRule="auto"/>
        <w:ind w:left="280" w:hanging="280"/>
        <w:jc w:val="both"/>
        <w:rPr>
          <w:b/>
          <w:color w:val="000000"/>
          <w:lang w:val="de-DE"/>
        </w:rPr>
      </w:pPr>
      <w:r w:rsidRPr="00FE56A9">
        <w:rPr>
          <w:color w:val="000000"/>
          <w:spacing w:val="-4"/>
          <w:lang w:val="de-DE"/>
        </w:rPr>
        <w:t>Tiêu chí</w:t>
      </w:r>
      <w:r w:rsidRPr="00FE56A9">
        <w:rPr>
          <w:color w:val="000000"/>
          <w:lang w:val="de-DE"/>
        </w:rPr>
        <w:t xml:space="preserve"> đánh giá:</w:t>
      </w:r>
    </w:p>
    <w:tbl>
      <w:tblPr>
        <w:tblW w:w="6680" w:type="dxa"/>
        <w:tblInd w:w="288" w:type="dxa"/>
        <w:tblLook w:val="01E0"/>
      </w:tblPr>
      <w:tblGrid>
        <w:gridCol w:w="5700"/>
        <w:gridCol w:w="980"/>
      </w:tblGrid>
      <w:tr w:rsidR="002A02CC" w:rsidRPr="00FE56A9" w:rsidTr="00A268DD">
        <w:tc>
          <w:tcPr>
            <w:tcW w:w="5700" w:type="dxa"/>
            <w:shd w:val="clear" w:color="auto" w:fill="auto"/>
          </w:tcPr>
          <w:p w:rsidR="002A02CC" w:rsidRPr="00FE56A9" w:rsidRDefault="002A02CC" w:rsidP="00A268DD">
            <w:pPr>
              <w:widowControl w:val="0"/>
              <w:tabs>
                <w:tab w:val="left" w:pos="378"/>
              </w:tabs>
              <w:spacing w:line="276" w:lineRule="auto"/>
              <w:ind w:left="57"/>
              <w:jc w:val="both"/>
              <w:rPr>
                <w:color w:val="000000"/>
                <w:lang w:val="de-DE"/>
              </w:rPr>
            </w:pPr>
            <w:r w:rsidRPr="00FE56A9">
              <w:rPr>
                <w:color w:val="000000"/>
                <w:lang w:val="de-DE"/>
              </w:rPr>
              <w:t>1. Xác định đúng các sự kiện pháp luật, các vấn đề pháp luật chủ yếu liên quan đến BT.</w:t>
            </w:r>
          </w:p>
        </w:tc>
        <w:tc>
          <w:tcPr>
            <w:tcW w:w="980" w:type="dxa"/>
            <w:shd w:val="clear" w:color="auto" w:fill="auto"/>
          </w:tcPr>
          <w:p w:rsidR="002A02CC" w:rsidRPr="00FE56A9" w:rsidRDefault="002A02CC" w:rsidP="00A268DD">
            <w:pPr>
              <w:widowControl w:val="0"/>
              <w:spacing w:line="276" w:lineRule="auto"/>
              <w:jc w:val="right"/>
              <w:rPr>
                <w:color w:val="000000"/>
                <w:lang w:val="de-DE"/>
              </w:rPr>
            </w:pPr>
            <w:r w:rsidRPr="00FE56A9">
              <w:rPr>
                <w:color w:val="000000"/>
                <w:lang w:val="de-DE"/>
              </w:rPr>
              <w:t>3 điểm</w:t>
            </w:r>
          </w:p>
        </w:tc>
      </w:tr>
      <w:tr w:rsidR="002A02CC" w:rsidRPr="00FE56A9" w:rsidTr="00A268DD">
        <w:tc>
          <w:tcPr>
            <w:tcW w:w="5700" w:type="dxa"/>
            <w:shd w:val="clear" w:color="auto" w:fill="auto"/>
          </w:tcPr>
          <w:p w:rsidR="002A02CC" w:rsidRPr="00FE56A9" w:rsidRDefault="002A02CC" w:rsidP="00A268DD">
            <w:pPr>
              <w:widowControl w:val="0"/>
              <w:tabs>
                <w:tab w:val="left" w:pos="378"/>
              </w:tabs>
              <w:spacing w:line="276" w:lineRule="auto"/>
              <w:ind w:left="57"/>
              <w:jc w:val="both"/>
              <w:rPr>
                <w:color w:val="000000"/>
                <w:lang w:val="de-DE"/>
              </w:rPr>
            </w:pPr>
            <w:r w:rsidRPr="00FE56A9">
              <w:rPr>
                <w:color w:val="000000"/>
                <w:spacing w:val="-6"/>
                <w:lang w:val="de-DE"/>
              </w:rPr>
              <w:t xml:space="preserve">2. Xác định chính xác các nguồn luật liên quan; có khả năng </w:t>
            </w:r>
            <w:r w:rsidRPr="00FE56A9">
              <w:rPr>
                <w:color w:val="000000"/>
                <w:lang w:val="de-DE"/>
              </w:rPr>
              <w:t xml:space="preserve">tóm tắt và giải thích pháp luật; có khả năng vận dụng các </w:t>
            </w:r>
            <w:r w:rsidRPr="00FE56A9">
              <w:rPr>
                <w:color w:val="000000"/>
                <w:spacing w:val="-4"/>
                <w:lang w:val="de-DE"/>
              </w:rPr>
              <w:t>lập luận mang tính học thuyết một cách ngắn gọn, súc tích</w:t>
            </w:r>
            <w:r w:rsidRPr="00FE56A9">
              <w:rPr>
                <w:color w:val="000000"/>
                <w:lang w:val="de-DE"/>
              </w:rPr>
              <w:t>.</w:t>
            </w:r>
          </w:p>
        </w:tc>
        <w:tc>
          <w:tcPr>
            <w:tcW w:w="980" w:type="dxa"/>
            <w:shd w:val="clear" w:color="auto" w:fill="auto"/>
          </w:tcPr>
          <w:p w:rsidR="002A02CC" w:rsidRPr="00FE56A9" w:rsidRDefault="002A02CC" w:rsidP="00A268DD">
            <w:pPr>
              <w:widowControl w:val="0"/>
              <w:spacing w:line="276" w:lineRule="auto"/>
              <w:jc w:val="right"/>
              <w:rPr>
                <w:color w:val="000000"/>
                <w:lang w:val="de-DE"/>
              </w:rPr>
            </w:pPr>
            <w:r w:rsidRPr="00FE56A9">
              <w:rPr>
                <w:color w:val="000000"/>
                <w:lang w:val="de-DE"/>
              </w:rPr>
              <w:t>5 điểm</w:t>
            </w:r>
          </w:p>
        </w:tc>
      </w:tr>
      <w:tr w:rsidR="002A02CC" w:rsidRPr="00FE56A9" w:rsidTr="00A268DD">
        <w:tc>
          <w:tcPr>
            <w:tcW w:w="5700" w:type="dxa"/>
            <w:shd w:val="clear" w:color="auto" w:fill="auto"/>
          </w:tcPr>
          <w:p w:rsidR="002A02CC" w:rsidRPr="00FE56A9" w:rsidRDefault="002A02CC" w:rsidP="00A268DD">
            <w:pPr>
              <w:widowControl w:val="0"/>
              <w:spacing w:line="276" w:lineRule="auto"/>
              <w:ind w:left="57"/>
              <w:jc w:val="both"/>
              <w:rPr>
                <w:color w:val="000000"/>
                <w:lang w:val="de-DE"/>
              </w:rPr>
            </w:pPr>
            <w:r w:rsidRPr="00FE56A9">
              <w:rPr>
                <w:color w:val="000000"/>
                <w:spacing w:val="-4"/>
                <w:lang w:val="de-DE"/>
              </w:rPr>
              <w:t>3. Thể hiện ý tưởng rõ ràng, cú pháp rõ ràng; có khả năng</w:t>
            </w:r>
            <w:r w:rsidRPr="00FE56A9">
              <w:rPr>
                <w:color w:val="000000"/>
                <w:lang w:val="de-DE"/>
              </w:rPr>
              <w:t xml:space="preserve"> </w:t>
            </w:r>
            <w:r w:rsidRPr="00FE56A9">
              <w:rPr>
                <w:color w:val="000000"/>
                <w:spacing w:val="-8"/>
                <w:lang w:val="de-DE"/>
              </w:rPr>
              <w:t>trích dẫn nguồn tài liệu; danh mục tài liệu tham khảo đầy đủ.</w:t>
            </w:r>
          </w:p>
        </w:tc>
        <w:tc>
          <w:tcPr>
            <w:tcW w:w="980" w:type="dxa"/>
            <w:shd w:val="clear" w:color="auto" w:fill="auto"/>
          </w:tcPr>
          <w:p w:rsidR="002A02CC" w:rsidRPr="00FE56A9" w:rsidRDefault="002A02CC" w:rsidP="00A268DD">
            <w:pPr>
              <w:widowControl w:val="0"/>
              <w:spacing w:line="276" w:lineRule="auto"/>
              <w:jc w:val="right"/>
              <w:rPr>
                <w:color w:val="000000"/>
                <w:lang w:val="de-DE"/>
              </w:rPr>
            </w:pPr>
            <w:r w:rsidRPr="00FE56A9">
              <w:rPr>
                <w:color w:val="000000"/>
                <w:lang w:val="de-DE"/>
              </w:rPr>
              <w:t>2 điểm</w:t>
            </w:r>
          </w:p>
        </w:tc>
      </w:tr>
      <w:tr w:rsidR="002A02CC" w:rsidRPr="00FE56A9" w:rsidTr="00A268DD">
        <w:tc>
          <w:tcPr>
            <w:tcW w:w="5700" w:type="dxa"/>
            <w:shd w:val="clear" w:color="auto" w:fill="auto"/>
          </w:tcPr>
          <w:p w:rsidR="002A02CC" w:rsidRPr="00FE56A9" w:rsidRDefault="002A02CC" w:rsidP="00A268DD">
            <w:pPr>
              <w:widowControl w:val="0"/>
              <w:spacing w:line="276" w:lineRule="auto"/>
              <w:ind w:left="57"/>
              <w:jc w:val="right"/>
              <w:rPr>
                <w:color w:val="000000"/>
                <w:lang w:val="de-DE"/>
              </w:rPr>
            </w:pPr>
            <w:r w:rsidRPr="00FE56A9">
              <w:rPr>
                <w:color w:val="000000"/>
                <w:lang w:val="de-DE"/>
              </w:rPr>
              <w:t>Tổng</w:t>
            </w:r>
          </w:p>
        </w:tc>
        <w:tc>
          <w:tcPr>
            <w:tcW w:w="980" w:type="dxa"/>
            <w:shd w:val="clear" w:color="auto" w:fill="auto"/>
          </w:tcPr>
          <w:p w:rsidR="002A02CC" w:rsidRPr="00FE56A9" w:rsidRDefault="002A02CC" w:rsidP="00A268DD">
            <w:pPr>
              <w:widowControl w:val="0"/>
              <w:spacing w:line="276" w:lineRule="auto"/>
              <w:ind w:right="-57"/>
              <w:jc w:val="both"/>
              <w:rPr>
                <w:color w:val="000000"/>
                <w:lang w:val="de-DE"/>
              </w:rPr>
            </w:pPr>
            <w:r w:rsidRPr="00FE56A9">
              <w:rPr>
                <w:color w:val="000000"/>
                <w:lang w:val="de-DE"/>
              </w:rPr>
              <w:t>10 điểm</w:t>
            </w:r>
          </w:p>
        </w:tc>
      </w:tr>
    </w:tbl>
    <w:p w:rsidR="002A02CC" w:rsidRPr="00FE56A9" w:rsidRDefault="002A02CC" w:rsidP="002A02CC">
      <w:pPr>
        <w:widowControl w:val="0"/>
        <w:tabs>
          <w:tab w:val="left" w:pos="280"/>
        </w:tabs>
        <w:spacing w:line="276" w:lineRule="auto"/>
        <w:jc w:val="both"/>
        <w:outlineLvl w:val="0"/>
        <w:rPr>
          <w:b/>
          <w:bCs/>
          <w:i/>
          <w:color w:val="000000"/>
          <w:lang w:val="de-DE"/>
        </w:rPr>
      </w:pPr>
      <w:r w:rsidRPr="00FE56A9">
        <w:rPr>
          <w:b/>
          <w:bCs/>
          <w:i/>
          <w:color w:val="000000"/>
          <w:lang w:val="de-DE"/>
        </w:rPr>
        <w:t>* Thi kết thúc học phần</w:t>
      </w:r>
    </w:p>
    <w:p w:rsidR="002A02CC" w:rsidRPr="00FE56A9" w:rsidRDefault="002A02CC" w:rsidP="00446A3E">
      <w:pPr>
        <w:widowControl w:val="0"/>
        <w:numPr>
          <w:ilvl w:val="0"/>
          <w:numId w:val="3"/>
        </w:numPr>
        <w:tabs>
          <w:tab w:val="clear" w:pos="511"/>
          <w:tab w:val="num" w:pos="280"/>
        </w:tabs>
        <w:spacing w:line="276" w:lineRule="auto"/>
        <w:ind w:left="280" w:hanging="280"/>
        <w:jc w:val="both"/>
        <w:rPr>
          <w:color w:val="000000"/>
          <w:spacing w:val="-4"/>
          <w:lang w:val="de-DE"/>
        </w:rPr>
      </w:pPr>
      <w:r w:rsidRPr="00FE56A9">
        <w:rPr>
          <w:color w:val="000000"/>
          <w:spacing w:val="-8"/>
          <w:lang w:val="de-DE"/>
        </w:rPr>
        <w:t xml:space="preserve">Hình thức: Thi </w:t>
      </w:r>
      <w:r w:rsidR="00E67573" w:rsidRPr="00FE56A9">
        <w:rPr>
          <w:color w:val="000000"/>
          <w:spacing w:val="-8"/>
          <w:lang w:val="de-DE"/>
        </w:rPr>
        <w:t>trắc nghiệm khách quan</w:t>
      </w:r>
    </w:p>
    <w:p w:rsidR="002A02CC" w:rsidRPr="00FE56A9" w:rsidRDefault="002A02CC" w:rsidP="00446A3E">
      <w:pPr>
        <w:widowControl w:val="0"/>
        <w:numPr>
          <w:ilvl w:val="0"/>
          <w:numId w:val="3"/>
        </w:numPr>
        <w:tabs>
          <w:tab w:val="clear" w:pos="511"/>
          <w:tab w:val="num" w:pos="280"/>
        </w:tabs>
        <w:spacing w:line="276" w:lineRule="auto"/>
        <w:ind w:left="280" w:hanging="280"/>
        <w:jc w:val="both"/>
        <w:rPr>
          <w:rFonts w:eastAsia=".VnTime"/>
          <w:b/>
          <w:color w:val="000000"/>
          <w:lang w:val="nl-NL"/>
        </w:rPr>
      </w:pPr>
      <w:r w:rsidRPr="00FE56A9">
        <w:rPr>
          <w:color w:val="000000"/>
          <w:spacing w:val="-4"/>
          <w:lang w:val="de-DE"/>
        </w:rPr>
        <w:t>Tổng điểm</w:t>
      </w:r>
      <w:r w:rsidRPr="00FE56A9">
        <w:rPr>
          <w:bCs/>
          <w:color w:val="000000"/>
          <w:lang w:val="fr-FR"/>
        </w:rPr>
        <w:t>: 10 điểm.</w:t>
      </w:r>
    </w:p>
    <w:p w:rsidR="002E353E" w:rsidRPr="00FE56A9" w:rsidRDefault="002E353E" w:rsidP="003A3D7E">
      <w:pPr>
        <w:widowControl w:val="0"/>
        <w:spacing w:line="276" w:lineRule="auto"/>
        <w:jc w:val="both"/>
        <w:rPr>
          <w:rFonts w:eastAsia=".VnTime"/>
          <w:b/>
          <w:color w:val="000000"/>
          <w:lang w:val="nl-NL"/>
        </w:rPr>
      </w:pPr>
    </w:p>
    <w:p w:rsidR="00A11D6F" w:rsidRPr="00FE56A9" w:rsidRDefault="001F0AAB" w:rsidP="003A3D7E">
      <w:pPr>
        <w:widowControl w:val="0"/>
        <w:spacing w:before="1400" w:line="276" w:lineRule="auto"/>
        <w:jc w:val="center"/>
        <w:rPr>
          <w:bCs/>
          <w:color w:val="000000"/>
          <w:lang w:val="fr-FR"/>
        </w:rPr>
      </w:pPr>
      <w:r w:rsidRPr="00FE56A9">
        <w:rPr>
          <w:rFonts w:eastAsia=".VnTime"/>
          <w:b/>
          <w:color w:val="000000"/>
          <w:lang w:val="nl-NL"/>
        </w:rPr>
        <w:br w:type="page"/>
      </w:r>
      <w:r w:rsidR="00A11D6F" w:rsidRPr="00FE56A9">
        <w:rPr>
          <w:rFonts w:eastAsia=".VnTime"/>
          <w:b/>
          <w:color w:val="000000"/>
          <w:lang w:val="nl-NL"/>
        </w:rPr>
        <w:lastRenderedPageBreak/>
        <w:t>MỤC LỤC</w:t>
      </w:r>
    </w:p>
    <w:tbl>
      <w:tblPr>
        <w:tblW w:w="0" w:type="auto"/>
        <w:tblInd w:w="528" w:type="dxa"/>
        <w:tblLook w:val="01E0"/>
      </w:tblPr>
      <w:tblGrid>
        <w:gridCol w:w="560"/>
        <w:gridCol w:w="4480"/>
        <w:gridCol w:w="923"/>
      </w:tblGrid>
      <w:tr w:rsidR="00A11D6F" w:rsidRPr="00FE56A9">
        <w:tc>
          <w:tcPr>
            <w:tcW w:w="560" w:type="dxa"/>
          </w:tcPr>
          <w:p w:rsidR="00A11D6F" w:rsidRPr="00FE56A9" w:rsidRDefault="00A11D6F" w:rsidP="003A3D7E">
            <w:pPr>
              <w:widowControl w:val="0"/>
              <w:spacing w:before="180" w:line="276" w:lineRule="auto"/>
              <w:rPr>
                <w:rFonts w:eastAsia=".VnTime"/>
                <w:color w:val="000000"/>
                <w:lang w:val="nl-NL"/>
              </w:rPr>
            </w:pPr>
          </w:p>
        </w:tc>
        <w:tc>
          <w:tcPr>
            <w:tcW w:w="4480" w:type="dxa"/>
          </w:tcPr>
          <w:p w:rsidR="00A11D6F" w:rsidRPr="00FE56A9" w:rsidRDefault="00A11D6F" w:rsidP="003A3D7E">
            <w:pPr>
              <w:widowControl w:val="0"/>
              <w:spacing w:before="180" w:line="276" w:lineRule="auto"/>
              <w:rPr>
                <w:color w:val="000000"/>
                <w:lang w:val="nl-NL"/>
              </w:rPr>
            </w:pPr>
          </w:p>
        </w:tc>
        <w:tc>
          <w:tcPr>
            <w:tcW w:w="923" w:type="dxa"/>
          </w:tcPr>
          <w:p w:rsidR="00A11D6F" w:rsidRPr="00FE56A9" w:rsidRDefault="00A11D6F" w:rsidP="003A3D7E">
            <w:pPr>
              <w:widowControl w:val="0"/>
              <w:spacing w:before="180" w:line="276" w:lineRule="auto"/>
              <w:jc w:val="right"/>
              <w:rPr>
                <w:rFonts w:eastAsia=".VnTime"/>
                <w:color w:val="000000"/>
                <w:lang w:val="nl-NL"/>
              </w:rPr>
            </w:pPr>
            <w:r w:rsidRPr="00FE56A9">
              <w:rPr>
                <w:rFonts w:eastAsia=".VnTime"/>
                <w:i/>
                <w:color w:val="000000"/>
                <w:lang w:val="nl-NL"/>
              </w:rPr>
              <w:t>Trang</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1.</w:t>
            </w:r>
          </w:p>
        </w:tc>
        <w:tc>
          <w:tcPr>
            <w:tcW w:w="4480" w:type="dxa"/>
          </w:tcPr>
          <w:p w:rsidR="00A11D6F" w:rsidRPr="00FE56A9" w:rsidRDefault="00A11D6F" w:rsidP="003A3D7E">
            <w:pPr>
              <w:widowControl w:val="0"/>
              <w:spacing w:before="60" w:line="276" w:lineRule="auto"/>
              <w:rPr>
                <w:rFonts w:eastAsia=".VnTime"/>
                <w:b/>
                <w:color w:val="000000"/>
                <w:lang w:val="nl-NL"/>
              </w:rPr>
            </w:pPr>
            <w:r w:rsidRPr="00FE56A9">
              <w:rPr>
                <w:color w:val="000000"/>
                <w:lang w:val="nl-NL"/>
              </w:rPr>
              <w:t>Thông tin về giảng viên</w:t>
            </w:r>
          </w:p>
        </w:tc>
        <w:tc>
          <w:tcPr>
            <w:tcW w:w="923" w:type="dxa"/>
          </w:tcPr>
          <w:p w:rsidR="00A11D6F" w:rsidRPr="00FE56A9" w:rsidRDefault="003438A1" w:rsidP="003A3D7E">
            <w:pPr>
              <w:widowControl w:val="0"/>
              <w:spacing w:before="60" w:line="276" w:lineRule="auto"/>
              <w:jc w:val="right"/>
              <w:rPr>
                <w:rFonts w:eastAsia=".VnTime"/>
                <w:color w:val="000000"/>
                <w:lang w:val="nl-NL"/>
              </w:rPr>
            </w:pPr>
            <w:r w:rsidRPr="00FE56A9">
              <w:rPr>
                <w:rFonts w:eastAsia=".VnTime"/>
                <w:color w:val="000000"/>
                <w:lang w:val="nl-NL"/>
              </w:rPr>
              <w:t>3</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2.</w:t>
            </w:r>
          </w:p>
        </w:tc>
        <w:tc>
          <w:tcPr>
            <w:tcW w:w="4480" w:type="dxa"/>
          </w:tcPr>
          <w:p w:rsidR="00A11D6F" w:rsidRPr="00FE56A9" w:rsidRDefault="00CA7D8D" w:rsidP="003A3D7E">
            <w:pPr>
              <w:widowControl w:val="0"/>
              <w:spacing w:before="60" w:line="276" w:lineRule="auto"/>
              <w:rPr>
                <w:rFonts w:eastAsia=".VnTime"/>
                <w:b/>
                <w:color w:val="000000"/>
                <w:lang w:val="nl-NL"/>
              </w:rPr>
            </w:pPr>
            <w:r w:rsidRPr="00FE56A9">
              <w:rPr>
                <w:rFonts w:eastAsia=".VnTime"/>
                <w:bCs/>
                <w:color w:val="000000"/>
                <w:lang w:val="nl-NL"/>
              </w:rPr>
              <w:t>M</w:t>
            </w:r>
            <w:r w:rsidR="00A11D6F" w:rsidRPr="00FE56A9">
              <w:rPr>
                <w:rFonts w:eastAsia=".VnTime"/>
                <w:bCs/>
                <w:color w:val="000000"/>
                <w:lang w:val="nl-NL"/>
              </w:rPr>
              <w:t>ôn học tiên quyết</w:t>
            </w:r>
          </w:p>
        </w:tc>
        <w:tc>
          <w:tcPr>
            <w:tcW w:w="923" w:type="dxa"/>
          </w:tcPr>
          <w:p w:rsidR="00A11D6F" w:rsidRPr="00FE56A9" w:rsidRDefault="003438A1" w:rsidP="003A3D7E">
            <w:pPr>
              <w:widowControl w:val="0"/>
              <w:spacing w:before="60" w:line="276" w:lineRule="auto"/>
              <w:jc w:val="right"/>
              <w:rPr>
                <w:rFonts w:eastAsia=".VnTime"/>
                <w:color w:val="000000"/>
                <w:lang w:val="nl-NL"/>
              </w:rPr>
            </w:pPr>
            <w:r w:rsidRPr="00FE56A9">
              <w:rPr>
                <w:rFonts w:eastAsia=".VnTime"/>
                <w:color w:val="000000"/>
                <w:lang w:val="nl-NL"/>
              </w:rPr>
              <w:t>4</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3.</w:t>
            </w:r>
          </w:p>
        </w:tc>
        <w:tc>
          <w:tcPr>
            <w:tcW w:w="4480" w:type="dxa"/>
          </w:tcPr>
          <w:p w:rsidR="00A11D6F" w:rsidRPr="00FE56A9" w:rsidRDefault="00A11D6F" w:rsidP="003A3D7E">
            <w:pPr>
              <w:widowControl w:val="0"/>
              <w:spacing w:before="60" w:line="276" w:lineRule="auto"/>
              <w:rPr>
                <w:rFonts w:eastAsia=".VnTime"/>
                <w:b/>
                <w:color w:val="000000"/>
                <w:lang w:val="nl-NL"/>
              </w:rPr>
            </w:pPr>
            <w:r w:rsidRPr="00FE56A9">
              <w:rPr>
                <w:color w:val="000000"/>
                <w:lang w:val="nl-NL"/>
              </w:rPr>
              <w:t xml:space="preserve">Tóm tắt nội dung môn học </w:t>
            </w:r>
          </w:p>
        </w:tc>
        <w:tc>
          <w:tcPr>
            <w:tcW w:w="923" w:type="dxa"/>
          </w:tcPr>
          <w:p w:rsidR="00A11D6F" w:rsidRPr="00FE56A9" w:rsidRDefault="00593C42" w:rsidP="003A3D7E">
            <w:pPr>
              <w:widowControl w:val="0"/>
              <w:spacing w:before="60" w:line="276" w:lineRule="auto"/>
              <w:jc w:val="right"/>
              <w:rPr>
                <w:rFonts w:eastAsia=".VnTime"/>
                <w:color w:val="000000"/>
                <w:lang w:val="nl-NL"/>
              </w:rPr>
            </w:pPr>
            <w:r>
              <w:rPr>
                <w:rFonts w:eastAsia=".VnTime"/>
                <w:color w:val="000000"/>
                <w:lang w:val="nl-NL"/>
              </w:rPr>
              <w:t>5</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4.</w:t>
            </w:r>
          </w:p>
        </w:tc>
        <w:tc>
          <w:tcPr>
            <w:tcW w:w="4480" w:type="dxa"/>
          </w:tcPr>
          <w:p w:rsidR="00A11D6F" w:rsidRPr="00FE56A9" w:rsidRDefault="00A11D6F" w:rsidP="003A3D7E">
            <w:pPr>
              <w:widowControl w:val="0"/>
              <w:spacing w:before="60" w:line="276" w:lineRule="auto"/>
              <w:rPr>
                <w:rFonts w:eastAsia=".VnTime"/>
                <w:color w:val="000000"/>
                <w:lang w:val="nl-NL"/>
              </w:rPr>
            </w:pPr>
            <w:r w:rsidRPr="00FE56A9">
              <w:rPr>
                <w:color w:val="000000"/>
                <w:lang w:val="nl-NL"/>
              </w:rPr>
              <w:t>Nội dung chi tiết của môn học</w:t>
            </w:r>
          </w:p>
        </w:tc>
        <w:tc>
          <w:tcPr>
            <w:tcW w:w="923" w:type="dxa"/>
          </w:tcPr>
          <w:p w:rsidR="00A11D6F" w:rsidRPr="00FE56A9" w:rsidRDefault="00593C42" w:rsidP="003A3D7E">
            <w:pPr>
              <w:widowControl w:val="0"/>
              <w:spacing w:before="60" w:line="276" w:lineRule="auto"/>
              <w:jc w:val="right"/>
              <w:rPr>
                <w:rFonts w:eastAsia=".VnTime"/>
                <w:color w:val="000000"/>
                <w:lang w:val="nl-NL"/>
              </w:rPr>
            </w:pPr>
            <w:r>
              <w:rPr>
                <w:rFonts w:eastAsia=".VnTime"/>
                <w:color w:val="000000"/>
                <w:lang w:val="nl-NL"/>
              </w:rPr>
              <w:t>5</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5.</w:t>
            </w:r>
          </w:p>
        </w:tc>
        <w:tc>
          <w:tcPr>
            <w:tcW w:w="4480" w:type="dxa"/>
          </w:tcPr>
          <w:p w:rsidR="00A11D6F" w:rsidRPr="00FE56A9" w:rsidRDefault="00A11D6F" w:rsidP="003A3D7E">
            <w:pPr>
              <w:widowControl w:val="0"/>
              <w:spacing w:before="60" w:line="276" w:lineRule="auto"/>
              <w:rPr>
                <w:rFonts w:eastAsia=".VnTime"/>
                <w:b/>
                <w:color w:val="000000"/>
                <w:lang w:val="nl-NL"/>
              </w:rPr>
            </w:pPr>
            <w:r w:rsidRPr="00FE56A9">
              <w:rPr>
                <w:rFonts w:eastAsia=".VnTime"/>
                <w:bCs/>
                <w:color w:val="000000"/>
                <w:lang w:val="nl-NL"/>
              </w:rPr>
              <w:t>Mục tiêu chung của môn học</w:t>
            </w:r>
          </w:p>
        </w:tc>
        <w:tc>
          <w:tcPr>
            <w:tcW w:w="923" w:type="dxa"/>
          </w:tcPr>
          <w:p w:rsidR="00A11D6F" w:rsidRPr="00FE56A9" w:rsidRDefault="00941F36" w:rsidP="003A3D7E">
            <w:pPr>
              <w:widowControl w:val="0"/>
              <w:spacing w:before="60" w:line="276" w:lineRule="auto"/>
              <w:jc w:val="right"/>
              <w:rPr>
                <w:rFonts w:eastAsia=".VnTime"/>
                <w:color w:val="000000"/>
                <w:lang w:val="nl-NL"/>
              </w:rPr>
            </w:pPr>
            <w:r w:rsidRPr="00FE56A9">
              <w:rPr>
                <w:rFonts w:eastAsia=".VnTime"/>
                <w:color w:val="000000"/>
                <w:lang w:val="nl-NL"/>
              </w:rPr>
              <w:t>9</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6.</w:t>
            </w:r>
          </w:p>
        </w:tc>
        <w:tc>
          <w:tcPr>
            <w:tcW w:w="4480" w:type="dxa"/>
          </w:tcPr>
          <w:p w:rsidR="00A11D6F" w:rsidRPr="00FE56A9" w:rsidRDefault="00A11D6F" w:rsidP="003A3D7E">
            <w:pPr>
              <w:widowControl w:val="0"/>
              <w:spacing w:before="60" w:line="276" w:lineRule="auto"/>
              <w:rPr>
                <w:rFonts w:eastAsia=".VnTime"/>
                <w:color w:val="000000"/>
                <w:lang w:val="nl-NL"/>
              </w:rPr>
            </w:pPr>
            <w:r w:rsidRPr="00FE56A9">
              <w:rPr>
                <w:color w:val="000000"/>
                <w:lang w:val="nl-NL"/>
              </w:rPr>
              <w:t xml:space="preserve">Mục tiêu nhận thức chi tiết </w:t>
            </w:r>
          </w:p>
        </w:tc>
        <w:tc>
          <w:tcPr>
            <w:tcW w:w="923" w:type="dxa"/>
          </w:tcPr>
          <w:p w:rsidR="00A11D6F" w:rsidRPr="00FE56A9" w:rsidRDefault="00EC75E2" w:rsidP="003A3D7E">
            <w:pPr>
              <w:widowControl w:val="0"/>
              <w:spacing w:before="60" w:line="276" w:lineRule="auto"/>
              <w:jc w:val="right"/>
              <w:rPr>
                <w:rFonts w:eastAsia=".VnTime"/>
                <w:color w:val="000000"/>
                <w:lang w:val="nl-NL"/>
              </w:rPr>
            </w:pPr>
            <w:r>
              <w:rPr>
                <w:rFonts w:eastAsia=".VnTime"/>
                <w:color w:val="000000"/>
                <w:lang w:val="nl-NL"/>
              </w:rPr>
              <w:t>10</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7.</w:t>
            </w:r>
          </w:p>
        </w:tc>
        <w:tc>
          <w:tcPr>
            <w:tcW w:w="4480" w:type="dxa"/>
          </w:tcPr>
          <w:p w:rsidR="00A11D6F" w:rsidRPr="00FE56A9" w:rsidRDefault="00A11D6F" w:rsidP="003A3D7E">
            <w:pPr>
              <w:widowControl w:val="0"/>
              <w:spacing w:before="60" w:line="276" w:lineRule="auto"/>
              <w:rPr>
                <w:rFonts w:eastAsia=".VnTime"/>
                <w:bCs/>
                <w:color w:val="000000"/>
                <w:lang w:val="nl-NL"/>
              </w:rPr>
            </w:pPr>
            <w:r w:rsidRPr="00FE56A9">
              <w:rPr>
                <w:rFonts w:eastAsia=".VnTime"/>
                <w:bCs/>
                <w:color w:val="000000"/>
                <w:lang w:val="nl-NL"/>
              </w:rPr>
              <w:t>Tổng hợp mục tiêu nhận thức</w:t>
            </w:r>
          </w:p>
        </w:tc>
        <w:tc>
          <w:tcPr>
            <w:tcW w:w="923" w:type="dxa"/>
          </w:tcPr>
          <w:p w:rsidR="00A11D6F" w:rsidRPr="00FE56A9" w:rsidRDefault="00D21BF4" w:rsidP="00DC5ECB">
            <w:pPr>
              <w:widowControl w:val="0"/>
              <w:spacing w:before="60" w:line="276" w:lineRule="auto"/>
              <w:jc w:val="right"/>
              <w:rPr>
                <w:rFonts w:eastAsia=".VnTime"/>
                <w:color w:val="000000"/>
                <w:lang w:val="nl-NL"/>
              </w:rPr>
            </w:pPr>
            <w:r w:rsidRPr="00FE56A9">
              <w:rPr>
                <w:rFonts w:eastAsia=".VnTime"/>
                <w:color w:val="000000"/>
                <w:lang w:val="nl-NL"/>
              </w:rPr>
              <w:t>2</w:t>
            </w:r>
            <w:r w:rsidR="00DC5ECB">
              <w:rPr>
                <w:rFonts w:eastAsia=".VnTime"/>
                <w:color w:val="000000"/>
                <w:lang w:val="nl-NL"/>
              </w:rPr>
              <w:t>1</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8.</w:t>
            </w:r>
          </w:p>
        </w:tc>
        <w:tc>
          <w:tcPr>
            <w:tcW w:w="4480" w:type="dxa"/>
          </w:tcPr>
          <w:p w:rsidR="00A11D6F" w:rsidRPr="00FE56A9" w:rsidRDefault="00A11D6F" w:rsidP="003A3D7E">
            <w:pPr>
              <w:widowControl w:val="0"/>
              <w:spacing w:before="60" w:line="276" w:lineRule="auto"/>
              <w:rPr>
                <w:rFonts w:eastAsia=".VnTime"/>
                <w:b/>
                <w:color w:val="000000"/>
                <w:lang w:val="nl-NL"/>
              </w:rPr>
            </w:pPr>
            <w:r w:rsidRPr="00FE56A9">
              <w:rPr>
                <w:color w:val="000000"/>
              </w:rPr>
              <w:t>Học liệu</w:t>
            </w:r>
          </w:p>
        </w:tc>
        <w:tc>
          <w:tcPr>
            <w:tcW w:w="923" w:type="dxa"/>
          </w:tcPr>
          <w:p w:rsidR="00A11D6F" w:rsidRPr="00FE56A9" w:rsidRDefault="00D21BF4" w:rsidP="003A3D7E">
            <w:pPr>
              <w:widowControl w:val="0"/>
              <w:spacing w:before="60" w:line="276" w:lineRule="auto"/>
              <w:jc w:val="right"/>
              <w:rPr>
                <w:rFonts w:eastAsia=".VnTime"/>
                <w:color w:val="000000"/>
                <w:lang w:val="nl-NL"/>
              </w:rPr>
            </w:pPr>
            <w:r w:rsidRPr="00FE56A9">
              <w:rPr>
                <w:rFonts w:eastAsia=".VnTime"/>
                <w:color w:val="000000"/>
                <w:lang w:val="nl-NL"/>
              </w:rPr>
              <w:t>21</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9.</w:t>
            </w:r>
          </w:p>
        </w:tc>
        <w:tc>
          <w:tcPr>
            <w:tcW w:w="4480" w:type="dxa"/>
          </w:tcPr>
          <w:p w:rsidR="00A11D6F" w:rsidRPr="00FE56A9" w:rsidRDefault="00A11D6F" w:rsidP="003A3D7E">
            <w:pPr>
              <w:widowControl w:val="0"/>
              <w:spacing w:before="60" w:line="276" w:lineRule="auto"/>
              <w:rPr>
                <w:rFonts w:eastAsia=".VnTime"/>
                <w:b/>
                <w:color w:val="000000"/>
                <w:lang w:val="nl-NL"/>
              </w:rPr>
            </w:pPr>
            <w:r w:rsidRPr="00FE56A9">
              <w:rPr>
                <w:color w:val="000000"/>
                <w:lang w:val="nl-NL"/>
              </w:rPr>
              <w:t>Hình thức tổ chức dạy-học</w:t>
            </w:r>
          </w:p>
        </w:tc>
        <w:tc>
          <w:tcPr>
            <w:tcW w:w="923" w:type="dxa"/>
          </w:tcPr>
          <w:p w:rsidR="00A11D6F" w:rsidRPr="00FE56A9" w:rsidRDefault="005C4988" w:rsidP="00593C42">
            <w:pPr>
              <w:widowControl w:val="0"/>
              <w:spacing w:before="60" w:line="276" w:lineRule="auto"/>
              <w:jc w:val="right"/>
              <w:rPr>
                <w:rFonts w:eastAsia=".VnTime"/>
                <w:color w:val="000000"/>
                <w:lang w:val="nl-NL"/>
              </w:rPr>
            </w:pPr>
            <w:r w:rsidRPr="00FE56A9">
              <w:rPr>
                <w:rFonts w:eastAsia=".VnTime"/>
                <w:color w:val="000000"/>
                <w:lang w:val="nl-NL"/>
              </w:rPr>
              <w:t>2</w:t>
            </w:r>
            <w:r w:rsidR="00593C42">
              <w:rPr>
                <w:rFonts w:eastAsia=".VnTime"/>
                <w:color w:val="000000"/>
                <w:lang w:val="nl-NL"/>
              </w:rPr>
              <w:t>6</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10.</w:t>
            </w:r>
          </w:p>
        </w:tc>
        <w:tc>
          <w:tcPr>
            <w:tcW w:w="4480" w:type="dxa"/>
          </w:tcPr>
          <w:p w:rsidR="00A11D6F" w:rsidRPr="00FE56A9" w:rsidRDefault="00A11D6F" w:rsidP="003A3D7E">
            <w:pPr>
              <w:widowControl w:val="0"/>
              <w:spacing w:before="60" w:line="276" w:lineRule="auto"/>
              <w:rPr>
                <w:color w:val="000000"/>
                <w:lang w:val="nl-NL"/>
              </w:rPr>
            </w:pPr>
            <w:r w:rsidRPr="00FE56A9">
              <w:rPr>
                <w:rFonts w:eastAsia=".VnTime"/>
                <w:bCs/>
                <w:color w:val="000000"/>
                <w:lang w:val="nl-NL"/>
              </w:rPr>
              <w:t>Chính sách đối với môn học</w:t>
            </w:r>
          </w:p>
        </w:tc>
        <w:tc>
          <w:tcPr>
            <w:tcW w:w="923" w:type="dxa"/>
          </w:tcPr>
          <w:p w:rsidR="00A11D6F" w:rsidRPr="00FE56A9" w:rsidRDefault="005C4988" w:rsidP="00DC5ECB">
            <w:pPr>
              <w:widowControl w:val="0"/>
              <w:spacing w:before="60" w:line="276" w:lineRule="auto"/>
              <w:jc w:val="right"/>
              <w:rPr>
                <w:rFonts w:eastAsia=".VnTime"/>
                <w:color w:val="000000"/>
                <w:lang w:val="nl-NL"/>
              </w:rPr>
            </w:pPr>
            <w:r w:rsidRPr="00FE56A9">
              <w:rPr>
                <w:rFonts w:eastAsia=".VnTime"/>
                <w:color w:val="000000"/>
                <w:lang w:val="nl-NL"/>
              </w:rPr>
              <w:t>4</w:t>
            </w:r>
            <w:r w:rsidR="00DC5ECB">
              <w:rPr>
                <w:rFonts w:eastAsia=".VnTime"/>
                <w:color w:val="000000"/>
                <w:lang w:val="nl-NL"/>
              </w:rPr>
              <w:t>4</w:t>
            </w:r>
          </w:p>
        </w:tc>
      </w:tr>
      <w:tr w:rsidR="00A11D6F" w:rsidRPr="00FE56A9">
        <w:tc>
          <w:tcPr>
            <w:tcW w:w="560" w:type="dxa"/>
          </w:tcPr>
          <w:p w:rsidR="00A11D6F" w:rsidRPr="00FE56A9" w:rsidRDefault="00A11D6F" w:rsidP="003A3D7E">
            <w:pPr>
              <w:widowControl w:val="0"/>
              <w:spacing w:before="60" w:line="276" w:lineRule="auto"/>
              <w:rPr>
                <w:rFonts w:eastAsia=".VnTime"/>
                <w:color w:val="000000"/>
                <w:lang w:val="nl-NL"/>
              </w:rPr>
            </w:pPr>
            <w:r w:rsidRPr="00FE56A9">
              <w:rPr>
                <w:rFonts w:eastAsia=".VnTime"/>
                <w:color w:val="000000"/>
                <w:lang w:val="nl-NL"/>
              </w:rPr>
              <w:t>11.</w:t>
            </w:r>
          </w:p>
        </w:tc>
        <w:tc>
          <w:tcPr>
            <w:tcW w:w="4480" w:type="dxa"/>
          </w:tcPr>
          <w:p w:rsidR="00A11D6F" w:rsidRPr="00FE56A9" w:rsidRDefault="00A11D6F" w:rsidP="003A3D7E">
            <w:pPr>
              <w:widowControl w:val="0"/>
              <w:spacing w:before="60" w:line="276" w:lineRule="auto"/>
              <w:rPr>
                <w:rFonts w:eastAsia=".VnTime"/>
                <w:b/>
                <w:color w:val="000000"/>
                <w:lang w:val="nl-NL"/>
              </w:rPr>
            </w:pPr>
            <w:r w:rsidRPr="00FE56A9">
              <w:rPr>
                <w:rFonts w:eastAsia=".VnTime"/>
                <w:bCs/>
                <w:color w:val="000000"/>
                <w:lang w:val="nl-NL"/>
              </w:rPr>
              <w:t xml:space="preserve">Phương pháp, hình thức kiểm tra đánh giá </w:t>
            </w:r>
          </w:p>
        </w:tc>
        <w:tc>
          <w:tcPr>
            <w:tcW w:w="923" w:type="dxa"/>
          </w:tcPr>
          <w:p w:rsidR="00A11D6F" w:rsidRPr="00FE56A9" w:rsidRDefault="004F15A3" w:rsidP="001B573C">
            <w:pPr>
              <w:widowControl w:val="0"/>
              <w:spacing w:before="60" w:line="276" w:lineRule="auto"/>
              <w:jc w:val="right"/>
              <w:rPr>
                <w:rFonts w:eastAsia=".VnTime"/>
                <w:color w:val="000000"/>
                <w:lang w:val="nl-NL"/>
              </w:rPr>
            </w:pPr>
            <w:r w:rsidRPr="00FE56A9">
              <w:rPr>
                <w:rFonts w:eastAsia=".VnTime"/>
                <w:color w:val="000000"/>
                <w:lang w:val="nl-NL"/>
              </w:rPr>
              <w:t>4</w:t>
            </w:r>
            <w:r w:rsidR="001B573C">
              <w:rPr>
                <w:rFonts w:eastAsia=".VnTime"/>
                <w:color w:val="000000"/>
                <w:lang w:val="nl-NL"/>
              </w:rPr>
              <w:t>5</w:t>
            </w:r>
          </w:p>
        </w:tc>
      </w:tr>
    </w:tbl>
    <w:p w:rsidR="00CC4048" w:rsidRPr="00FE56A9" w:rsidRDefault="00CC4048" w:rsidP="003A3D7E">
      <w:pPr>
        <w:widowControl w:val="0"/>
        <w:spacing w:line="276" w:lineRule="auto"/>
        <w:jc w:val="both"/>
        <w:rPr>
          <w:b/>
          <w:i/>
          <w:color w:val="000000"/>
          <w:lang w:val="fr-FR"/>
        </w:rPr>
      </w:pPr>
    </w:p>
    <w:sectPr w:rsidR="00CC4048" w:rsidRPr="00FE56A9" w:rsidSect="0082604A">
      <w:footerReference w:type="even" r:id="rId12"/>
      <w:footerReference w:type="default" r:id="rId13"/>
      <w:pgSz w:w="8420" w:h="11907" w:orient="landscape" w:code="9"/>
      <w:pgMar w:top="567" w:right="851" w:bottom="851" w:left="851" w:header="0" w:footer="28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B30" w:rsidRDefault="009F4B30">
      <w:r>
        <w:separator/>
      </w:r>
    </w:p>
  </w:endnote>
  <w:endnote w:type="continuationSeparator" w:id="0">
    <w:p w:rsidR="009F4B30" w:rsidRDefault="009F4B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EA" w:rsidRDefault="00C150EA" w:rsidP="001803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C150EA" w:rsidRDefault="00C150EA"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0EA" w:rsidRDefault="00C150EA" w:rsidP="006E44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91482D">
      <w:rPr>
        <w:rStyle w:val="PageNumber"/>
        <w:noProof/>
      </w:rPr>
      <w:t>4</w:t>
    </w:r>
    <w:r>
      <w:rPr>
        <w:rStyle w:val="PageNumber"/>
      </w:rPr>
      <w:fldChar w:fldCharType="end"/>
    </w:r>
  </w:p>
  <w:p w:rsidR="00C150EA" w:rsidRDefault="00C150EA"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B30" w:rsidRDefault="009F4B30">
      <w:r>
        <w:separator/>
      </w:r>
    </w:p>
  </w:footnote>
  <w:footnote w:type="continuationSeparator" w:id="0">
    <w:p w:rsidR="009F4B30" w:rsidRDefault="009F4B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812"/>
    <w:multiLevelType w:val="hybridMultilevel"/>
    <w:tmpl w:val="9D88EBE6"/>
    <w:lvl w:ilvl="0" w:tplc="5868EE6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6129FA"/>
    <w:multiLevelType w:val="multilevel"/>
    <w:tmpl w:val="29F2719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D335A93"/>
    <w:multiLevelType w:val="hybridMultilevel"/>
    <w:tmpl w:val="C166EFCA"/>
    <w:lvl w:ilvl="0" w:tplc="D1E4B78E">
      <w:start w:val="1"/>
      <w:numFmt w:val="decimal"/>
      <w:lvlText w:val="(%1)"/>
      <w:lvlJc w:val="left"/>
      <w:pPr>
        <w:ind w:left="1080" w:hanging="720"/>
      </w:pPr>
      <w:rPr>
        <w:rFonts w:hint="default"/>
        <w:b/>
        <w:i/>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1D4E7128"/>
    <w:multiLevelType w:val="hybridMultilevel"/>
    <w:tmpl w:val="7416E2D0"/>
    <w:lvl w:ilvl="0" w:tplc="9530C9E4">
      <w:start w:val="1"/>
      <w:numFmt w:val="decimal"/>
      <w:lvlText w:val="%1."/>
      <w:lvlJc w:val="left"/>
      <w:pPr>
        <w:tabs>
          <w:tab w:val="num" w:pos="720"/>
        </w:tabs>
        <w:ind w:left="720" w:hanging="360"/>
      </w:pPr>
      <w:rPr>
        <w:rFonts w:ascii="Times New Roman" w:hAnsi="Times New Roman" w:cs="Times New Roman" w:hint="default"/>
        <w:sz w:val="24"/>
        <w:szCs w:val="24"/>
      </w:rPr>
    </w:lvl>
    <w:lvl w:ilvl="1" w:tplc="FBEC2F8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8C6282"/>
    <w:multiLevelType w:val="hybridMultilevel"/>
    <w:tmpl w:val="EFB238FA"/>
    <w:lvl w:ilvl="0" w:tplc="0409000F">
      <w:start w:val="1"/>
      <w:numFmt w:val="decimal"/>
      <w:lvlText w:val="%1."/>
      <w:lvlJc w:val="left"/>
      <w:pPr>
        <w:tabs>
          <w:tab w:val="num" w:pos="720"/>
        </w:tabs>
        <w:ind w:left="720" w:hanging="360"/>
      </w:pPr>
    </w:lvl>
    <w:lvl w:ilvl="1" w:tplc="617A16B0">
      <w:start w:val="1"/>
      <w:numFmt w:val="decimal"/>
      <w:lvlText w:val="%2."/>
      <w:lvlJc w:val="left"/>
      <w:pPr>
        <w:tabs>
          <w:tab w:val="num" w:pos="1440"/>
        </w:tabs>
        <w:ind w:left="1440" w:hanging="360"/>
      </w:pPr>
      <w:rPr>
        <w:rFonts w:hint="default"/>
        <w:b w:val="0"/>
        <w:i w:val="0"/>
        <w:color w:val="00000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4441A0"/>
    <w:multiLevelType w:val="multilevel"/>
    <w:tmpl w:val="B074DC3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49F21D59"/>
    <w:multiLevelType w:val="hybridMultilevel"/>
    <w:tmpl w:val="D8DE6A3C"/>
    <w:lvl w:ilvl="0" w:tplc="0F42CBF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0659BF"/>
    <w:multiLevelType w:val="multilevel"/>
    <w:tmpl w:val="7270919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4F511467"/>
    <w:multiLevelType w:val="multilevel"/>
    <w:tmpl w:val="E8FC9570"/>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nsid w:val="56374507"/>
    <w:multiLevelType w:val="multilevel"/>
    <w:tmpl w:val="B074DC3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11">
    <w:nsid w:val="5EAD6705"/>
    <w:multiLevelType w:val="hybridMultilevel"/>
    <w:tmpl w:val="CE7C0190"/>
    <w:lvl w:ilvl="0" w:tplc="5D38A4F4">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677559"/>
    <w:multiLevelType w:val="multilevel"/>
    <w:tmpl w:val="65502D6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77DF726B"/>
    <w:multiLevelType w:val="multilevel"/>
    <w:tmpl w:val="81B47F4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7B36120C"/>
    <w:multiLevelType w:val="hybridMultilevel"/>
    <w:tmpl w:val="0BD66B30"/>
    <w:lvl w:ilvl="0" w:tplc="6BF65768">
      <w:start w:val="1"/>
      <w:numFmt w:val="decimal"/>
      <w:lvlText w:val="%1."/>
      <w:lvlJc w:val="left"/>
      <w:pPr>
        <w:tabs>
          <w:tab w:val="num" w:pos="720"/>
        </w:tabs>
        <w:ind w:left="720" w:hanging="360"/>
      </w:pPr>
      <w:rPr>
        <w:rFonts w:ascii="Times New Roman" w:hAnsi="Times New Roman" w:cs="Times New Roman" w:hint="default"/>
        <w:sz w:val="24"/>
        <w:szCs w:val="24"/>
      </w:rPr>
    </w:lvl>
    <w:lvl w:ilvl="1" w:tplc="A886A1DC">
      <w:start w:val="1"/>
      <w:numFmt w:val="decimal"/>
      <w:lvlText w:val="%2."/>
      <w:lvlJc w:val="left"/>
      <w:pPr>
        <w:tabs>
          <w:tab w:val="num" w:pos="34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8"/>
  </w:num>
  <w:num w:numId="7">
    <w:abstractNumId w:val="7"/>
  </w:num>
  <w:num w:numId="8">
    <w:abstractNumId w:val="9"/>
  </w:num>
  <w:num w:numId="9">
    <w:abstractNumId w:val="12"/>
  </w:num>
  <w:num w:numId="10">
    <w:abstractNumId w:val="4"/>
  </w:num>
  <w:num w:numId="11">
    <w:abstractNumId w:val="3"/>
  </w:num>
  <w:num w:numId="12">
    <w:abstractNumId w:val="11"/>
  </w:num>
  <w:num w:numId="13">
    <w:abstractNumId w:val="6"/>
  </w:num>
  <w:num w:numId="14">
    <w:abstractNumId w:val="5"/>
  </w:num>
  <w:num w:numId="15">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proofState w:grammar="clean"/>
  <w:stylePaneFormatFilter w:val="3F01"/>
  <w:defaultTabStop w:val="720"/>
  <w:drawingGridHorizontalSpacing w:val="140"/>
  <w:drawingGridVerticalSpacing w:val="381"/>
  <w:displayHorizontalDrawingGridEvery w:val="2"/>
  <w:noPunctuationKerning/>
  <w:characterSpacingControl w:val="doNotCompress"/>
  <w:printTwoOnOne/>
  <w:hdrShapeDefaults>
    <o:shapedefaults v:ext="edit" spidmax="3074"/>
  </w:hdrShapeDefaults>
  <w:footnotePr>
    <w:footnote w:id="-1"/>
    <w:footnote w:id="0"/>
  </w:footnotePr>
  <w:endnotePr>
    <w:endnote w:id="-1"/>
    <w:endnote w:id="0"/>
  </w:endnotePr>
  <w:compat/>
  <w:rsids>
    <w:rsidRoot w:val="00B6420D"/>
    <w:rsid w:val="00000124"/>
    <w:rsid w:val="000001BE"/>
    <w:rsid w:val="00000262"/>
    <w:rsid w:val="00000601"/>
    <w:rsid w:val="000010E8"/>
    <w:rsid w:val="0000145A"/>
    <w:rsid w:val="00001783"/>
    <w:rsid w:val="000024F7"/>
    <w:rsid w:val="00002AE3"/>
    <w:rsid w:val="0000423A"/>
    <w:rsid w:val="00004C9C"/>
    <w:rsid w:val="00004DAE"/>
    <w:rsid w:val="00004E14"/>
    <w:rsid w:val="00005A2F"/>
    <w:rsid w:val="00005B5B"/>
    <w:rsid w:val="00005FD7"/>
    <w:rsid w:val="00006432"/>
    <w:rsid w:val="00006B42"/>
    <w:rsid w:val="00006F2B"/>
    <w:rsid w:val="00006FBC"/>
    <w:rsid w:val="000075C5"/>
    <w:rsid w:val="00007D5E"/>
    <w:rsid w:val="000103C2"/>
    <w:rsid w:val="0001122D"/>
    <w:rsid w:val="00011B50"/>
    <w:rsid w:val="000121BE"/>
    <w:rsid w:val="00012ED6"/>
    <w:rsid w:val="00013D8E"/>
    <w:rsid w:val="00014001"/>
    <w:rsid w:val="0001436F"/>
    <w:rsid w:val="00014534"/>
    <w:rsid w:val="00014ABF"/>
    <w:rsid w:val="00014ADB"/>
    <w:rsid w:val="00015703"/>
    <w:rsid w:val="00015B65"/>
    <w:rsid w:val="0001604C"/>
    <w:rsid w:val="0001614F"/>
    <w:rsid w:val="00016354"/>
    <w:rsid w:val="00016451"/>
    <w:rsid w:val="00016C7B"/>
    <w:rsid w:val="00017871"/>
    <w:rsid w:val="00020002"/>
    <w:rsid w:val="00020554"/>
    <w:rsid w:val="00020E0E"/>
    <w:rsid w:val="00021035"/>
    <w:rsid w:val="00021623"/>
    <w:rsid w:val="00021B98"/>
    <w:rsid w:val="00022539"/>
    <w:rsid w:val="000231B1"/>
    <w:rsid w:val="00023308"/>
    <w:rsid w:val="000237B9"/>
    <w:rsid w:val="00023F6B"/>
    <w:rsid w:val="000240D2"/>
    <w:rsid w:val="0002414A"/>
    <w:rsid w:val="0002549C"/>
    <w:rsid w:val="000254E0"/>
    <w:rsid w:val="00025E2A"/>
    <w:rsid w:val="00026031"/>
    <w:rsid w:val="00026665"/>
    <w:rsid w:val="00026BCC"/>
    <w:rsid w:val="00026FDE"/>
    <w:rsid w:val="00027036"/>
    <w:rsid w:val="00027343"/>
    <w:rsid w:val="00027761"/>
    <w:rsid w:val="0002793F"/>
    <w:rsid w:val="00030248"/>
    <w:rsid w:val="000303B2"/>
    <w:rsid w:val="000303BF"/>
    <w:rsid w:val="00030959"/>
    <w:rsid w:val="00030E57"/>
    <w:rsid w:val="00030FB9"/>
    <w:rsid w:val="00031D25"/>
    <w:rsid w:val="00031F21"/>
    <w:rsid w:val="00032623"/>
    <w:rsid w:val="0003263D"/>
    <w:rsid w:val="00032C37"/>
    <w:rsid w:val="00033649"/>
    <w:rsid w:val="0003398F"/>
    <w:rsid w:val="000347D7"/>
    <w:rsid w:val="00034BA0"/>
    <w:rsid w:val="00034EC9"/>
    <w:rsid w:val="00034F45"/>
    <w:rsid w:val="00035373"/>
    <w:rsid w:val="000357D7"/>
    <w:rsid w:val="000361C4"/>
    <w:rsid w:val="00036903"/>
    <w:rsid w:val="0003696C"/>
    <w:rsid w:val="00036E78"/>
    <w:rsid w:val="00036ED6"/>
    <w:rsid w:val="0003770D"/>
    <w:rsid w:val="0003787F"/>
    <w:rsid w:val="000378D0"/>
    <w:rsid w:val="00037E10"/>
    <w:rsid w:val="00040B36"/>
    <w:rsid w:val="00041D94"/>
    <w:rsid w:val="00042607"/>
    <w:rsid w:val="000429CC"/>
    <w:rsid w:val="00042BC3"/>
    <w:rsid w:val="00043E60"/>
    <w:rsid w:val="00043F49"/>
    <w:rsid w:val="0004444F"/>
    <w:rsid w:val="00044662"/>
    <w:rsid w:val="000451AA"/>
    <w:rsid w:val="00045A0B"/>
    <w:rsid w:val="00045D21"/>
    <w:rsid w:val="0004633E"/>
    <w:rsid w:val="00046F14"/>
    <w:rsid w:val="00047137"/>
    <w:rsid w:val="000473F1"/>
    <w:rsid w:val="000478FD"/>
    <w:rsid w:val="00047CC4"/>
    <w:rsid w:val="00050747"/>
    <w:rsid w:val="0005076C"/>
    <w:rsid w:val="00050C94"/>
    <w:rsid w:val="00050DAA"/>
    <w:rsid w:val="00050DCA"/>
    <w:rsid w:val="000511FC"/>
    <w:rsid w:val="000516E6"/>
    <w:rsid w:val="00051710"/>
    <w:rsid w:val="00051848"/>
    <w:rsid w:val="0005191C"/>
    <w:rsid w:val="00051993"/>
    <w:rsid w:val="0005234B"/>
    <w:rsid w:val="000527EF"/>
    <w:rsid w:val="00053E7F"/>
    <w:rsid w:val="00053F7C"/>
    <w:rsid w:val="000540EE"/>
    <w:rsid w:val="000543A0"/>
    <w:rsid w:val="00054F2E"/>
    <w:rsid w:val="00055101"/>
    <w:rsid w:val="00055EFF"/>
    <w:rsid w:val="00056C48"/>
    <w:rsid w:val="00056D30"/>
    <w:rsid w:val="00057930"/>
    <w:rsid w:val="000579AF"/>
    <w:rsid w:val="00057B7C"/>
    <w:rsid w:val="000602FE"/>
    <w:rsid w:val="000606F6"/>
    <w:rsid w:val="00060A7A"/>
    <w:rsid w:val="00060D71"/>
    <w:rsid w:val="000613B7"/>
    <w:rsid w:val="0006152E"/>
    <w:rsid w:val="00061768"/>
    <w:rsid w:val="0006178E"/>
    <w:rsid w:val="000628E1"/>
    <w:rsid w:val="00062A79"/>
    <w:rsid w:val="00062C9A"/>
    <w:rsid w:val="00063461"/>
    <w:rsid w:val="0006402C"/>
    <w:rsid w:val="00064495"/>
    <w:rsid w:val="000647B6"/>
    <w:rsid w:val="000647D5"/>
    <w:rsid w:val="00064D0E"/>
    <w:rsid w:val="00065750"/>
    <w:rsid w:val="00065D2A"/>
    <w:rsid w:val="0006655C"/>
    <w:rsid w:val="000665E4"/>
    <w:rsid w:val="000678BE"/>
    <w:rsid w:val="00067C3A"/>
    <w:rsid w:val="00067D60"/>
    <w:rsid w:val="00070826"/>
    <w:rsid w:val="00070A9A"/>
    <w:rsid w:val="00071483"/>
    <w:rsid w:val="000714B6"/>
    <w:rsid w:val="000715E6"/>
    <w:rsid w:val="00071DE3"/>
    <w:rsid w:val="0007200F"/>
    <w:rsid w:val="00072286"/>
    <w:rsid w:val="00072AC1"/>
    <w:rsid w:val="00072D2D"/>
    <w:rsid w:val="00073213"/>
    <w:rsid w:val="00073B18"/>
    <w:rsid w:val="00073D52"/>
    <w:rsid w:val="000747E7"/>
    <w:rsid w:val="00074AF4"/>
    <w:rsid w:val="00075DE9"/>
    <w:rsid w:val="00075F62"/>
    <w:rsid w:val="00075FAA"/>
    <w:rsid w:val="000760B3"/>
    <w:rsid w:val="0007610B"/>
    <w:rsid w:val="00076CC5"/>
    <w:rsid w:val="00076D49"/>
    <w:rsid w:val="00076F51"/>
    <w:rsid w:val="00077267"/>
    <w:rsid w:val="000776EF"/>
    <w:rsid w:val="00077BD0"/>
    <w:rsid w:val="0008096E"/>
    <w:rsid w:val="0008099B"/>
    <w:rsid w:val="00080C0B"/>
    <w:rsid w:val="00081CED"/>
    <w:rsid w:val="00081D0C"/>
    <w:rsid w:val="0008201B"/>
    <w:rsid w:val="000821EC"/>
    <w:rsid w:val="00082285"/>
    <w:rsid w:val="000831F1"/>
    <w:rsid w:val="00083D8B"/>
    <w:rsid w:val="00084793"/>
    <w:rsid w:val="0008514F"/>
    <w:rsid w:val="00085414"/>
    <w:rsid w:val="000855C8"/>
    <w:rsid w:val="00085F44"/>
    <w:rsid w:val="00085F64"/>
    <w:rsid w:val="000862C9"/>
    <w:rsid w:val="00086914"/>
    <w:rsid w:val="00086E2B"/>
    <w:rsid w:val="00087080"/>
    <w:rsid w:val="000873EC"/>
    <w:rsid w:val="000877DF"/>
    <w:rsid w:val="00087959"/>
    <w:rsid w:val="000879E8"/>
    <w:rsid w:val="00087A33"/>
    <w:rsid w:val="00087A83"/>
    <w:rsid w:val="00087E0E"/>
    <w:rsid w:val="00087F41"/>
    <w:rsid w:val="00090041"/>
    <w:rsid w:val="000900A2"/>
    <w:rsid w:val="000907FA"/>
    <w:rsid w:val="0009081A"/>
    <w:rsid w:val="000909CD"/>
    <w:rsid w:val="000909F4"/>
    <w:rsid w:val="00090D35"/>
    <w:rsid w:val="000911A8"/>
    <w:rsid w:val="00091377"/>
    <w:rsid w:val="0009143A"/>
    <w:rsid w:val="00091CFA"/>
    <w:rsid w:val="00091EB3"/>
    <w:rsid w:val="00091EE2"/>
    <w:rsid w:val="00092063"/>
    <w:rsid w:val="000920A8"/>
    <w:rsid w:val="000921E5"/>
    <w:rsid w:val="00092265"/>
    <w:rsid w:val="0009251C"/>
    <w:rsid w:val="00092770"/>
    <w:rsid w:val="000928FD"/>
    <w:rsid w:val="0009328F"/>
    <w:rsid w:val="00093499"/>
    <w:rsid w:val="000938BA"/>
    <w:rsid w:val="0009399D"/>
    <w:rsid w:val="00094165"/>
    <w:rsid w:val="000942E6"/>
    <w:rsid w:val="000942EA"/>
    <w:rsid w:val="00094351"/>
    <w:rsid w:val="000943D8"/>
    <w:rsid w:val="00094540"/>
    <w:rsid w:val="0009492A"/>
    <w:rsid w:val="000956B4"/>
    <w:rsid w:val="000959F9"/>
    <w:rsid w:val="00095C21"/>
    <w:rsid w:val="00095F8B"/>
    <w:rsid w:val="00096248"/>
    <w:rsid w:val="00096855"/>
    <w:rsid w:val="00096AFF"/>
    <w:rsid w:val="00096BC6"/>
    <w:rsid w:val="00096CC6"/>
    <w:rsid w:val="000970C2"/>
    <w:rsid w:val="00097160"/>
    <w:rsid w:val="00097373"/>
    <w:rsid w:val="00097410"/>
    <w:rsid w:val="00097A69"/>
    <w:rsid w:val="00097DD8"/>
    <w:rsid w:val="000A0338"/>
    <w:rsid w:val="000A0C2C"/>
    <w:rsid w:val="000A0DC0"/>
    <w:rsid w:val="000A0FE6"/>
    <w:rsid w:val="000A13B5"/>
    <w:rsid w:val="000A1B5F"/>
    <w:rsid w:val="000A1D3D"/>
    <w:rsid w:val="000A21E0"/>
    <w:rsid w:val="000A2337"/>
    <w:rsid w:val="000A2721"/>
    <w:rsid w:val="000A2ADB"/>
    <w:rsid w:val="000A3073"/>
    <w:rsid w:val="000A310D"/>
    <w:rsid w:val="000A3589"/>
    <w:rsid w:val="000A3715"/>
    <w:rsid w:val="000A3983"/>
    <w:rsid w:val="000A3BD2"/>
    <w:rsid w:val="000A4992"/>
    <w:rsid w:val="000A5569"/>
    <w:rsid w:val="000A55B3"/>
    <w:rsid w:val="000A5717"/>
    <w:rsid w:val="000A5A7A"/>
    <w:rsid w:val="000A5E32"/>
    <w:rsid w:val="000A5FCD"/>
    <w:rsid w:val="000A684B"/>
    <w:rsid w:val="000A6A3C"/>
    <w:rsid w:val="000A6B37"/>
    <w:rsid w:val="000A6F51"/>
    <w:rsid w:val="000A7167"/>
    <w:rsid w:val="000A738E"/>
    <w:rsid w:val="000A7F4F"/>
    <w:rsid w:val="000B0F89"/>
    <w:rsid w:val="000B1124"/>
    <w:rsid w:val="000B1949"/>
    <w:rsid w:val="000B1C49"/>
    <w:rsid w:val="000B1D39"/>
    <w:rsid w:val="000B1E6A"/>
    <w:rsid w:val="000B26B4"/>
    <w:rsid w:val="000B2F28"/>
    <w:rsid w:val="000B2F85"/>
    <w:rsid w:val="000B321A"/>
    <w:rsid w:val="000B365F"/>
    <w:rsid w:val="000B3885"/>
    <w:rsid w:val="000B40D1"/>
    <w:rsid w:val="000B4557"/>
    <w:rsid w:val="000B49A2"/>
    <w:rsid w:val="000B4AD3"/>
    <w:rsid w:val="000B4EF7"/>
    <w:rsid w:val="000B51F3"/>
    <w:rsid w:val="000B54C0"/>
    <w:rsid w:val="000B56AD"/>
    <w:rsid w:val="000B57F7"/>
    <w:rsid w:val="000B5987"/>
    <w:rsid w:val="000B62BD"/>
    <w:rsid w:val="000B6A96"/>
    <w:rsid w:val="000B6D20"/>
    <w:rsid w:val="000B7608"/>
    <w:rsid w:val="000B7FD7"/>
    <w:rsid w:val="000C075C"/>
    <w:rsid w:val="000C0909"/>
    <w:rsid w:val="000C1385"/>
    <w:rsid w:val="000C1401"/>
    <w:rsid w:val="000C189B"/>
    <w:rsid w:val="000C1E7F"/>
    <w:rsid w:val="000C1EC5"/>
    <w:rsid w:val="000C1EC8"/>
    <w:rsid w:val="000C2EA3"/>
    <w:rsid w:val="000C35B4"/>
    <w:rsid w:val="000C3607"/>
    <w:rsid w:val="000C3876"/>
    <w:rsid w:val="000C3A46"/>
    <w:rsid w:val="000C3E8C"/>
    <w:rsid w:val="000C4AA1"/>
    <w:rsid w:val="000C4ABB"/>
    <w:rsid w:val="000C4AD2"/>
    <w:rsid w:val="000C4E5D"/>
    <w:rsid w:val="000C528B"/>
    <w:rsid w:val="000C53A4"/>
    <w:rsid w:val="000C572A"/>
    <w:rsid w:val="000C579F"/>
    <w:rsid w:val="000C5B59"/>
    <w:rsid w:val="000C687A"/>
    <w:rsid w:val="000C735D"/>
    <w:rsid w:val="000C7597"/>
    <w:rsid w:val="000C7935"/>
    <w:rsid w:val="000C7A2B"/>
    <w:rsid w:val="000C7A42"/>
    <w:rsid w:val="000C7B71"/>
    <w:rsid w:val="000C7BBF"/>
    <w:rsid w:val="000C7C44"/>
    <w:rsid w:val="000D05CB"/>
    <w:rsid w:val="000D1563"/>
    <w:rsid w:val="000D16D8"/>
    <w:rsid w:val="000D1919"/>
    <w:rsid w:val="000D1C85"/>
    <w:rsid w:val="000D1E40"/>
    <w:rsid w:val="000D1FBD"/>
    <w:rsid w:val="000D22FF"/>
    <w:rsid w:val="000D236A"/>
    <w:rsid w:val="000D24FA"/>
    <w:rsid w:val="000D277C"/>
    <w:rsid w:val="000D2B2F"/>
    <w:rsid w:val="000D2E89"/>
    <w:rsid w:val="000D35B6"/>
    <w:rsid w:val="000D386D"/>
    <w:rsid w:val="000D3EF4"/>
    <w:rsid w:val="000D4356"/>
    <w:rsid w:val="000D4A78"/>
    <w:rsid w:val="000D5208"/>
    <w:rsid w:val="000D5C6C"/>
    <w:rsid w:val="000D5C8C"/>
    <w:rsid w:val="000D616E"/>
    <w:rsid w:val="000D62F8"/>
    <w:rsid w:val="000D656C"/>
    <w:rsid w:val="000D6821"/>
    <w:rsid w:val="000D6BD7"/>
    <w:rsid w:val="000D6E4B"/>
    <w:rsid w:val="000D7218"/>
    <w:rsid w:val="000D7304"/>
    <w:rsid w:val="000E09A3"/>
    <w:rsid w:val="000E0B77"/>
    <w:rsid w:val="000E0E11"/>
    <w:rsid w:val="000E1971"/>
    <w:rsid w:val="000E1CEC"/>
    <w:rsid w:val="000E21B4"/>
    <w:rsid w:val="000E22A2"/>
    <w:rsid w:val="000E2759"/>
    <w:rsid w:val="000E2A86"/>
    <w:rsid w:val="000E2AEB"/>
    <w:rsid w:val="000E2CDD"/>
    <w:rsid w:val="000E2CDF"/>
    <w:rsid w:val="000E311F"/>
    <w:rsid w:val="000E328E"/>
    <w:rsid w:val="000E34B5"/>
    <w:rsid w:val="000E3D13"/>
    <w:rsid w:val="000E3E3B"/>
    <w:rsid w:val="000E49CA"/>
    <w:rsid w:val="000E5049"/>
    <w:rsid w:val="000E5C35"/>
    <w:rsid w:val="000E6351"/>
    <w:rsid w:val="000E659D"/>
    <w:rsid w:val="000E67A3"/>
    <w:rsid w:val="000E7285"/>
    <w:rsid w:val="000E7DDE"/>
    <w:rsid w:val="000E7EA7"/>
    <w:rsid w:val="000F0196"/>
    <w:rsid w:val="000F0514"/>
    <w:rsid w:val="000F05B0"/>
    <w:rsid w:val="000F08FB"/>
    <w:rsid w:val="000F0B80"/>
    <w:rsid w:val="000F0F34"/>
    <w:rsid w:val="000F17F3"/>
    <w:rsid w:val="000F19B1"/>
    <w:rsid w:val="000F2492"/>
    <w:rsid w:val="000F26DB"/>
    <w:rsid w:val="000F2A9A"/>
    <w:rsid w:val="000F2B8A"/>
    <w:rsid w:val="000F2C10"/>
    <w:rsid w:val="000F3557"/>
    <w:rsid w:val="000F35F6"/>
    <w:rsid w:val="000F474B"/>
    <w:rsid w:val="000F556E"/>
    <w:rsid w:val="000F567D"/>
    <w:rsid w:val="000F57D0"/>
    <w:rsid w:val="000F58F0"/>
    <w:rsid w:val="000F759F"/>
    <w:rsid w:val="000F7611"/>
    <w:rsid w:val="000F7A9B"/>
    <w:rsid w:val="000F7AAE"/>
    <w:rsid w:val="00100259"/>
    <w:rsid w:val="001009EF"/>
    <w:rsid w:val="00100D38"/>
    <w:rsid w:val="00100F6A"/>
    <w:rsid w:val="00101085"/>
    <w:rsid w:val="001011E1"/>
    <w:rsid w:val="00101877"/>
    <w:rsid w:val="00101C7A"/>
    <w:rsid w:val="00101DBD"/>
    <w:rsid w:val="001020DA"/>
    <w:rsid w:val="00102425"/>
    <w:rsid w:val="001024F5"/>
    <w:rsid w:val="00102608"/>
    <w:rsid w:val="001027F8"/>
    <w:rsid w:val="00102CA7"/>
    <w:rsid w:val="0010378A"/>
    <w:rsid w:val="00103A7A"/>
    <w:rsid w:val="0010421D"/>
    <w:rsid w:val="00104418"/>
    <w:rsid w:val="00104F04"/>
    <w:rsid w:val="00105214"/>
    <w:rsid w:val="00105329"/>
    <w:rsid w:val="00105DEC"/>
    <w:rsid w:val="00105F27"/>
    <w:rsid w:val="0010647A"/>
    <w:rsid w:val="0010662D"/>
    <w:rsid w:val="00106642"/>
    <w:rsid w:val="0010726C"/>
    <w:rsid w:val="001079B9"/>
    <w:rsid w:val="00107DEB"/>
    <w:rsid w:val="00110043"/>
    <w:rsid w:val="00110D79"/>
    <w:rsid w:val="00110F7F"/>
    <w:rsid w:val="00111022"/>
    <w:rsid w:val="0011105B"/>
    <w:rsid w:val="001113FF"/>
    <w:rsid w:val="001123CB"/>
    <w:rsid w:val="0011287E"/>
    <w:rsid w:val="00112C73"/>
    <w:rsid w:val="00113DD5"/>
    <w:rsid w:val="00114418"/>
    <w:rsid w:val="0011466F"/>
    <w:rsid w:val="00115CD0"/>
    <w:rsid w:val="00117FD5"/>
    <w:rsid w:val="00120ABA"/>
    <w:rsid w:val="00120ECA"/>
    <w:rsid w:val="001216D2"/>
    <w:rsid w:val="00121C00"/>
    <w:rsid w:val="00121F10"/>
    <w:rsid w:val="001224FF"/>
    <w:rsid w:val="001225FE"/>
    <w:rsid w:val="00122631"/>
    <w:rsid w:val="00122899"/>
    <w:rsid w:val="00122C5E"/>
    <w:rsid w:val="001232FE"/>
    <w:rsid w:val="00123497"/>
    <w:rsid w:val="00123C69"/>
    <w:rsid w:val="00123D80"/>
    <w:rsid w:val="00123E77"/>
    <w:rsid w:val="001240DE"/>
    <w:rsid w:val="0012463A"/>
    <w:rsid w:val="001249D5"/>
    <w:rsid w:val="00124A35"/>
    <w:rsid w:val="00124FDB"/>
    <w:rsid w:val="00125237"/>
    <w:rsid w:val="001253B9"/>
    <w:rsid w:val="0012551D"/>
    <w:rsid w:val="0012554F"/>
    <w:rsid w:val="001255F7"/>
    <w:rsid w:val="00125669"/>
    <w:rsid w:val="001258A5"/>
    <w:rsid w:val="00126683"/>
    <w:rsid w:val="00126965"/>
    <w:rsid w:val="00127D11"/>
    <w:rsid w:val="00130030"/>
    <w:rsid w:val="0013067A"/>
    <w:rsid w:val="00131F68"/>
    <w:rsid w:val="0013257E"/>
    <w:rsid w:val="001327BF"/>
    <w:rsid w:val="0013321D"/>
    <w:rsid w:val="00133919"/>
    <w:rsid w:val="00133D98"/>
    <w:rsid w:val="00133DBC"/>
    <w:rsid w:val="0013418B"/>
    <w:rsid w:val="0013445A"/>
    <w:rsid w:val="00134ADC"/>
    <w:rsid w:val="00134CA3"/>
    <w:rsid w:val="0013506F"/>
    <w:rsid w:val="001351EF"/>
    <w:rsid w:val="00135202"/>
    <w:rsid w:val="0013562F"/>
    <w:rsid w:val="001357EB"/>
    <w:rsid w:val="00135850"/>
    <w:rsid w:val="0013607D"/>
    <w:rsid w:val="0013662A"/>
    <w:rsid w:val="00136D54"/>
    <w:rsid w:val="00136FC8"/>
    <w:rsid w:val="001370E6"/>
    <w:rsid w:val="001373B2"/>
    <w:rsid w:val="0013776B"/>
    <w:rsid w:val="00137E67"/>
    <w:rsid w:val="0014001E"/>
    <w:rsid w:val="0014018C"/>
    <w:rsid w:val="001401C3"/>
    <w:rsid w:val="00140313"/>
    <w:rsid w:val="00141743"/>
    <w:rsid w:val="00141988"/>
    <w:rsid w:val="001425F9"/>
    <w:rsid w:val="001428C4"/>
    <w:rsid w:val="00142F70"/>
    <w:rsid w:val="00143736"/>
    <w:rsid w:val="00143B00"/>
    <w:rsid w:val="001444FB"/>
    <w:rsid w:val="00145371"/>
    <w:rsid w:val="0014542C"/>
    <w:rsid w:val="00145747"/>
    <w:rsid w:val="00145765"/>
    <w:rsid w:val="001458BA"/>
    <w:rsid w:val="00146352"/>
    <w:rsid w:val="001464FF"/>
    <w:rsid w:val="00147CD5"/>
    <w:rsid w:val="00150BC5"/>
    <w:rsid w:val="00150C55"/>
    <w:rsid w:val="001513EC"/>
    <w:rsid w:val="001518E6"/>
    <w:rsid w:val="001519A3"/>
    <w:rsid w:val="00151CC0"/>
    <w:rsid w:val="00152B7A"/>
    <w:rsid w:val="00153FC0"/>
    <w:rsid w:val="00154038"/>
    <w:rsid w:val="00154064"/>
    <w:rsid w:val="001542D1"/>
    <w:rsid w:val="001544A2"/>
    <w:rsid w:val="00154A1E"/>
    <w:rsid w:val="00155161"/>
    <w:rsid w:val="00155F03"/>
    <w:rsid w:val="00156565"/>
    <w:rsid w:val="0015683B"/>
    <w:rsid w:val="00156917"/>
    <w:rsid w:val="00156C01"/>
    <w:rsid w:val="00156D85"/>
    <w:rsid w:val="00156EF0"/>
    <w:rsid w:val="00157311"/>
    <w:rsid w:val="00157AFD"/>
    <w:rsid w:val="00157D94"/>
    <w:rsid w:val="001603A3"/>
    <w:rsid w:val="001607DF"/>
    <w:rsid w:val="00161880"/>
    <w:rsid w:val="00161AE8"/>
    <w:rsid w:val="00161B79"/>
    <w:rsid w:val="00161DA5"/>
    <w:rsid w:val="0016251A"/>
    <w:rsid w:val="001639F7"/>
    <w:rsid w:val="00164BAD"/>
    <w:rsid w:val="00164D44"/>
    <w:rsid w:val="001659E3"/>
    <w:rsid w:val="0016623B"/>
    <w:rsid w:val="0016633F"/>
    <w:rsid w:val="00166879"/>
    <w:rsid w:val="00167139"/>
    <w:rsid w:val="00167513"/>
    <w:rsid w:val="001679AB"/>
    <w:rsid w:val="00167AAF"/>
    <w:rsid w:val="00170851"/>
    <w:rsid w:val="00170ACC"/>
    <w:rsid w:val="00171E77"/>
    <w:rsid w:val="00172074"/>
    <w:rsid w:val="00172131"/>
    <w:rsid w:val="001724FB"/>
    <w:rsid w:val="00172588"/>
    <w:rsid w:val="0017312F"/>
    <w:rsid w:val="00173C73"/>
    <w:rsid w:val="00173D1A"/>
    <w:rsid w:val="00173D98"/>
    <w:rsid w:val="001742A1"/>
    <w:rsid w:val="00174847"/>
    <w:rsid w:val="00174DB3"/>
    <w:rsid w:val="00175656"/>
    <w:rsid w:val="0017587D"/>
    <w:rsid w:val="00176750"/>
    <w:rsid w:val="00176F56"/>
    <w:rsid w:val="00177817"/>
    <w:rsid w:val="00180167"/>
    <w:rsid w:val="00180282"/>
    <w:rsid w:val="00180398"/>
    <w:rsid w:val="00180BE4"/>
    <w:rsid w:val="0018111F"/>
    <w:rsid w:val="00181477"/>
    <w:rsid w:val="001819ED"/>
    <w:rsid w:val="001820E0"/>
    <w:rsid w:val="001826F7"/>
    <w:rsid w:val="0018298F"/>
    <w:rsid w:val="00182C4D"/>
    <w:rsid w:val="0018312A"/>
    <w:rsid w:val="00183331"/>
    <w:rsid w:val="001834D7"/>
    <w:rsid w:val="001834F3"/>
    <w:rsid w:val="0018372C"/>
    <w:rsid w:val="001839CF"/>
    <w:rsid w:val="00183C3B"/>
    <w:rsid w:val="00183E1A"/>
    <w:rsid w:val="00184021"/>
    <w:rsid w:val="00184228"/>
    <w:rsid w:val="0018456A"/>
    <w:rsid w:val="00184595"/>
    <w:rsid w:val="00184B53"/>
    <w:rsid w:val="00184BF1"/>
    <w:rsid w:val="00184C8D"/>
    <w:rsid w:val="00184D64"/>
    <w:rsid w:val="00184E2C"/>
    <w:rsid w:val="001857C2"/>
    <w:rsid w:val="00185C72"/>
    <w:rsid w:val="00185EF7"/>
    <w:rsid w:val="001861FF"/>
    <w:rsid w:val="00186631"/>
    <w:rsid w:val="00186856"/>
    <w:rsid w:val="00186862"/>
    <w:rsid w:val="00186B37"/>
    <w:rsid w:val="00186F8E"/>
    <w:rsid w:val="00186FA5"/>
    <w:rsid w:val="00187135"/>
    <w:rsid w:val="0018765E"/>
    <w:rsid w:val="00187FA5"/>
    <w:rsid w:val="001902C1"/>
    <w:rsid w:val="00190AA7"/>
    <w:rsid w:val="00190AE5"/>
    <w:rsid w:val="001912BA"/>
    <w:rsid w:val="0019140F"/>
    <w:rsid w:val="00191B59"/>
    <w:rsid w:val="00191F40"/>
    <w:rsid w:val="0019227E"/>
    <w:rsid w:val="0019267D"/>
    <w:rsid w:val="00192B06"/>
    <w:rsid w:val="00192E73"/>
    <w:rsid w:val="001930DC"/>
    <w:rsid w:val="001931C8"/>
    <w:rsid w:val="00193988"/>
    <w:rsid w:val="00193A7C"/>
    <w:rsid w:val="00193B1B"/>
    <w:rsid w:val="00193C75"/>
    <w:rsid w:val="00193E68"/>
    <w:rsid w:val="00194801"/>
    <w:rsid w:val="001948C5"/>
    <w:rsid w:val="00194D0C"/>
    <w:rsid w:val="001967FC"/>
    <w:rsid w:val="00196873"/>
    <w:rsid w:val="00196CEE"/>
    <w:rsid w:val="00196E2C"/>
    <w:rsid w:val="00197729"/>
    <w:rsid w:val="00197810"/>
    <w:rsid w:val="00197AED"/>
    <w:rsid w:val="00197BFC"/>
    <w:rsid w:val="00197EDE"/>
    <w:rsid w:val="001A0550"/>
    <w:rsid w:val="001A0ABF"/>
    <w:rsid w:val="001A0CFF"/>
    <w:rsid w:val="001A1B4B"/>
    <w:rsid w:val="001A1E16"/>
    <w:rsid w:val="001A20F5"/>
    <w:rsid w:val="001A2125"/>
    <w:rsid w:val="001A2275"/>
    <w:rsid w:val="001A2401"/>
    <w:rsid w:val="001A2B78"/>
    <w:rsid w:val="001A2EF5"/>
    <w:rsid w:val="001A3468"/>
    <w:rsid w:val="001A3E16"/>
    <w:rsid w:val="001A3F5C"/>
    <w:rsid w:val="001A4428"/>
    <w:rsid w:val="001A46FF"/>
    <w:rsid w:val="001A4CAD"/>
    <w:rsid w:val="001A4E09"/>
    <w:rsid w:val="001A5063"/>
    <w:rsid w:val="001A538B"/>
    <w:rsid w:val="001A567F"/>
    <w:rsid w:val="001A5729"/>
    <w:rsid w:val="001A599C"/>
    <w:rsid w:val="001A5C67"/>
    <w:rsid w:val="001A5E25"/>
    <w:rsid w:val="001A6623"/>
    <w:rsid w:val="001A6B07"/>
    <w:rsid w:val="001A6B6D"/>
    <w:rsid w:val="001A7B38"/>
    <w:rsid w:val="001A7C34"/>
    <w:rsid w:val="001B017F"/>
    <w:rsid w:val="001B0189"/>
    <w:rsid w:val="001B0625"/>
    <w:rsid w:val="001B1005"/>
    <w:rsid w:val="001B118D"/>
    <w:rsid w:val="001B1FCF"/>
    <w:rsid w:val="001B3001"/>
    <w:rsid w:val="001B30ED"/>
    <w:rsid w:val="001B3EE7"/>
    <w:rsid w:val="001B40DA"/>
    <w:rsid w:val="001B4337"/>
    <w:rsid w:val="001B4EB7"/>
    <w:rsid w:val="001B51B7"/>
    <w:rsid w:val="001B537A"/>
    <w:rsid w:val="001B5699"/>
    <w:rsid w:val="001B573C"/>
    <w:rsid w:val="001B5B06"/>
    <w:rsid w:val="001B717E"/>
    <w:rsid w:val="001B743A"/>
    <w:rsid w:val="001B760B"/>
    <w:rsid w:val="001B7993"/>
    <w:rsid w:val="001B7A42"/>
    <w:rsid w:val="001C022B"/>
    <w:rsid w:val="001C06A3"/>
    <w:rsid w:val="001C0CAA"/>
    <w:rsid w:val="001C0DDC"/>
    <w:rsid w:val="001C0FB7"/>
    <w:rsid w:val="001C1551"/>
    <w:rsid w:val="001C1668"/>
    <w:rsid w:val="001C16F2"/>
    <w:rsid w:val="001C1801"/>
    <w:rsid w:val="001C18CF"/>
    <w:rsid w:val="001C195C"/>
    <w:rsid w:val="001C1E78"/>
    <w:rsid w:val="001C1EC0"/>
    <w:rsid w:val="001C2CF7"/>
    <w:rsid w:val="001C2F3B"/>
    <w:rsid w:val="001C3A51"/>
    <w:rsid w:val="001C3EF5"/>
    <w:rsid w:val="001C4A4A"/>
    <w:rsid w:val="001C4C1D"/>
    <w:rsid w:val="001C4ED7"/>
    <w:rsid w:val="001C5010"/>
    <w:rsid w:val="001C594B"/>
    <w:rsid w:val="001C5A80"/>
    <w:rsid w:val="001C669E"/>
    <w:rsid w:val="001C6A6B"/>
    <w:rsid w:val="001C6AB7"/>
    <w:rsid w:val="001C6C94"/>
    <w:rsid w:val="001C78C5"/>
    <w:rsid w:val="001C7EFD"/>
    <w:rsid w:val="001C7F65"/>
    <w:rsid w:val="001C7FC1"/>
    <w:rsid w:val="001D072F"/>
    <w:rsid w:val="001D0D0E"/>
    <w:rsid w:val="001D108E"/>
    <w:rsid w:val="001D149B"/>
    <w:rsid w:val="001D1502"/>
    <w:rsid w:val="001D1DB2"/>
    <w:rsid w:val="001D1DD4"/>
    <w:rsid w:val="001D1EF9"/>
    <w:rsid w:val="001D39AD"/>
    <w:rsid w:val="001D3E1D"/>
    <w:rsid w:val="001D3FC4"/>
    <w:rsid w:val="001D4388"/>
    <w:rsid w:val="001D456F"/>
    <w:rsid w:val="001D457A"/>
    <w:rsid w:val="001D4685"/>
    <w:rsid w:val="001D4CEF"/>
    <w:rsid w:val="001D4DFF"/>
    <w:rsid w:val="001D53D1"/>
    <w:rsid w:val="001D5B13"/>
    <w:rsid w:val="001D5D22"/>
    <w:rsid w:val="001D626A"/>
    <w:rsid w:val="001D6275"/>
    <w:rsid w:val="001D64F1"/>
    <w:rsid w:val="001D65A2"/>
    <w:rsid w:val="001D695E"/>
    <w:rsid w:val="001D6C16"/>
    <w:rsid w:val="001D6FC7"/>
    <w:rsid w:val="001D744A"/>
    <w:rsid w:val="001D7907"/>
    <w:rsid w:val="001E04B3"/>
    <w:rsid w:val="001E091D"/>
    <w:rsid w:val="001E11CB"/>
    <w:rsid w:val="001E1686"/>
    <w:rsid w:val="001E1708"/>
    <w:rsid w:val="001E1AFA"/>
    <w:rsid w:val="001E1B10"/>
    <w:rsid w:val="001E2142"/>
    <w:rsid w:val="001E23C2"/>
    <w:rsid w:val="001E26BE"/>
    <w:rsid w:val="001E29EC"/>
    <w:rsid w:val="001E2ABB"/>
    <w:rsid w:val="001E31C3"/>
    <w:rsid w:val="001E3245"/>
    <w:rsid w:val="001E39FD"/>
    <w:rsid w:val="001E3A46"/>
    <w:rsid w:val="001E47F0"/>
    <w:rsid w:val="001E48B8"/>
    <w:rsid w:val="001E4FA5"/>
    <w:rsid w:val="001E50AA"/>
    <w:rsid w:val="001E54FE"/>
    <w:rsid w:val="001E569B"/>
    <w:rsid w:val="001E5AA7"/>
    <w:rsid w:val="001E606E"/>
    <w:rsid w:val="001E607E"/>
    <w:rsid w:val="001E60A9"/>
    <w:rsid w:val="001E6378"/>
    <w:rsid w:val="001E6523"/>
    <w:rsid w:val="001E6595"/>
    <w:rsid w:val="001E65A2"/>
    <w:rsid w:val="001E6B03"/>
    <w:rsid w:val="001E6E13"/>
    <w:rsid w:val="001E6E45"/>
    <w:rsid w:val="001E726C"/>
    <w:rsid w:val="001E78A3"/>
    <w:rsid w:val="001E7CCF"/>
    <w:rsid w:val="001F0331"/>
    <w:rsid w:val="001F0AAB"/>
    <w:rsid w:val="001F0AB2"/>
    <w:rsid w:val="001F0BED"/>
    <w:rsid w:val="001F0FA1"/>
    <w:rsid w:val="001F1388"/>
    <w:rsid w:val="001F1897"/>
    <w:rsid w:val="001F197F"/>
    <w:rsid w:val="001F1A6C"/>
    <w:rsid w:val="001F1A8C"/>
    <w:rsid w:val="001F22E6"/>
    <w:rsid w:val="001F2816"/>
    <w:rsid w:val="001F2A5D"/>
    <w:rsid w:val="001F3C67"/>
    <w:rsid w:val="001F3CAE"/>
    <w:rsid w:val="001F3D9C"/>
    <w:rsid w:val="001F4555"/>
    <w:rsid w:val="001F4C8D"/>
    <w:rsid w:val="001F4F68"/>
    <w:rsid w:val="001F5F2B"/>
    <w:rsid w:val="001F5F8B"/>
    <w:rsid w:val="001F65BD"/>
    <w:rsid w:val="001F6659"/>
    <w:rsid w:val="001F668F"/>
    <w:rsid w:val="001F7208"/>
    <w:rsid w:val="001F764C"/>
    <w:rsid w:val="001F7824"/>
    <w:rsid w:val="001F7E89"/>
    <w:rsid w:val="00200957"/>
    <w:rsid w:val="00200E6E"/>
    <w:rsid w:val="002016A8"/>
    <w:rsid w:val="00201B23"/>
    <w:rsid w:val="00202578"/>
    <w:rsid w:val="002025CE"/>
    <w:rsid w:val="00202824"/>
    <w:rsid w:val="00202825"/>
    <w:rsid w:val="00202BBC"/>
    <w:rsid w:val="00202E19"/>
    <w:rsid w:val="002030D9"/>
    <w:rsid w:val="00203961"/>
    <w:rsid w:val="00204068"/>
    <w:rsid w:val="0020425B"/>
    <w:rsid w:val="00204E59"/>
    <w:rsid w:val="00205931"/>
    <w:rsid w:val="00205EDE"/>
    <w:rsid w:val="00205FDC"/>
    <w:rsid w:val="00206621"/>
    <w:rsid w:val="002068F9"/>
    <w:rsid w:val="00206B4B"/>
    <w:rsid w:val="002077AA"/>
    <w:rsid w:val="00207C2B"/>
    <w:rsid w:val="00207CCA"/>
    <w:rsid w:val="00210179"/>
    <w:rsid w:val="0021128A"/>
    <w:rsid w:val="0021170E"/>
    <w:rsid w:val="00211E0A"/>
    <w:rsid w:val="0021245D"/>
    <w:rsid w:val="00212A52"/>
    <w:rsid w:val="00212DAF"/>
    <w:rsid w:val="002145BB"/>
    <w:rsid w:val="00214837"/>
    <w:rsid w:val="00214CD9"/>
    <w:rsid w:val="0021530D"/>
    <w:rsid w:val="00215659"/>
    <w:rsid w:val="00215736"/>
    <w:rsid w:val="002159B7"/>
    <w:rsid w:val="00215B87"/>
    <w:rsid w:val="00216BFC"/>
    <w:rsid w:val="00216CBC"/>
    <w:rsid w:val="00217218"/>
    <w:rsid w:val="00217883"/>
    <w:rsid w:val="00217945"/>
    <w:rsid w:val="002179A7"/>
    <w:rsid w:val="00217A2A"/>
    <w:rsid w:val="002200AE"/>
    <w:rsid w:val="00220509"/>
    <w:rsid w:val="002207CB"/>
    <w:rsid w:val="002207DD"/>
    <w:rsid w:val="00221318"/>
    <w:rsid w:val="002217E5"/>
    <w:rsid w:val="00222D79"/>
    <w:rsid w:val="00223762"/>
    <w:rsid w:val="00223ECB"/>
    <w:rsid w:val="002244F9"/>
    <w:rsid w:val="00224F9C"/>
    <w:rsid w:val="00225D01"/>
    <w:rsid w:val="002262C5"/>
    <w:rsid w:val="00226430"/>
    <w:rsid w:val="00226BCA"/>
    <w:rsid w:val="00226D5E"/>
    <w:rsid w:val="00227029"/>
    <w:rsid w:val="002271B2"/>
    <w:rsid w:val="002272F4"/>
    <w:rsid w:val="0022773C"/>
    <w:rsid w:val="00227B29"/>
    <w:rsid w:val="00227D10"/>
    <w:rsid w:val="00230039"/>
    <w:rsid w:val="0023006C"/>
    <w:rsid w:val="00230505"/>
    <w:rsid w:val="00230638"/>
    <w:rsid w:val="002307B1"/>
    <w:rsid w:val="00230D79"/>
    <w:rsid w:val="00230F6B"/>
    <w:rsid w:val="002312A5"/>
    <w:rsid w:val="00231333"/>
    <w:rsid w:val="00231449"/>
    <w:rsid w:val="00231599"/>
    <w:rsid w:val="00231E7B"/>
    <w:rsid w:val="00232A3A"/>
    <w:rsid w:val="002336CA"/>
    <w:rsid w:val="002336DF"/>
    <w:rsid w:val="002338CF"/>
    <w:rsid w:val="002340E5"/>
    <w:rsid w:val="00234327"/>
    <w:rsid w:val="002345E1"/>
    <w:rsid w:val="00234781"/>
    <w:rsid w:val="00234BE7"/>
    <w:rsid w:val="00234C0F"/>
    <w:rsid w:val="00234EED"/>
    <w:rsid w:val="002358A9"/>
    <w:rsid w:val="00235AC8"/>
    <w:rsid w:val="00235C22"/>
    <w:rsid w:val="00237265"/>
    <w:rsid w:val="00237287"/>
    <w:rsid w:val="00237434"/>
    <w:rsid w:val="002377F3"/>
    <w:rsid w:val="00237894"/>
    <w:rsid w:val="002408BB"/>
    <w:rsid w:val="00241453"/>
    <w:rsid w:val="00241DA9"/>
    <w:rsid w:val="00242958"/>
    <w:rsid w:val="00242AFC"/>
    <w:rsid w:val="0024360D"/>
    <w:rsid w:val="00243B7C"/>
    <w:rsid w:val="00243B7E"/>
    <w:rsid w:val="00243C93"/>
    <w:rsid w:val="00243E78"/>
    <w:rsid w:val="00244286"/>
    <w:rsid w:val="002442C0"/>
    <w:rsid w:val="002444B3"/>
    <w:rsid w:val="00244B29"/>
    <w:rsid w:val="00244E3E"/>
    <w:rsid w:val="00245283"/>
    <w:rsid w:val="00245331"/>
    <w:rsid w:val="0024533E"/>
    <w:rsid w:val="002455E5"/>
    <w:rsid w:val="00245615"/>
    <w:rsid w:val="00246410"/>
    <w:rsid w:val="0024655C"/>
    <w:rsid w:val="00246846"/>
    <w:rsid w:val="00246AF4"/>
    <w:rsid w:val="0024738A"/>
    <w:rsid w:val="002474D5"/>
    <w:rsid w:val="002506E6"/>
    <w:rsid w:val="0025078A"/>
    <w:rsid w:val="00250C2E"/>
    <w:rsid w:val="00251338"/>
    <w:rsid w:val="002514D0"/>
    <w:rsid w:val="0025164B"/>
    <w:rsid w:val="00251A5F"/>
    <w:rsid w:val="00251AB8"/>
    <w:rsid w:val="00251CD0"/>
    <w:rsid w:val="002520C3"/>
    <w:rsid w:val="00252354"/>
    <w:rsid w:val="002524AB"/>
    <w:rsid w:val="00252597"/>
    <w:rsid w:val="00252D83"/>
    <w:rsid w:val="0025302F"/>
    <w:rsid w:val="00253144"/>
    <w:rsid w:val="0025319C"/>
    <w:rsid w:val="002533A9"/>
    <w:rsid w:val="00253764"/>
    <w:rsid w:val="002537E1"/>
    <w:rsid w:val="00254309"/>
    <w:rsid w:val="00254370"/>
    <w:rsid w:val="0025460E"/>
    <w:rsid w:val="00254B26"/>
    <w:rsid w:val="00254D06"/>
    <w:rsid w:val="0025504C"/>
    <w:rsid w:val="0025522E"/>
    <w:rsid w:val="002558A0"/>
    <w:rsid w:val="002558AE"/>
    <w:rsid w:val="00255A0B"/>
    <w:rsid w:val="00255A57"/>
    <w:rsid w:val="0025648D"/>
    <w:rsid w:val="00256525"/>
    <w:rsid w:val="002569F6"/>
    <w:rsid w:val="0025771C"/>
    <w:rsid w:val="00257CAD"/>
    <w:rsid w:val="00257E38"/>
    <w:rsid w:val="002602B4"/>
    <w:rsid w:val="00260902"/>
    <w:rsid w:val="00260D4A"/>
    <w:rsid w:val="00260DC4"/>
    <w:rsid w:val="00261040"/>
    <w:rsid w:val="002615E2"/>
    <w:rsid w:val="002617DE"/>
    <w:rsid w:val="002619C0"/>
    <w:rsid w:val="00262A36"/>
    <w:rsid w:val="00262C93"/>
    <w:rsid w:val="00262CB1"/>
    <w:rsid w:val="00262EF8"/>
    <w:rsid w:val="00262FE2"/>
    <w:rsid w:val="00263158"/>
    <w:rsid w:val="002636C4"/>
    <w:rsid w:val="00263826"/>
    <w:rsid w:val="00263A26"/>
    <w:rsid w:val="00263C4D"/>
    <w:rsid w:val="00264073"/>
    <w:rsid w:val="00264A12"/>
    <w:rsid w:val="0026521C"/>
    <w:rsid w:val="00265D2C"/>
    <w:rsid w:val="0026670C"/>
    <w:rsid w:val="002667A2"/>
    <w:rsid w:val="0026685C"/>
    <w:rsid w:val="00267181"/>
    <w:rsid w:val="002671DD"/>
    <w:rsid w:val="00267703"/>
    <w:rsid w:val="0026782F"/>
    <w:rsid w:val="002703ED"/>
    <w:rsid w:val="00270713"/>
    <w:rsid w:val="00270909"/>
    <w:rsid w:val="00270A07"/>
    <w:rsid w:val="00270A1C"/>
    <w:rsid w:val="002713E6"/>
    <w:rsid w:val="0027152B"/>
    <w:rsid w:val="0027193F"/>
    <w:rsid w:val="00272EA9"/>
    <w:rsid w:val="00273358"/>
    <w:rsid w:val="0027389D"/>
    <w:rsid w:val="0027491B"/>
    <w:rsid w:val="00274BDC"/>
    <w:rsid w:val="00274F2A"/>
    <w:rsid w:val="00275129"/>
    <w:rsid w:val="00275340"/>
    <w:rsid w:val="002753A9"/>
    <w:rsid w:val="002753B5"/>
    <w:rsid w:val="00275443"/>
    <w:rsid w:val="00276CBD"/>
    <w:rsid w:val="0027728D"/>
    <w:rsid w:val="002774FB"/>
    <w:rsid w:val="00277AB2"/>
    <w:rsid w:val="00277B78"/>
    <w:rsid w:val="00277D90"/>
    <w:rsid w:val="00280A9F"/>
    <w:rsid w:val="00281342"/>
    <w:rsid w:val="0028143E"/>
    <w:rsid w:val="00282898"/>
    <w:rsid w:val="00282FEA"/>
    <w:rsid w:val="00283589"/>
    <w:rsid w:val="00283684"/>
    <w:rsid w:val="002844D0"/>
    <w:rsid w:val="00284D3B"/>
    <w:rsid w:val="00285330"/>
    <w:rsid w:val="00286933"/>
    <w:rsid w:val="00286F76"/>
    <w:rsid w:val="0028742B"/>
    <w:rsid w:val="00287844"/>
    <w:rsid w:val="00290291"/>
    <w:rsid w:val="00290A84"/>
    <w:rsid w:val="002918E6"/>
    <w:rsid w:val="00291A7C"/>
    <w:rsid w:val="002926EE"/>
    <w:rsid w:val="002935A2"/>
    <w:rsid w:val="00293EB1"/>
    <w:rsid w:val="00293F49"/>
    <w:rsid w:val="00294407"/>
    <w:rsid w:val="002947B3"/>
    <w:rsid w:val="0029494C"/>
    <w:rsid w:val="00294A34"/>
    <w:rsid w:val="00294CE0"/>
    <w:rsid w:val="00295093"/>
    <w:rsid w:val="0029516D"/>
    <w:rsid w:val="00295734"/>
    <w:rsid w:val="002958C4"/>
    <w:rsid w:val="002959F5"/>
    <w:rsid w:val="00295B1F"/>
    <w:rsid w:val="00295E5D"/>
    <w:rsid w:val="002970A1"/>
    <w:rsid w:val="00297623"/>
    <w:rsid w:val="002977B3"/>
    <w:rsid w:val="00297E82"/>
    <w:rsid w:val="002A02AA"/>
    <w:rsid w:val="002A02CC"/>
    <w:rsid w:val="002A06A3"/>
    <w:rsid w:val="002A0974"/>
    <w:rsid w:val="002A0986"/>
    <w:rsid w:val="002A0D43"/>
    <w:rsid w:val="002A1146"/>
    <w:rsid w:val="002A1447"/>
    <w:rsid w:val="002A1460"/>
    <w:rsid w:val="002A160E"/>
    <w:rsid w:val="002A18E3"/>
    <w:rsid w:val="002A1DB5"/>
    <w:rsid w:val="002A2417"/>
    <w:rsid w:val="002A24C3"/>
    <w:rsid w:val="002A26B7"/>
    <w:rsid w:val="002A2895"/>
    <w:rsid w:val="002A2D6F"/>
    <w:rsid w:val="002A30C8"/>
    <w:rsid w:val="002A31B7"/>
    <w:rsid w:val="002A327A"/>
    <w:rsid w:val="002A3498"/>
    <w:rsid w:val="002A3925"/>
    <w:rsid w:val="002A3BEF"/>
    <w:rsid w:val="002A3F43"/>
    <w:rsid w:val="002A408E"/>
    <w:rsid w:val="002A42D9"/>
    <w:rsid w:val="002A569C"/>
    <w:rsid w:val="002A56CB"/>
    <w:rsid w:val="002A57C5"/>
    <w:rsid w:val="002A5865"/>
    <w:rsid w:val="002A60E0"/>
    <w:rsid w:val="002A66F0"/>
    <w:rsid w:val="002A69FE"/>
    <w:rsid w:val="002A6F80"/>
    <w:rsid w:val="002A6F87"/>
    <w:rsid w:val="002A78B4"/>
    <w:rsid w:val="002B0072"/>
    <w:rsid w:val="002B014C"/>
    <w:rsid w:val="002B0AC7"/>
    <w:rsid w:val="002B0D4B"/>
    <w:rsid w:val="002B103F"/>
    <w:rsid w:val="002B1581"/>
    <w:rsid w:val="002B15B4"/>
    <w:rsid w:val="002B16C2"/>
    <w:rsid w:val="002B1EA2"/>
    <w:rsid w:val="002B236E"/>
    <w:rsid w:val="002B261B"/>
    <w:rsid w:val="002B2EFD"/>
    <w:rsid w:val="002B33CC"/>
    <w:rsid w:val="002B51F7"/>
    <w:rsid w:val="002B52FE"/>
    <w:rsid w:val="002B6BE2"/>
    <w:rsid w:val="002B6E00"/>
    <w:rsid w:val="002B700A"/>
    <w:rsid w:val="002B7877"/>
    <w:rsid w:val="002B79AF"/>
    <w:rsid w:val="002B7D6C"/>
    <w:rsid w:val="002B7FA7"/>
    <w:rsid w:val="002C00CF"/>
    <w:rsid w:val="002C11C0"/>
    <w:rsid w:val="002C12A2"/>
    <w:rsid w:val="002C261F"/>
    <w:rsid w:val="002C2921"/>
    <w:rsid w:val="002C2B3F"/>
    <w:rsid w:val="002C355A"/>
    <w:rsid w:val="002C3B88"/>
    <w:rsid w:val="002C41DF"/>
    <w:rsid w:val="002C42C4"/>
    <w:rsid w:val="002C45AA"/>
    <w:rsid w:val="002C6130"/>
    <w:rsid w:val="002C6341"/>
    <w:rsid w:val="002C63BE"/>
    <w:rsid w:val="002C654C"/>
    <w:rsid w:val="002C69C0"/>
    <w:rsid w:val="002C6AB5"/>
    <w:rsid w:val="002C6F27"/>
    <w:rsid w:val="002C7533"/>
    <w:rsid w:val="002C75D4"/>
    <w:rsid w:val="002C7A36"/>
    <w:rsid w:val="002D04ED"/>
    <w:rsid w:val="002D0EFA"/>
    <w:rsid w:val="002D2365"/>
    <w:rsid w:val="002D3233"/>
    <w:rsid w:val="002D34BE"/>
    <w:rsid w:val="002D35C9"/>
    <w:rsid w:val="002D3B59"/>
    <w:rsid w:val="002D3D80"/>
    <w:rsid w:val="002D404F"/>
    <w:rsid w:val="002D41E5"/>
    <w:rsid w:val="002D446F"/>
    <w:rsid w:val="002D46C2"/>
    <w:rsid w:val="002D4E70"/>
    <w:rsid w:val="002D57E9"/>
    <w:rsid w:val="002D63C8"/>
    <w:rsid w:val="002D64E9"/>
    <w:rsid w:val="002D6D73"/>
    <w:rsid w:val="002D7128"/>
    <w:rsid w:val="002D7808"/>
    <w:rsid w:val="002D781F"/>
    <w:rsid w:val="002D7C3A"/>
    <w:rsid w:val="002D7C71"/>
    <w:rsid w:val="002D7D92"/>
    <w:rsid w:val="002E08D0"/>
    <w:rsid w:val="002E10E2"/>
    <w:rsid w:val="002E1698"/>
    <w:rsid w:val="002E1940"/>
    <w:rsid w:val="002E1A60"/>
    <w:rsid w:val="002E1DC1"/>
    <w:rsid w:val="002E1DE3"/>
    <w:rsid w:val="002E3317"/>
    <w:rsid w:val="002E33C1"/>
    <w:rsid w:val="002E353E"/>
    <w:rsid w:val="002E3B25"/>
    <w:rsid w:val="002E4347"/>
    <w:rsid w:val="002E48D8"/>
    <w:rsid w:val="002E519C"/>
    <w:rsid w:val="002E52F8"/>
    <w:rsid w:val="002E5A1C"/>
    <w:rsid w:val="002E5E32"/>
    <w:rsid w:val="002E628E"/>
    <w:rsid w:val="002E6C1A"/>
    <w:rsid w:val="002E6F30"/>
    <w:rsid w:val="002E77B1"/>
    <w:rsid w:val="002F1A6A"/>
    <w:rsid w:val="002F1DF6"/>
    <w:rsid w:val="002F230E"/>
    <w:rsid w:val="002F245D"/>
    <w:rsid w:val="002F2F0B"/>
    <w:rsid w:val="002F32BC"/>
    <w:rsid w:val="002F34A2"/>
    <w:rsid w:val="002F4062"/>
    <w:rsid w:val="002F40F0"/>
    <w:rsid w:val="002F4EF6"/>
    <w:rsid w:val="002F5402"/>
    <w:rsid w:val="002F5A76"/>
    <w:rsid w:val="002F5BE2"/>
    <w:rsid w:val="002F5E2F"/>
    <w:rsid w:val="002F5FCD"/>
    <w:rsid w:val="002F6690"/>
    <w:rsid w:val="002F66F2"/>
    <w:rsid w:val="002F6B20"/>
    <w:rsid w:val="002F6F07"/>
    <w:rsid w:val="002F6FD7"/>
    <w:rsid w:val="002F7266"/>
    <w:rsid w:val="002F7AEE"/>
    <w:rsid w:val="002F7BD7"/>
    <w:rsid w:val="002F7D31"/>
    <w:rsid w:val="002F7DF8"/>
    <w:rsid w:val="002F7EF7"/>
    <w:rsid w:val="00300D31"/>
    <w:rsid w:val="0030128E"/>
    <w:rsid w:val="00301336"/>
    <w:rsid w:val="00301CEC"/>
    <w:rsid w:val="0030207A"/>
    <w:rsid w:val="0030217B"/>
    <w:rsid w:val="00304637"/>
    <w:rsid w:val="003046B2"/>
    <w:rsid w:val="00304A3C"/>
    <w:rsid w:val="00304AE8"/>
    <w:rsid w:val="00304DB5"/>
    <w:rsid w:val="00304E76"/>
    <w:rsid w:val="00304F4D"/>
    <w:rsid w:val="003053DB"/>
    <w:rsid w:val="00305B97"/>
    <w:rsid w:val="00305C63"/>
    <w:rsid w:val="00305FB7"/>
    <w:rsid w:val="003066BA"/>
    <w:rsid w:val="003067E6"/>
    <w:rsid w:val="0031003E"/>
    <w:rsid w:val="00310258"/>
    <w:rsid w:val="00310E4F"/>
    <w:rsid w:val="0031114A"/>
    <w:rsid w:val="0031121C"/>
    <w:rsid w:val="003118E5"/>
    <w:rsid w:val="00311A8D"/>
    <w:rsid w:val="00311C79"/>
    <w:rsid w:val="00311CF3"/>
    <w:rsid w:val="00312493"/>
    <w:rsid w:val="003126B8"/>
    <w:rsid w:val="003136F0"/>
    <w:rsid w:val="00314365"/>
    <w:rsid w:val="003146C9"/>
    <w:rsid w:val="003148F5"/>
    <w:rsid w:val="003153BE"/>
    <w:rsid w:val="00315E0E"/>
    <w:rsid w:val="00315E4C"/>
    <w:rsid w:val="0031637A"/>
    <w:rsid w:val="0031647E"/>
    <w:rsid w:val="00316996"/>
    <w:rsid w:val="00316A39"/>
    <w:rsid w:val="00316B17"/>
    <w:rsid w:val="00317543"/>
    <w:rsid w:val="00317C08"/>
    <w:rsid w:val="003204A8"/>
    <w:rsid w:val="00320540"/>
    <w:rsid w:val="00320785"/>
    <w:rsid w:val="00320B51"/>
    <w:rsid w:val="00320E6D"/>
    <w:rsid w:val="0032145C"/>
    <w:rsid w:val="003219EE"/>
    <w:rsid w:val="00321C09"/>
    <w:rsid w:val="00322810"/>
    <w:rsid w:val="003231DD"/>
    <w:rsid w:val="003235DF"/>
    <w:rsid w:val="00323AC2"/>
    <w:rsid w:val="0032439C"/>
    <w:rsid w:val="003244D5"/>
    <w:rsid w:val="003245BB"/>
    <w:rsid w:val="003246FC"/>
    <w:rsid w:val="003247FB"/>
    <w:rsid w:val="00324E70"/>
    <w:rsid w:val="00324E79"/>
    <w:rsid w:val="003260F8"/>
    <w:rsid w:val="0032618C"/>
    <w:rsid w:val="00326319"/>
    <w:rsid w:val="003263B5"/>
    <w:rsid w:val="003274EC"/>
    <w:rsid w:val="00327E43"/>
    <w:rsid w:val="00330A66"/>
    <w:rsid w:val="00331165"/>
    <w:rsid w:val="003311DD"/>
    <w:rsid w:val="0033191C"/>
    <w:rsid w:val="00331E38"/>
    <w:rsid w:val="00331EF0"/>
    <w:rsid w:val="00331F46"/>
    <w:rsid w:val="00331F7B"/>
    <w:rsid w:val="00332172"/>
    <w:rsid w:val="00332C4A"/>
    <w:rsid w:val="00332CF7"/>
    <w:rsid w:val="00332DF4"/>
    <w:rsid w:val="00333490"/>
    <w:rsid w:val="0033370C"/>
    <w:rsid w:val="00333B2A"/>
    <w:rsid w:val="003341C8"/>
    <w:rsid w:val="00334ECB"/>
    <w:rsid w:val="00335286"/>
    <w:rsid w:val="00335821"/>
    <w:rsid w:val="00335AD7"/>
    <w:rsid w:val="003365A1"/>
    <w:rsid w:val="00336835"/>
    <w:rsid w:val="00337285"/>
    <w:rsid w:val="00337430"/>
    <w:rsid w:val="00337858"/>
    <w:rsid w:val="00337A1D"/>
    <w:rsid w:val="00337D20"/>
    <w:rsid w:val="00337FD7"/>
    <w:rsid w:val="003402C9"/>
    <w:rsid w:val="00340570"/>
    <w:rsid w:val="00340667"/>
    <w:rsid w:val="00340C79"/>
    <w:rsid w:val="00341654"/>
    <w:rsid w:val="00341876"/>
    <w:rsid w:val="00341B9E"/>
    <w:rsid w:val="00341E20"/>
    <w:rsid w:val="00343020"/>
    <w:rsid w:val="00343711"/>
    <w:rsid w:val="003438A1"/>
    <w:rsid w:val="00343C48"/>
    <w:rsid w:val="00343E51"/>
    <w:rsid w:val="00344070"/>
    <w:rsid w:val="0034425D"/>
    <w:rsid w:val="00344419"/>
    <w:rsid w:val="003445C9"/>
    <w:rsid w:val="003448A4"/>
    <w:rsid w:val="003452DF"/>
    <w:rsid w:val="0034598B"/>
    <w:rsid w:val="00345C9F"/>
    <w:rsid w:val="003466A7"/>
    <w:rsid w:val="003467BB"/>
    <w:rsid w:val="003472D1"/>
    <w:rsid w:val="00347598"/>
    <w:rsid w:val="00350653"/>
    <w:rsid w:val="003506AA"/>
    <w:rsid w:val="003507CA"/>
    <w:rsid w:val="00350B19"/>
    <w:rsid w:val="00350B9A"/>
    <w:rsid w:val="00350BE7"/>
    <w:rsid w:val="00350CA8"/>
    <w:rsid w:val="00351C74"/>
    <w:rsid w:val="00351D23"/>
    <w:rsid w:val="003522B2"/>
    <w:rsid w:val="0035251E"/>
    <w:rsid w:val="00352E69"/>
    <w:rsid w:val="003530E7"/>
    <w:rsid w:val="00353C55"/>
    <w:rsid w:val="00353D71"/>
    <w:rsid w:val="00353ED7"/>
    <w:rsid w:val="0035411B"/>
    <w:rsid w:val="0035474E"/>
    <w:rsid w:val="003555AD"/>
    <w:rsid w:val="00355A0F"/>
    <w:rsid w:val="0035634B"/>
    <w:rsid w:val="00356409"/>
    <w:rsid w:val="00356F08"/>
    <w:rsid w:val="00357704"/>
    <w:rsid w:val="00357A1D"/>
    <w:rsid w:val="00357AE8"/>
    <w:rsid w:val="00357CF0"/>
    <w:rsid w:val="00357EE8"/>
    <w:rsid w:val="003604B7"/>
    <w:rsid w:val="00360754"/>
    <w:rsid w:val="00360B5F"/>
    <w:rsid w:val="00361117"/>
    <w:rsid w:val="0036123C"/>
    <w:rsid w:val="003613AD"/>
    <w:rsid w:val="00361414"/>
    <w:rsid w:val="00361471"/>
    <w:rsid w:val="00361C7A"/>
    <w:rsid w:val="0036225A"/>
    <w:rsid w:val="00362440"/>
    <w:rsid w:val="00362AE9"/>
    <w:rsid w:val="00362B35"/>
    <w:rsid w:val="00362DC5"/>
    <w:rsid w:val="00363D42"/>
    <w:rsid w:val="00363E15"/>
    <w:rsid w:val="00364072"/>
    <w:rsid w:val="0036451A"/>
    <w:rsid w:val="0036499D"/>
    <w:rsid w:val="00364E06"/>
    <w:rsid w:val="0036570A"/>
    <w:rsid w:val="00365A56"/>
    <w:rsid w:val="00365F94"/>
    <w:rsid w:val="003668B4"/>
    <w:rsid w:val="00366BC6"/>
    <w:rsid w:val="00367841"/>
    <w:rsid w:val="00367E1A"/>
    <w:rsid w:val="00370389"/>
    <w:rsid w:val="00370AC6"/>
    <w:rsid w:val="00371251"/>
    <w:rsid w:val="003714E5"/>
    <w:rsid w:val="003717A5"/>
    <w:rsid w:val="00371E7F"/>
    <w:rsid w:val="00372F89"/>
    <w:rsid w:val="003732D0"/>
    <w:rsid w:val="00373673"/>
    <w:rsid w:val="0037382E"/>
    <w:rsid w:val="003746FB"/>
    <w:rsid w:val="00374E41"/>
    <w:rsid w:val="00374ECE"/>
    <w:rsid w:val="00374F0D"/>
    <w:rsid w:val="0037500D"/>
    <w:rsid w:val="003755B5"/>
    <w:rsid w:val="00375671"/>
    <w:rsid w:val="00375793"/>
    <w:rsid w:val="00375AD0"/>
    <w:rsid w:val="00375AFE"/>
    <w:rsid w:val="00375B8A"/>
    <w:rsid w:val="00375B8D"/>
    <w:rsid w:val="00376305"/>
    <w:rsid w:val="00376688"/>
    <w:rsid w:val="003768DA"/>
    <w:rsid w:val="00376971"/>
    <w:rsid w:val="00377F39"/>
    <w:rsid w:val="00380952"/>
    <w:rsid w:val="0038096E"/>
    <w:rsid w:val="00380981"/>
    <w:rsid w:val="003810FA"/>
    <w:rsid w:val="003811ED"/>
    <w:rsid w:val="003814ED"/>
    <w:rsid w:val="003825FB"/>
    <w:rsid w:val="00382972"/>
    <w:rsid w:val="00382AC9"/>
    <w:rsid w:val="00382ADD"/>
    <w:rsid w:val="00382C05"/>
    <w:rsid w:val="0038327D"/>
    <w:rsid w:val="00383B02"/>
    <w:rsid w:val="00384319"/>
    <w:rsid w:val="0038469C"/>
    <w:rsid w:val="003846F2"/>
    <w:rsid w:val="003856FF"/>
    <w:rsid w:val="0038571F"/>
    <w:rsid w:val="00385D94"/>
    <w:rsid w:val="00386D02"/>
    <w:rsid w:val="00387221"/>
    <w:rsid w:val="00387327"/>
    <w:rsid w:val="00387D08"/>
    <w:rsid w:val="00390370"/>
    <w:rsid w:val="00390539"/>
    <w:rsid w:val="00390C6D"/>
    <w:rsid w:val="00390D31"/>
    <w:rsid w:val="00390E08"/>
    <w:rsid w:val="00391796"/>
    <w:rsid w:val="00391BD3"/>
    <w:rsid w:val="00391D7A"/>
    <w:rsid w:val="00391E20"/>
    <w:rsid w:val="003926F0"/>
    <w:rsid w:val="00392C17"/>
    <w:rsid w:val="003933E2"/>
    <w:rsid w:val="00393742"/>
    <w:rsid w:val="00393757"/>
    <w:rsid w:val="00393B4F"/>
    <w:rsid w:val="003940D4"/>
    <w:rsid w:val="0039485C"/>
    <w:rsid w:val="00394881"/>
    <w:rsid w:val="00394E6A"/>
    <w:rsid w:val="00394FBA"/>
    <w:rsid w:val="00395188"/>
    <w:rsid w:val="0039526E"/>
    <w:rsid w:val="003958CF"/>
    <w:rsid w:val="00395A9E"/>
    <w:rsid w:val="0039659D"/>
    <w:rsid w:val="00396FB2"/>
    <w:rsid w:val="003972DA"/>
    <w:rsid w:val="003975CA"/>
    <w:rsid w:val="00397781"/>
    <w:rsid w:val="00397C02"/>
    <w:rsid w:val="003A00B6"/>
    <w:rsid w:val="003A1889"/>
    <w:rsid w:val="003A19F6"/>
    <w:rsid w:val="003A2763"/>
    <w:rsid w:val="003A2953"/>
    <w:rsid w:val="003A2B30"/>
    <w:rsid w:val="003A2D07"/>
    <w:rsid w:val="003A30C7"/>
    <w:rsid w:val="003A3D7E"/>
    <w:rsid w:val="003A4104"/>
    <w:rsid w:val="003A4ABE"/>
    <w:rsid w:val="003A4CFB"/>
    <w:rsid w:val="003A5E23"/>
    <w:rsid w:val="003A62E6"/>
    <w:rsid w:val="003A6395"/>
    <w:rsid w:val="003A7855"/>
    <w:rsid w:val="003A787E"/>
    <w:rsid w:val="003A78CC"/>
    <w:rsid w:val="003A7A17"/>
    <w:rsid w:val="003B03B3"/>
    <w:rsid w:val="003B04F6"/>
    <w:rsid w:val="003B06D8"/>
    <w:rsid w:val="003B0922"/>
    <w:rsid w:val="003B09FD"/>
    <w:rsid w:val="003B0A44"/>
    <w:rsid w:val="003B1303"/>
    <w:rsid w:val="003B151D"/>
    <w:rsid w:val="003B17BE"/>
    <w:rsid w:val="003B19D3"/>
    <w:rsid w:val="003B1AC2"/>
    <w:rsid w:val="003B2EBF"/>
    <w:rsid w:val="003B3263"/>
    <w:rsid w:val="003B38D0"/>
    <w:rsid w:val="003B4645"/>
    <w:rsid w:val="003B46CB"/>
    <w:rsid w:val="003B482D"/>
    <w:rsid w:val="003B4838"/>
    <w:rsid w:val="003B4E5F"/>
    <w:rsid w:val="003B529B"/>
    <w:rsid w:val="003B53E7"/>
    <w:rsid w:val="003B5631"/>
    <w:rsid w:val="003B5D4B"/>
    <w:rsid w:val="003B61A6"/>
    <w:rsid w:val="003B64B1"/>
    <w:rsid w:val="003B6D59"/>
    <w:rsid w:val="003B76C5"/>
    <w:rsid w:val="003B788A"/>
    <w:rsid w:val="003C0797"/>
    <w:rsid w:val="003C0930"/>
    <w:rsid w:val="003C096E"/>
    <w:rsid w:val="003C0DB0"/>
    <w:rsid w:val="003C0ECE"/>
    <w:rsid w:val="003C1B16"/>
    <w:rsid w:val="003C1EC6"/>
    <w:rsid w:val="003C227F"/>
    <w:rsid w:val="003C2938"/>
    <w:rsid w:val="003C2B9D"/>
    <w:rsid w:val="003C2DDA"/>
    <w:rsid w:val="003C2F6A"/>
    <w:rsid w:val="003C49CB"/>
    <w:rsid w:val="003C5265"/>
    <w:rsid w:val="003C54CD"/>
    <w:rsid w:val="003C5683"/>
    <w:rsid w:val="003C57F5"/>
    <w:rsid w:val="003C5A09"/>
    <w:rsid w:val="003C5C19"/>
    <w:rsid w:val="003C6553"/>
    <w:rsid w:val="003C6D74"/>
    <w:rsid w:val="003C6EB1"/>
    <w:rsid w:val="003C7015"/>
    <w:rsid w:val="003C7357"/>
    <w:rsid w:val="003C7739"/>
    <w:rsid w:val="003C7A54"/>
    <w:rsid w:val="003C7C88"/>
    <w:rsid w:val="003D0FBE"/>
    <w:rsid w:val="003D0FCD"/>
    <w:rsid w:val="003D10E0"/>
    <w:rsid w:val="003D1119"/>
    <w:rsid w:val="003D15C5"/>
    <w:rsid w:val="003D18FA"/>
    <w:rsid w:val="003D2122"/>
    <w:rsid w:val="003D2770"/>
    <w:rsid w:val="003D2D79"/>
    <w:rsid w:val="003D2E40"/>
    <w:rsid w:val="003D37AA"/>
    <w:rsid w:val="003D3A0B"/>
    <w:rsid w:val="003D3F9B"/>
    <w:rsid w:val="003D4748"/>
    <w:rsid w:val="003D516A"/>
    <w:rsid w:val="003D5532"/>
    <w:rsid w:val="003D5A10"/>
    <w:rsid w:val="003D6063"/>
    <w:rsid w:val="003D66D6"/>
    <w:rsid w:val="003D6ADB"/>
    <w:rsid w:val="003D6B0E"/>
    <w:rsid w:val="003D70CA"/>
    <w:rsid w:val="003D7747"/>
    <w:rsid w:val="003E0040"/>
    <w:rsid w:val="003E078C"/>
    <w:rsid w:val="003E0C65"/>
    <w:rsid w:val="003E125C"/>
    <w:rsid w:val="003E14C1"/>
    <w:rsid w:val="003E228E"/>
    <w:rsid w:val="003E2340"/>
    <w:rsid w:val="003E250A"/>
    <w:rsid w:val="003E2AD2"/>
    <w:rsid w:val="003E2D42"/>
    <w:rsid w:val="003E3043"/>
    <w:rsid w:val="003E4AFF"/>
    <w:rsid w:val="003E4D10"/>
    <w:rsid w:val="003E4F7C"/>
    <w:rsid w:val="003E51A0"/>
    <w:rsid w:val="003E52B2"/>
    <w:rsid w:val="003E5755"/>
    <w:rsid w:val="003E65D6"/>
    <w:rsid w:val="003E6A46"/>
    <w:rsid w:val="003E6E53"/>
    <w:rsid w:val="003E77B6"/>
    <w:rsid w:val="003E7CB1"/>
    <w:rsid w:val="003F0090"/>
    <w:rsid w:val="003F01DA"/>
    <w:rsid w:val="003F086E"/>
    <w:rsid w:val="003F08B0"/>
    <w:rsid w:val="003F09B2"/>
    <w:rsid w:val="003F0A25"/>
    <w:rsid w:val="003F0B53"/>
    <w:rsid w:val="003F10A5"/>
    <w:rsid w:val="003F12B5"/>
    <w:rsid w:val="003F12D1"/>
    <w:rsid w:val="003F145A"/>
    <w:rsid w:val="003F1697"/>
    <w:rsid w:val="003F1A34"/>
    <w:rsid w:val="003F2041"/>
    <w:rsid w:val="003F26E2"/>
    <w:rsid w:val="003F2C1C"/>
    <w:rsid w:val="003F2CEE"/>
    <w:rsid w:val="003F2D03"/>
    <w:rsid w:val="003F2E34"/>
    <w:rsid w:val="003F2FD7"/>
    <w:rsid w:val="003F3AEF"/>
    <w:rsid w:val="003F3BF4"/>
    <w:rsid w:val="003F3C28"/>
    <w:rsid w:val="003F4155"/>
    <w:rsid w:val="003F4231"/>
    <w:rsid w:val="003F43B7"/>
    <w:rsid w:val="003F4F6A"/>
    <w:rsid w:val="003F56AA"/>
    <w:rsid w:val="003F56BB"/>
    <w:rsid w:val="003F5ACA"/>
    <w:rsid w:val="003F5E35"/>
    <w:rsid w:val="003F6BB4"/>
    <w:rsid w:val="003F71CE"/>
    <w:rsid w:val="003F7DA1"/>
    <w:rsid w:val="003F7F38"/>
    <w:rsid w:val="004003CC"/>
    <w:rsid w:val="00400748"/>
    <w:rsid w:val="00400CA6"/>
    <w:rsid w:val="00400FFE"/>
    <w:rsid w:val="00401B70"/>
    <w:rsid w:val="0040243F"/>
    <w:rsid w:val="004026C2"/>
    <w:rsid w:val="0040273D"/>
    <w:rsid w:val="0040283C"/>
    <w:rsid w:val="0040333F"/>
    <w:rsid w:val="004035ED"/>
    <w:rsid w:val="0040363A"/>
    <w:rsid w:val="004042FD"/>
    <w:rsid w:val="004043EA"/>
    <w:rsid w:val="0040441C"/>
    <w:rsid w:val="004044FA"/>
    <w:rsid w:val="00404738"/>
    <w:rsid w:val="00405202"/>
    <w:rsid w:val="0040541C"/>
    <w:rsid w:val="00405474"/>
    <w:rsid w:val="0040558E"/>
    <w:rsid w:val="00405A65"/>
    <w:rsid w:val="00406663"/>
    <w:rsid w:val="004067BB"/>
    <w:rsid w:val="00406CCC"/>
    <w:rsid w:val="00406F9E"/>
    <w:rsid w:val="0040711E"/>
    <w:rsid w:val="00410322"/>
    <w:rsid w:val="00410A14"/>
    <w:rsid w:val="0041129C"/>
    <w:rsid w:val="00411878"/>
    <w:rsid w:val="00412020"/>
    <w:rsid w:val="00412F86"/>
    <w:rsid w:val="00413E1F"/>
    <w:rsid w:val="0041441E"/>
    <w:rsid w:val="004160B2"/>
    <w:rsid w:val="00416312"/>
    <w:rsid w:val="00416DF7"/>
    <w:rsid w:val="00416F57"/>
    <w:rsid w:val="00417155"/>
    <w:rsid w:val="00417218"/>
    <w:rsid w:val="004175B9"/>
    <w:rsid w:val="0041777F"/>
    <w:rsid w:val="004178DE"/>
    <w:rsid w:val="00417E7B"/>
    <w:rsid w:val="00417FD9"/>
    <w:rsid w:val="004204A6"/>
    <w:rsid w:val="00420908"/>
    <w:rsid w:val="0042112A"/>
    <w:rsid w:val="0042152C"/>
    <w:rsid w:val="00421A40"/>
    <w:rsid w:val="00421CF5"/>
    <w:rsid w:val="004222F8"/>
    <w:rsid w:val="004229D0"/>
    <w:rsid w:val="00422FE6"/>
    <w:rsid w:val="00423524"/>
    <w:rsid w:val="00424053"/>
    <w:rsid w:val="00424509"/>
    <w:rsid w:val="004253EA"/>
    <w:rsid w:val="004259BA"/>
    <w:rsid w:val="00425A3C"/>
    <w:rsid w:val="00425D3D"/>
    <w:rsid w:val="00426021"/>
    <w:rsid w:val="00427022"/>
    <w:rsid w:val="00427B6F"/>
    <w:rsid w:val="00430269"/>
    <w:rsid w:val="004304AD"/>
    <w:rsid w:val="00430670"/>
    <w:rsid w:val="004306F2"/>
    <w:rsid w:val="00431013"/>
    <w:rsid w:val="00431654"/>
    <w:rsid w:val="00431856"/>
    <w:rsid w:val="00431B26"/>
    <w:rsid w:val="00431DA3"/>
    <w:rsid w:val="00432D1A"/>
    <w:rsid w:val="004331D5"/>
    <w:rsid w:val="004336D3"/>
    <w:rsid w:val="0043379A"/>
    <w:rsid w:val="00433ABD"/>
    <w:rsid w:val="00433D54"/>
    <w:rsid w:val="00434CEB"/>
    <w:rsid w:val="00434F72"/>
    <w:rsid w:val="00435744"/>
    <w:rsid w:val="004359A6"/>
    <w:rsid w:val="004364BE"/>
    <w:rsid w:val="0043677B"/>
    <w:rsid w:val="00436790"/>
    <w:rsid w:val="00436810"/>
    <w:rsid w:val="00436C0B"/>
    <w:rsid w:val="00436D60"/>
    <w:rsid w:val="0043713D"/>
    <w:rsid w:val="0043745D"/>
    <w:rsid w:val="0043764B"/>
    <w:rsid w:val="004378BF"/>
    <w:rsid w:val="00440B29"/>
    <w:rsid w:val="00440CD7"/>
    <w:rsid w:val="00440DCD"/>
    <w:rsid w:val="00441213"/>
    <w:rsid w:val="004418C0"/>
    <w:rsid w:val="00441936"/>
    <w:rsid w:val="00441A0F"/>
    <w:rsid w:val="00441A12"/>
    <w:rsid w:val="00441BD2"/>
    <w:rsid w:val="00441CF6"/>
    <w:rsid w:val="0044225D"/>
    <w:rsid w:val="00443234"/>
    <w:rsid w:val="004439EB"/>
    <w:rsid w:val="00443A61"/>
    <w:rsid w:val="00443DAF"/>
    <w:rsid w:val="00443FFE"/>
    <w:rsid w:val="0044445C"/>
    <w:rsid w:val="00444AEF"/>
    <w:rsid w:val="00444D50"/>
    <w:rsid w:val="00445690"/>
    <w:rsid w:val="004456A4"/>
    <w:rsid w:val="00445D3A"/>
    <w:rsid w:val="0044632B"/>
    <w:rsid w:val="0044670B"/>
    <w:rsid w:val="00446A05"/>
    <w:rsid w:val="00446A3E"/>
    <w:rsid w:val="00446AC1"/>
    <w:rsid w:val="00446B3F"/>
    <w:rsid w:val="00446BD0"/>
    <w:rsid w:val="0044735A"/>
    <w:rsid w:val="004473F6"/>
    <w:rsid w:val="004474C3"/>
    <w:rsid w:val="0044798D"/>
    <w:rsid w:val="0045024C"/>
    <w:rsid w:val="004504F7"/>
    <w:rsid w:val="00450734"/>
    <w:rsid w:val="00450A1C"/>
    <w:rsid w:val="0045163D"/>
    <w:rsid w:val="004516AD"/>
    <w:rsid w:val="00451FB9"/>
    <w:rsid w:val="00452CEB"/>
    <w:rsid w:val="004533C1"/>
    <w:rsid w:val="004535CD"/>
    <w:rsid w:val="004535E2"/>
    <w:rsid w:val="00454425"/>
    <w:rsid w:val="0045445A"/>
    <w:rsid w:val="004547D2"/>
    <w:rsid w:val="0045488A"/>
    <w:rsid w:val="0045491C"/>
    <w:rsid w:val="004549AB"/>
    <w:rsid w:val="00454D8B"/>
    <w:rsid w:val="00455B4E"/>
    <w:rsid w:val="00455EB2"/>
    <w:rsid w:val="00455FB2"/>
    <w:rsid w:val="00456155"/>
    <w:rsid w:val="004565D9"/>
    <w:rsid w:val="0045674B"/>
    <w:rsid w:val="00456C0E"/>
    <w:rsid w:val="0045731D"/>
    <w:rsid w:val="00457D43"/>
    <w:rsid w:val="0046030F"/>
    <w:rsid w:val="00460A4A"/>
    <w:rsid w:val="00461283"/>
    <w:rsid w:val="0046176B"/>
    <w:rsid w:val="004618BA"/>
    <w:rsid w:val="00461D08"/>
    <w:rsid w:val="00461DB6"/>
    <w:rsid w:val="00461EC3"/>
    <w:rsid w:val="004627B5"/>
    <w:rsid w:val="00463270"/>
    <w:rsid w:val="004636F9"/>
    <w:rsid w:val="00463885"/>
    <w:rsid w:val="00463D76"/>
    <w:rsid w:val="004649E7"/>
    <w:rsid w:val="00464A04"/>
    <w:rsid w:val="00465408"/>
    <w:rsid w:val="0046597F"/>
    <w:rsid w:val="00465A19"/>
    <w:rsid w:val="00465E04"/>
    <w:rsid w:val="0046662F"/>
    <w:rsid w:val="00466A08"/>
    <w:rsid w:val="004671F1"/>
    <w:rsid w:val="004675D0"/>
    <w:rsid w:val="00467D2A"/>
    <w:rsid w:val="00467F8F"/>
    <w:rsid w:val="004706DC"/>
    <w:rsid w:val="00470725"/>
    <w:rsid w:val="00470DEC"/>
    <w:rsid w:val="0047150A"/>
    <w:rsid w:val="0047198A"/>
    <w:rsid w:val="00471ADD"/>
    <w:rsid w:val="0047200B"/>
    <w:rsid w:val="004722B6"/>
    <w:rsid w:val="004724A5"/>
    <w:rsid w:val="00472995"/>
    <w:rsid w:val="00472C98"/>
    <w:rsid w:val="004737CB"/>
    <w:rsid w:val="00473805"/>
    <w:rsid w:val="00473C72"/>
    <w:rsid w:val="00473E45"/>
    <w:rsid w:val="00473FC0"/>
    <w:rsid w:val="004742C1"/>
    <w:rsid w:val="00474739"/>
    <w:rsid w:val="00474994"/>
    <w:rsid w:val="00474BC7"/>
    <w:rsid w:val="00475C83"/>
    <w:rsid w:val="0047625E"/>
    <w:rsid w:val="00476323"/>
    <w:rsid w:val="00476FCB"/>
    <w:rsid w:val="004777AE"/>
    <w:rsid w:val="00477A9A"/>
    <w:rsid w:val="004805FB"/>
    <w:rsid w:val="0048062F"/>
    <w:rsid w:val="00481799"/>
    <w:rsid w:val="00481B3F"/>
    <w:rsid w:val="00481FFB"/>
    <w:rsid w:val="00482008"/>
    <w:rsid w:val="0048268C"/>
    <w:rsid w:val="00483121"/>
    <w:rsid w:val="00483F4A"/>
    <w:rsid w:val="00484126"/>
    <w:rsid w:val="00484A80"/>
    <w:rsid w:val="004851EF"/>
    <w:rsid w:val="0048614E"/>
    <w:rsid w:val="004861D5"/>
    <w:rsid w:val="00486582"/>
    <w:rsid w:val="0048746F"/>
    <w:rsid w:val="004876F5"/>
    <w:rsid w:val="004878E2"/>
    <w:rsid w:val="00487B66"/>
    <w:rsid w:val="00490216"/>
    <w:rsid w:val="00490293"/>
    <w:rsid w:val="0049050C"/>
    <w:rsid w:val="00490A39"/>
    <w:rsid w:val="00490DAF"/>
    <w:rsid w:val="00491620"/>
    <w:rsid w:val="00491733"/>
    <w:rsid w:val="00491749"/>
    <w:rsid w:val="00492172"/>
    <w:rsid w:val="00492412"/>
    <w:rsid w:val="0049253B"/>
    <w:rsid w:val="00492AD7"/>
    <w:rsid w:val="00492BB9"/>
    <w:rsid w:val="00493630"/>
    <w:rsid w:val="00493A64"/>
    <w:rsid w:val="00493A9F"/>
    <w:rsid w:val="00493B9B"/>
    <w:rsid w:val="00493EAE"/>
    <w:rsid w:val="004940B2"/>
    <w:rsid w:val="004940BD"/>
    <w:rsid w:val="0049434D"/>
    <w:rsid w:val="00494A6A"/>
    <w:rsid w:val="00494C7B"/>
    <w:rsid w:val="00494DAD"/>
    <w:rsid w:val="00495476"/>
    <w:rsid w:val="0049568A"/>
    <w:rsid w:val="00496113"/>
    <w:rsid w:val="004961F8"/>
    <w:rsid w:val="0049637E"/>
    <w:rsid w:val="00496C4E"/>
    <w:rsid w:val="00496D70"/>
    <w:rsid w:val="00496F22"/>
    <w:rsid w:val="00497A2C"/>
    <w:rsid w:val="00497C78"/>
    <w:rsid w:val="00497CA9"/>
    <w:rsid w:val="004A0868"/>
    <w:rsid w:val="004A150A"/>
    <w:rsid w:val="004A1665"/>
    <w:rsid w:val="004A2BB9"/>
    <w:rsid w:val="004A2D6B"/>
    <w:rsid w:val="004A2E37"/>
    <w:rsid w:val="004A3B9C"/>
    <w:rsid w:val="004A3E27"/>
    <w:rsid w:val="004A4E59"/>
    <w:rsid w:val="004A5654"/>
    <w:rsid w:val="004A62E6"/>
    <w:rsid w:val="004A6473"/>
    <w:rsid w:val="004A6573"/>
    <w:rsid w:val="004A6614"/>
    <w:rsid w:val="004A6BAC"/>
    <w:rsid w:val="004A6CE2"/>
    <w:rsid w:val="004A78D8"/>
    <w:rsid w:val="004A7B38"/>
    <w:rsid w:val="004B0098"/>
    <w:rsid w:val="004B019B"/>
    <w:rsid w:val="004B0252"/>
    <w:rsid w:val="004B0FF3"/>
    <w:rsid w:val="004B10FC"/>
    <w:rsid w:val="004B14C9"/>
    <w:rsid w:val="004B188C"/>
    <w:rsid w:val="004B196B"/>
    <w:rsid w:val="004B19B6"/>
    <w:rsid w:val="004B1E28"/>
    <w:rsid w:val="004B20F0"/>
    <w:rsid w:val="004B2120"/>
    <w:rsid w:val="004B2553"/>
    <w:rsid w:val="004B2609"/>
    <w:rsid w:val="004B27F1"/>
    <w:rsid w:val="004B2AF8"/>
    <w:rsid w:val="004B3BCE"/>
    <w:rsid w:val="004B41CB"/>
    <w:rsid w:val="004B521E"/>
    <w:rsid w:val="004B563F"/>
    <w:rsid w:val="004B588C"/>
    <w:rsid w:val="004B5D42"/>
    <w:rsid w:val="004B614C"/>
    <w:rsid w:val="004B62CE"/>
    <w:rsid w:val="004B75E7"/>
    <w:rsid w:val="004B78F0"/>
    <w:rsid w:val="004B7BCE"/>
    <w:rsid w:val="004B7C89"/>
    <w:rsid w:val="004C00B9"/>
    <w:rsid w:val="004C01DD"/>
    <w:rsid w:val="004C03ED"/>
    <w:rsid w:val="004C053D"/>
    <w:rsid w:val="004C0746"/>
    <w:rsid w:val="004C0C04"/>
    <w:rsid w:val="004C13C8"/>
    <w:rsid w:val="004C1BD6"/>
    <w:rsid w:val="004C1EDE"/>
    <w:rsid w:val="004C1F9E"/>
    <w:rsid w:val="004C2CFE"/>
    <w:rsid w:val="004C3476"/>
    <w:rsid w:val="004C3681"/>
    <w:rsid w:val="004C38F5"/>
    <w:rsid w:val="004C412E"/>
    <w:rsid w:val="004C4511"/>
    <w:rsid w:val="004C4A97"/>
    <w:rsid w:val="004C4B93"/>
    <w:rsid w:val="004C4D44"/>
    <w:rsid w:val="004C5177"/>
    <w:rsid w:val="004C5BFF"/>
    <w:rsid w:val="004C6022"/>
    <w:rsid w:val="004C62AA"/>
    <w:rsid w:val="004C6477"/>
    <w:rsid w:val="004C6A30"/>
    <w:rsid w:val="004C6C54"/>
    <w:rsid w:val="004C7372"/>
    <w:rsid w:val="004C7791"/>
    <w:rsid w:val="004D01A4"/>
    <w:rsid w:val="004D0319"/>
    <w:rsid w:val="004D0A64"/>
    <w:rsid w:val="004D14F6"/>
    <w:rsid w:val="004D1DAF"/>
    <w:rsid w:val="004D1ECA"/>
    <w:rsid w:val="004D26C2"/>
    <w:rsid w:val="004D3404"/>
    <w:rsid w:val="004D38D5"/>
    <w:rsid w:val="004D3C68"/>
    <w:rsid w:val="004D3C8E"/>
    <w:rsid w:val="004D3E87"/>
    <w:rsid w:val="004D4187"/>
    <w:rsid w:val="004D4899"/>
    <w:rsid w:val="004D4AFE"/>
    <w:rsid w:val="004D50FA"/>
    <w:rsid w:val="004D53FF"/>
    <w:rsid w:val="004D5771"/>
    <w:rsid w:val="004D5812"/>
    <w:rsid w:val="004D5950"/>
    <w:rsid w:val="004D5954"/>
    <w:rsid w:val="004D6E81"/>
    <w:rsid w:val="004E063D"/>
    <w:rsid w:val="004E0730"/>
    <w:rsid w:val="004E0892"/>
    <w:rsid w:val="004E0A9C"/>
    <w:rsid w:val="004E0B2D"/>
    <w:rsid w:val="004E0F65"/>
    <w:rsid w:val="004E128B"/>
    <w:rsid w:val="004E134C"/>
    <w:rsid w:val="004E1801"/>
    <w:rsid w:val="004E1844"/>
    <w:rsid w:val="004E1F7F"/>
    <w:rsid w:val="004E207F"/>
    <w:rsid w:val="004E25B3"/>
    <w:rsid w:val="004E30D0"/>
    <w:rsid w:val="004E389F"/>
    <w:rsid w:val="004E38CC"/>
    <w:rsid w:val="004E3A06"/>
    <w:rsid w:val="004E3B0E"/>
    <w:rsid w:val="004E3E6D"/>
    <w:rsid w:val="004E41B7"/>
    <w:rsid w:val="004E42B3"/>
    <w:rsid w:val="004E46FB"/>
    <w:rsid w:val="004E5B70"/>
    <w:rsid w:val="004E5C72"/>
    <w:rsid w:val="004E65A0"/>
    <w:rsid w:val="004E68B4"/>
    <w:rsid w:val="004E6A46"/>
    <w:rsid w:val="004E6CF7"/>
    <w:rsid w:val="004E74E1"/>
    <w:rsid w:val="004F0016"/>
    <w:rsid w:val="004F00B3"/>
    <w:rsid w:val="004F00FA"/>
    <w:rsid w:val="004F07D1"/>
    <w:rsid w:val="004F0B1D"/>
    <w:rsid w:val="004F0D34"/>
    <w:rsid w:val="004F0D54"/>
    <w:rsid w:val="004F0F23"/>
    <w:rsid w:val="004F0FC2"/>
    <w:rsid w:val="004F1101"/>
    <w:rsid w:val="004F15A3"/>
    <w:rsid w:val="004F16FB"/>
    <w:rsid w:val="004F1761"/>
    <w:rsid w:val="004F1862"/>
    <w:rsid w:val="004F19E8"/>
    <w:rsid w:val="004F2FD5"/>
    <w:rsid w:val="004F335E"/>
    <w:rsid w:val="004F3389"/>
    <w:rsid w:val="004F348E"/>
    <w:rsid w:val="004F4037"/>
    <w:rsid w:val="004F42FC"/>
    <w:rsid w:val="004F45E1"/>
    <w:rsid w:val="004F4645"/>
    <w:rsid w:val="004F4822"/>
    <w:rsid w:val="004F48FB"/>
    <w:rsid w:val="004F4C04"/>
    <w:rsid w:val="004F4C4E"/>
    <w:rsid w:val="004F517D"/>
    <w:rsid w:val="004F548D"/>
    <w:rsid w:val="004F5731"/>
    <w:rsid w:val="004F5949"/>
    <w:rsid w:val="004F59E4"/>
    <w:rsid w:val="004F5B54"/>
    <w:rsid w:val="004F5F8E"/>
    <w:rsid w:val="004F602D"/>
    <w:rsid w:val="004F64A5"/>
    <w:rsid w:val="004F66EF"/>
    <w:rsid w:val="004F6A43"/>
    <w:rsid w:val="004F6DB1"/>
    <w:rsid w:val="004F6DFB"/>
    <w:rsid w:val="004F7BE4"/>
    <w:rsid w:val="004F7C30"/>
    <w:rsid w:val="004F7FE9"/>
    <w:rsid w:val="005004E6"/>
    <w:rsid w:val="00501205"/>
    <w:rsid w:val="00501627"/>
    <w:rsid w:val="00501642"/>
    <w:rsid w:val="005017CE"/>
    <w:rsid w:val="00501846"/>
    <w:rsid w:val="00501AD2"/>
    <w:rsid w:val="00501F60"/>
    <w:rsid w:val="00502331"/>
    <w:rsid w:val="0050250A"/>
    <w:rsid w:val="0050255E"/>
    <w:rsid w:val="00502973"/>
    <w:rsid w:val="00503037"/>
    <w:rsid w:val="0050304D"/>
    <w:rsid w:val="005038D2"/>
    <w:rsid w:val="00503AFC"/>
    <w:rsid w:val="00504821"/>
    <w:rsid w:val="00504C5A"/>
    <w:rsid w:val="005050C5"/>
    <w:rsid w:val="00506021"/>
    <w:rsid w:val="005063A5"/>
    <w:rsid w:val="005064EC"/>
    <w:rsid w:val="005065AF"/>
    <w:rsid w:val="005065D5"/>
    <w:rsid w:val="00506810"/>
    <w:rsid w:val="00506B0A"/>
    <w:rsid w:val="00506BC2"/>
    <w:rsid w:val="00506F09"/>
    <w:rsid w:val="005071BC"/>
    <w:rsid w:val="005076E5"/>
    <w:rsid w:val="005078F1"/>
    <w:rsid w:val="00507BBA"/>
    <w:rsid w:val="00507D81"/>
    <w:rsid w:val="00507E3B"/>
    <w:rsid w:val="00510101"/>
    <w:rsid w:val="00510D0C"/>
    <w:rsid w:val="005111A6"/>
    <w:rsid w:val="005111BF"/>
    <w:rsid w:val="00511402"/>
    <w:rsid w:val="00511FF1"/>
    <w:rsid w:val="0051265D"/>
    <w:rsid w:val="00512F42"/>
    <w:rsid w:val="00513515"/>
    <w:rsid w:val="005135AC"/>
    <w:rsid w:val="005138E7"/>
    <w:rsid w:val="00514204"/>
    <w:rsid w:val="005146F4"/>
    <w:rsid w:val="0051470A"/>
    <w:rsid w:val="0051532F"/>
    <w:rsid w:val="00515D90"/>
    <w:rsid w:val="00515F46"/>
    <w:rsid w:val="0051625D"/>
    <w:rsid w:val="00516456"/>
    <w:rsid w:val="0051667B"/>
    <w:rsid w:val="005170DF"/>
    <w:rsid w:val="00517671"/>
    <w:rsid w:val="005203F0"/>
    <w:rsid w:val="00520531"/>
    <w:rsid w:val="005209D6"/>
    <w:rsid w:val="00521B3C"/>
    <w:rsid w:val="00522696"/>
    <w:rsid w:val="005226E7"/>
    <w:rsid w:val="00522B79"/>
    <w:rsid w:val="00522E07"/>
    <w:rsid w:val="005230EF"/>
    <w:rsid w:val="00523F4C"/>
    <w:rsid w:val="005245D8"/>
    <w:rsid w:val="00524A74"/>
    <w:rsid w:val="0052518E"/>
    <w:rsid w:val="00525FB2"/>
    <w:rsid w:val="00526167"/>
    <w:rsid w:val="00526533"/>
    <w:rsid w:val="0052675B"/>
    <w:rsid w:val="005269CD"/>
    <w:rsid w:val="00527338"/>
    <w:rsid w:val="0052761F"/>
    <w:rsid w:val="00527819"/>
    <w:rsid w:val="00530098"/>
    <w:rsid w:val="00530557"/>
    <w:rsid w:val="0053078B"/>
    <w:rsid w:val="005309A2"/>
    <w:rsid w:val="00531A3D"/>
    <w:rsid w:val="00531C6A"/>
    <w:rsid w:val="00532081"/>
    <w:rsid w:val="005323B1"/>
    <w:rsid w:val="00532B1F"/>
    <w:rsid w:val="0053316D"/>
    <w:rsid w:val="00533781"/>
    <w:rsid w:val="00533932"/>
    <w:rsid w:val="005340FA"/>
    <w:rsid w:val="00534611"/>
    <w:rsid w:val="00534B9F"/>
    <w:rsid w:val="0053531F"/>
    <w:rsid w:val="00535830"/>
    <w:rsid w:val="00535E96"/>
    <w:rsid w:val="00535F65"/>
    <w:rsid w:val="005361D8"/>
    <w:rsid w:val="00536F6C"/>
    <w:rsid w:val="00537456"/>
    <w:rsid w:val="005374E0"/>
    <w:rsid w:val="00537817"/>
    <w:rsid w:val="005379DF"/>
    <w:rsid w:val="00537DDE"/>
    <w:rsid w:val="00540C2F"/>
    <w:rsid w:val="00541035"/>
    <w:rsid w:val="0054150F"/>
    <w:rsid w:val="0054155C"/>
    <w:rsid w:val="0054160A"/>
    <w:rsid w:val="0054162B"/>
    <w:rsid w:val="00541659"/>
    <w:rsid w:val="00541B43"/>
    <w:rsid w:val="00541CCD"/>
    <w:rsid w:val="00542427"/>
    <w:rsid w:val="0054387C"/>
    <w:rsid w:val="00543F89"/>
    <w:rsid w:val="005445FE"/>
    <w:rsid w:val="005446D1"/>
    <w:rsid w:val="0054492C"/>
    <w:rsid w:val="0054496D"/>
    <w:rsid w:val="00544DE9"/>
    <w:rsid w:val="0054501F"/>
    <w:rsid w:val="00545028"/>
    <w:rsid w:val="00546077"/>
    <w:rsid w:val="005466C5"/>
    <w:rsid w:val="00546EB0"/>
    <w:rsid w:val="00546F66"/>
    <w:rsid w:val="005472EA"/>
    <w:rsid w:val="0054782B"/>
    <w:rsid w:val="00547B81"/>
    <w:rsid w:val="005500FF"/>
    <w:rsid w:val="00550520"/>
    <w:rsid w:val="0055089B"/>
    <w:rsid w:val="0055107F"/>
    <w:rsid w:val="005510D9"/>
    <w:rsid w:val="00551908"/>
    <w:rsid w:val="0055195D"/>
    <w:rsid w:val="00551987"/>
    <w:rsid w:val="005527FD"/>
    <w:rsid w:val="00552CA0"/>
    <w:rsid w:val="00552D47"/>
    <w:rsid w:val="00552D7C"/>
    <w:rsid w:val="00552DF5"/>
    <w:rsid w:val="005533C6"/>
    <w:rsid w:val="00553748"/>
    <w:rsid w:val="00553BC2"/>
    <w:rsid w:val="005547C0"/>
    <w:rsid w:val="00554F15"/>
    <w:rsid w:val="005552AD"/>
    <w:rsid w:val="00555DC8"/>
    <w:rsid w:val="00555E10"/>
    <w:rsid w:val="00555E4E"/>
    <w:rsid w:val="0055688A"/>
    <w:rsid w:val="00556953"/>
    <w:rsid w:val="00557082"/>
    <w:rsid w:val="00557388"/>
    <w:rsid w:val="005573AC"/>
    <w:rsid w:val="00557679"/>
    <w:rsid w:val="005577AC"/>
    <w:rsid w:val="00557EA5"/>
    <w:rsid w:val="0056021C"/>
    <w:rsid w:val="0056136F"/>
    <w:rsid w:val="00561537"/>
    <w:rsid w:val="00561940"/>
    <w:rsid w:val="00561C65"/>
    <w:rsid w:val="00561F08"/>
    <w:rsid w:val="005624B9"/>
    <w:rsid w:val="005627FF"/>
    <w:rsid w:val="00562C42"/>
    <w:rsid w:val="0056354F"/>
    <w:rsid w:val="00563832"/>
    <w:rsid w:val="00563C11"/>
    <w:rsid w:val="00563C90"/>
    <w:rsid w:val="00564055"/>
    <w:rsid w:val="005640BA"/>
    <w:rsid w:val="00564453"/>
    <w:rsid w:val="0056468D"/>
    <w:rsid w:val="0056521C"/>
    <w:rsid w:val="00565436"/>
    <w:rsid w:val="005656D2"/>
    <w:rsid w:val="00565889"/>
    <w:rsid w:val="005658CF"/>
    <w:rsid w:val="00565932"/>
    <w:rsid w:val="0056618F"/>
    <w:rsid w:val="005667CD"/>
    <w:rsid w:val="0056786E"/>
    <w:rsid w:val="00570257"/>
    <w:rsid w:val="00570DF4"/>
    <w:rsid w:val="00570DFC"/>
    <w:rsid w:val="0057128B"/>
    <w:rsid w:val="005717C0"/>
    <w:rsid w:val="00571861"/>
    <w:rsid w:val="0057195E"/>
    <w:rsid w:val="00571B0D"/>
    <w:rsid w:val="00571F0A"/>
    <w:rsid w:val="00572250"/>
    <w:rsid w:val="0057259E"/>
    <w:rsid w:val="00572A87"/>
    <w:rsid w:val="00573821"/>
    <w:rsid w:val="00573EF0"/>
    <w:rsid w:val="005745CD"/>
    <w:rsid w:val="0057527B"/>
    <w:rsid w:val="005756A6"/>
    <w:rsid w:val="00575AA1"/>
    <w:rsid w:val="00575B96"/>
    <w:rsid w:val="005771A9"/>
    <w:rsid w:val="00577658"/>
    <w:rsid w:val="00577BF9"/>
    <w:rsid w:val="00577D8D"/>
    <w:rsid w:val="00577DC1"/>
    <w:rsid w:val="00580033"/>
    <w:rsid w:val="005800FF"/>
    <w:rsid w:val="0058037C"/>
    <w:rsid w:val="00580CCB"/>
    <w:rsid w:val="00580DEB"/>
    <w:rsid w:val="0058166C"/>
    <w:rsid w:val="00581952"/>
    <w:rsid w:val="00581BEE"/>
    <w:rsid w:val="0058288D"/>
    <w:rsid w:val="0058305A"/>
    <w:rsid w:val="00584C62"/>
    <w:rsid w:val="00584E63"/>
    <w:rsid w:val="00585499"/>
    <w:rsid w:val="0058578A"/>
    <w:rsid w:val="00585A12"/>
    <w:rsid w:val="00585F60"/>
    <w:rsid w:val="005860BD"/>
    <w:rsid w:val="0058636D"/>
    <w:rsid w:val="00586A24"/>
    <w:rsid w:val="00586C04"/>
    <w:rsid w:val="00586E45"/>
    <w:rsid w:val="005871D4"/>
    <w:rsid w:val="00587209"/>
    <w:rsid w:val="00587BAF"/>
    <w:rsid w:val="00587DD4"/>
    <w:rsid w:val="005903EE"/>
    <w:rsid w:val="00590718"/>
    <w:rsid w:val="00591021"/>
    <w:rsid w:val="00591240"/>
    <w:rsid w:val="00591405"/>
    <w:rsid w:val="00592343"/>
    <w:rsid w:val="005931C6"/>
    <w:rsid w:val="0059360C"/>
    <w:rsid w:val="00593A64"/>
    <w:rsid w:val="00593B55"/>
    <w:rsid w:val="00593C42"/>
    <w:rsid w:val="00594075"/>
    <w:rsid w:val="005943D6"/>
    <w:rsid w:val="00594EA6"/>
    <w:rsid w:val="0059512E"/>
    <w:rsid w:val="005951FF"/>
    <w:rsid w:val="00595208"/>
    <w:rsid w:val="00595516"/>
    <w:rsid w:val="00595F32"/>
    <w:rsid w:val="00596526"/>
    <w:rsid w:val="00596E6B"/>
    <w:rsid w:val="00597ABF"/>
    <w:rsid w:val="005A013F"/>
    <w:rsid w:val="005A0E7E"/>
    <w:rsid w:val="005A0EB2"/>
    <w:rsid w:val="005A105C"/>
    <w:rsid w:val="005A1263"/>
    <w:rsid w:val="005A14D0"/>
    <w:rsid w:val="005A1F5D"/>
    <w:rsid w:val="005A2460"/>
    <w:rsid w:val="005A29F5"/>
    <w:rsid w:val="005A2C61"/>
    <w:rsid w:val="005A2E80"/>
    <w:rsid w:val="005A301C"/>
    <w:rsid w:val="005A306A"/>
    <w:rsid w:val="005A309C"/>
    <w:rsid w:val="005A30A5"/>
    <w:rsid w:val="005A3683"/>
    <w:rsid w:val="005A386B"/>
    <w:rsid w:val="005A3D61"/>
    <w:rsid w:val="005A3F31"/>
    <w:rsid w:val="005A4194"/>
    <w:rsid w:val="005A41BC"/>
    <w:rsid w:val="005A4A56"/>
    <w:rsid w:val="005A511F"/>
    <w:rsid w:val="005A6273"/>
    <w:rsid w:val="005A67D6"/>
    <w:rsid w:val="005A69B3"/>
    <w:rsid w:val="005A6D86"/>
    <w:rsid w:val="005A78F0"/>
    <w:rsid w:val="005A7B7E"/>
    <w:rsid w:val="005A7F90"/>
    <w:rsid w:val="005B05F4"/>
    <w:rsid w:val="005B067A"/>
    <w:rsid w:val="005B08C3"/>
    <w:rsid w:val="005B0A50"/>
    <w:rsid w:val="005B0AEB"/>
    <w:rsid w:val="005B0E55"/>
    <w:rsid w:val="005B10BC"/>
    <w:rsid w:val="005B159F"/>
    <w:rsid w:val="005B1745"/>
    <w:rsid w:val="005B1A23"/>
    <w:rsid w:val="005B1A8F"/>
    <w:rsid w:val="005B25AC"/>
    <w:rsid w:val="005B3113"/>
    <w:rsid w:val="005B3D9A"/>
    <w:rsid w:val="005B3E85"/>
    <w:rsid w:val="005B3EEE"/>
    <w:rsid w:val="005B3F3C"/>
    <w:rsid w:val="005B3FB8"/>
    <w:rsid w:val="005B4537"/>
    <w:rsid w:val="005B47ED"/>
    <w:rsid w:val="005B4986"/>
    <w:rsid w:val="005B4D42"/>
    <w:rsid w:val="005B52D3"/>
    <w:rsid w:val="005B5387"/>
    <w:rsid w:val="005B5DB2"/>
    <w:rsid w:val="005B600F"/>
    <w:rsid w:val="005B610E"/>
    <w:rsid w:val="005B61B6"/>
    <w:rsid w:val="005B61D5"/>
    <w:rsid w:val="005B6336"/>
    <w:rsid w:val="005B678F"/>
    <w:rsid w:val="005B7344"/>
    <w:rsid w:val="005B758B"/>
    <w:rsid w:val="005B7746"/>
    <w:rsid w:val="005B7E40"/>
    <w:rsid w:val="005C032C"/>
    <w:rsid w:val="005C07B5"/>
    <w:rsid w:val="005C090E"/>
    <w:rsid w:val="005C09A3"/>
    <w:rsid w:val="005C0F5F"/>
    <w:rsid w:val="005C1125"/>
    <w:rsid w:val="005C156E"/>
    <w:rsid w:val="005C1820"/>
    <w:rsid w:val="005C1AE9"/>
    <w:rsid w:val="005C1E65"/>
    <w:rsid w:val="005C21A2"/>
    <w:rsid w:val="005C22EF"/>
    <w:rsid w:val="005C23D9"/>
    <w:rsid w:val="005C28FE"/>
    <w:rsid w:val="005C291A"/>
    <w:rsid w:val="005C2B2B"/>
    <w:rsid w:val="005C2DE4"/>
    <w:rsid w:val="005C3151"/>
    <w:rsid w:val="005C3A55"/>
    <w:rsid w:val="005C3CD1"/>
    <w:rsid w:val="005C4153"/>
    <w:rsid w:val="005C4676"/>
    <w:rsid w:val="005C4988"/>
    <w:rsid w:val="005C4AB2"/>
    <w:rsid w:val="005C5CBE"/>
    <w:rsid w:val="005C6C9E"/>
    <w:rsid w:val="005C6F3C"/>
    <w:rsid w:val="005C76DA"/>
    <w:rsid w:val="005C7924"/>
    <w:rsid w:val="005C7EBF"/>
    <w:rsid w:val="005D003C"/>
    <w:rsid w:val="005D0A96"/>
    <w:rsid w:val="005D0F26"/>
    <w:rsid w:val="005D15A5"/>
    <w:rsid w:val="005D1817"/>
    <w:rsid w:val="005D1C0E"/>
    <w:rsid w:val="005D1C6F"/>
    <w:rsid w:val="005D2579"/>
    <w:rsid w:val="005D268B"/>
    <w:rsid w:val="005D2D70"/>
    <w:rsid w:val="005D324C"/>
    <w:rsid w:val="005D3E39"/>
    <w:rsid w:val="005D4058"/>
    <w:rsid w:val="005D41B8"/>
    <w:rsid w:val="005D4880"/>
    <w:rsid w:val="005D49B7"/>
    <w:rsid w:val="005D4DD5"/>
    <w:rsid w:val="005D5801"/>
    <w:rsid w:val="005D5A73"/>
    <w:rsid w:val="005D6A88"/>
    <w:rsid w:val="005D6BBE"/>
    <w:rsid w:val="005D6D12"/>
    <w:rsid w:val="005D7275"/>
    <w:rsid w:val="005D7B40"/>
    <w:rsid w:val="005E26F6"/>
    <w:rsid w:val="005E2A0A"/>
    <w:rsid w:val="005E2C9C"/>
    <w:rsid w:val="005E3644"/>
    <w:rsid w:val="005E3798"/>
    <w:rsid w:val="005E3C39"/>
    <w:rsid w:val="005E3CBE"/>
    <w:rsid w:val="005E3E1B"/>
    <w:rsid w:val="005E40BA"/>
    <w:rsid w:val="005E41A9"/>
    <w:rsid w:val="005E42B5"/>
    <w:rsid w:val="005E50CB"/>
    <w:rsid w:val="005E5358"/>
    <w:rsid w:val="005E5363"/>
    <w:rsid w:val="005E573A"/>
    <w:rsid w:val="005E5B63"/>
    <w:rsid w:val="005E5FA0"/>
    <w:rsid w:val="005E6F08"/>
    <w:rsid w:val="005E709E"/>
    <w:rsid w:val="005E79C8"/>
    <w:rsid w:val="005E7E36"/>
    <w:rsid w:val="005F021C"/>
    <w:rsid w:val="005F10A5"/>
    <w:rsid w:val="005F1367"/>
    <w:rsid w:val="005F1673"/>
    <w:rsid w:val="005F1AEB"/>
    <w:rsid w:val="005F1C27"/>
    <w:rsid w:val="005F2293"/>
    <w:rsid w:val="005F2F0A"/>
    <w:rsid w:val="005F3131"/>
    <w:rsid w:val="005F324D"/>
    <w:rsid w:val="005F327B"/>
    <w:rsid w:val="005F461C"/>
    <w:rsid w:val="005F4C5B"/>
    <w:rsid w:val="005F4D32"/>
    <w:rsid w:val="005F521F"/>
    <w:rsid w:val="005F5366"/>
    <w:rsid w:val="005F53B2"/>
    <w:rsid w:val="005F5D5E"/>
    <w:rsid w:val="005F6094"/>
    <w:rsid w:val="005F706F"/>
    <w:rsid w:val="005F76E2"/>
    <w:rsid w:val="005F777A"/>
    <w:rsid w:val="006006C9"/>
    <w:rsid w:val="0060169B"/>
    <w:rsid w:val="006018B2"/>
    <w:rsid w:val="006020F4"/>
    <w:rsid w:val="006026E1"/>
    <w:rsid w:val="006029B8"/>
    <w:rsid w:val="00602B8D"/>
    <w:rsid w:val="00603528"/>
    <w:rsid w:val="006035D7"/>
    <w:rsid w:val="00603B89"/>
    <w:rsid w:val="00603D1B"/>
    <w:rsid w:val="00603FD2"/>
    <w:rsid w:val="006043C7"/>
    <w:rsid w:val="00604562"/>
    <w:rsid w:val="00604720"/>
    <w:rsid w:val="00604A6C"/>
    <w:rsid w:val="006058B2"/>
    <w:rsid w:val="006058DD"/>
    <w:rsid w:val="00606229"/>
    <w:rsid w:val="006065CB"/>
    <w:rsid w:val="00606FE0"/>
    <w:rsid w:val="006070E3"/>
    <w:rsid w:val="00607572"/>
    <w:rsid w:val="006077D1"/>
    <w:rsid w:val="00607AEC"/>
    <w:rsid w:val="00607F5A"/>
    <w:rsid w:val="00610394"/>
    <w:rsid w:val="00610676"/>
    <w:rsid w:val="00610EFA"/>
    <w:rsid w:val="00611132"/>
    <w:rsid w:val="00611DF3"/>
    <w:rsid w:val="0061258B"/>
    <w:rsid w:val="0061264F"/>
    <w:rsid w:val="006126CA"/>
    <w:rsid w:val="00612AA7"/>
    <w:rsid w:val="00612AEC"/>
    <w:rsid w:val="006130CF"/>
    <w:rsid w:val="006138E6"/>
    <w:rsid w:val="006145E2"/>
    <w:rsid w:val="00614929"/>
    <w:rsid w:val="0061511D"/>
    <w:rsid w:val="006159EC"/>
    <w:rsid w:val="00615A1D"/>
    <w:rsid w:val="006160CF"/>
    <w:rsid w:val="00616566"/>
    <w:rsid w:val="00616C08"/>
    <w:rsid w:val="00617AF2"/>
    <w:rsid w:val="00617E5A"/>
    <w:rsid w:val="00620EA3"/>
    <w:rsid w:val="006211CD"/>
    <w:rsid w:val="0062129F"/>
    <w:rsid w:val="0062182F"/>
    <w:rsid w:val="0062198E"/>
    <w:rsid w:val="006220BC"/>
    <w:rsid w:val="00622682"/>
    <w:rsid w:val="00622F73"/>
    <w:rsid w:val="00623267"/>
    <w:rsid w:val="006235B3"/>
    <w:rsid w:val="00623638"/>
    <w:rsid w:val="006242C8"/>
    <w:rsid w:val="00624FF9"/>
    <w:rsid w:val="006262FA"/>
    <w:rsid w:val="0062653E"/>
    <w:rsid w:val="006268AF"/>
    <w:rsid w:val="00626BB6"/>
    <w:rsid w:val="00626C6B"/>
    <w:rsid w:val="006271F8"/>
    <w:rsid w:val="006272CA"/>
    <w:rsid w:val="00627311"/>
    <w:rsid w:val="006274B2"/>
    <w:rsid w:val="006277CC"/>
    <w:rsid w:val="00627CBA"/>
    <w:rsid w:val="00627E02"/>
    <w:rsid w:val="00630527"/>
    <w:rsid w:val="00630708"/>
    <w:rsid w:val="00630ADE"/>
    <w:rsid w:val="00630B20"/>
    <w:rsid w:val="00630CE1"/>
    <w:rsid w:val="0063100A"/>
    <w:rsid w:val="00631340"/>
    <w:rsid w:val="006315E8"/>
    <w:rsid w:val="006321D8"/>
    <w:rsid w:val="00632635"/>
    <w:rsid w:val="0063263B"/>
    <w:rsid w:val="0063285D"/>
    <w:rsid w:val="00632950"/>
    <w:rsid w:val="00632BE5"/>
    <w:rsid w:val="00632C1F"/>
    <w:rsid w:val="00632E65"/>
    <w:rsid w:val="006331E3"/>
    <w:rsid w:val="00633630"/>
    <w:rsid w:val="00633757"/>
    <w:rsid w:val="00633DA2"/>
    <w:rsid w:val="00633EC3"/>
    <w:rsid w:val="00634142"/>
    <w:rsid w:val="00634C22"/>
    <w:rsid w:val="00635876"/>
    <w:rsid w:val="0063606C"/>
    <w:rsid w:val="0063621F"/>
    <w:rsid w:val="0063627D"/>
    <w:rsid w:val="00636B3A"/>
    <w:rsid w:val="0063736C"/>
    <w:rsid w:val="00637456"/>
    <w:rsid w:val="006406A5"/>
    <w:rsid w:val="00640E31"/>
    <w:rsid w:val="00641408"/>
    <w:rsid w:val="00641D1B"/>
    <w:rsid w:val="00641EF2"/>
    <w:rsid w:val="00642258"/>
    <w:rsid w:val="00642421"/>
    <w:rsid w:val="0064244B"/>
    <w:rsid w:val="00642510"/>
    <w:rsid w:val="00642644"/>
    <w:rsid w:val="00642B9F"/>
    <w:rsid w:val="00643245"/>
    <w:rsid w:val="00643C94"/>
    <w:rsid w:val="00644A32"/>
    <w:rsid w:val="00644B90"/>
    <w:rsid w:val="00645199"/>
    <w:rsid w:val="006452F4"/>
    <w:rsid w:val="00645922"/>
    <w:rsid w:val="00645A77"/>
    <w:rsid w:val="00645DBC"/>
    <w:rsid w:val="0064659F"/>
    <w:rsid w:val="00646AD5"/>
    <w:rsid w:val="00647317"/>
    <w:rsid w:val="00647769"/>
    <w:rsid w:val="006478E4"/>
    <w:rsid w:val="0064795B"/>
    <w:rsid w:val="00650207"/>
    <w:rsid w:val="00650681"/>
    <w:rsid w:val="00650B82"/>
    <w:rsid w:val="00650CFB"/>
    <w:rsid w:val="00651931"/>
    <w:rsid w:val="00651E78"/>
    <w:rsid w:val="006521E2"/>
    <w:rsid w:val="006524AD"/>
    <w:rsid w:val="006525F3"/>
    <w:rsid w:val="00652BF3"/>
    <w:rsid w:val="00652ED3"/>
    <w:rsid w:val="00652EEF"/>
    <w:rsid w:val="00653E70"/>
    <w:rsid w:val="00654328"/>
    <w:rsid w:val="00654922"/>
    <w:rsid w:val="00654979"/>
    <w:rsid w:val="00654B76"/>
    <w:rsid w:val="00654D36"/>
    <w:rsid w:val="00655307"/>
    <w:rsid w:val="00655A8E"/>
    <w:rsid w:val="00656915"/>
    <w:rsid w:val="00657819"/>
    <w:rsid w:val="00657B10"/>
    <w:rsid w:val="00657D1A"/>
    <w:rsid w:val="00660918"/>
    <w:rsid w:val="00660A59"/>
    <w:rsid w:val="00660AA3"/>
    <w:rsid w:val="00660C88"/>
    <w:rsid w:val="006610CB"/>
    <w:rsid w:val="00661915"/>
    <w:rsid w:val="00662177"/>
    <w:rsid w:val="006627EF"/>
    <w:rsid w:val="00662DA9"/>
    <w:rsid w:val="0066304C"/>
    <w:rsid w:val="0066339C"/>
    <w:rsid w:val="00663605"/>
    <w:rsid w:val="00663827"/>
    <w:rsid w:val="00663E11"/>
    <w:rsid w:val="00664723"/>
    <w:rsid w:val="00664CC4"/>
    <w:rsid w:val="0066505B"/>
    <w:rsid w:val="00665181"/>
    <w:rsid w:val="006655C3"/>
    <w:rsid w:val="0066573E"/>
    <w:rsid w:val="00665998"/>
    <w:rsid w:val="00665CA7"/>
    <w:rsid w:val="00666387"/>
    <w:rsid w:val="00666CAB"/>
    <w:rsid w:val="00666FEC"/>
    <w:rsid w:val="00667BD7"/>
    <w:rsid w:val="00667E98"/>
    <w:rsid w:val="00670006"/>
    <w:rsid w:val="0067043C"/>
    <w:rsid w:val="006704A2"/>
    <w:rsid w:val="00670C36"/>
    <w:rsid w:val="00670D73"/>
    <w:rsid w:val="00670DE3"/>
    <w:rsid w:val="006710F4"/>
    <w:rsid w:val="0067112F"/>
    <w:rsid w:val="00671638"/>
    <w:rsid w:val="00671BE9"/>
    <w:rsid w:val="00671E8E"/>
    <w:rsid w:val="00671FAB"/>
    <w:rsid w:val="00672ADD"/>
    <w:rsid w:val="00672EC3"/>
    <w:rsid w:val="00673824"/>
    <w:rsid w:val="00673AD7"/>
    <w:rsid w:val="00673F4D"/>
    <w:rsid w:val="00674379"/>
    <w:rsid w:val="00674386"/>
    <w:rsid w:val="006751D1"/>
    <w:rsid w:val="006752ED"/>
    <w:rsid w:val="0067531C"/>
    <w:rsid w:val="00675388"/>
    <w:rsid w:val="00676337"/>
    <w:rsid w:val="0067681B"/>
    <w:rsid w:val="006768DC"/>
    <w:rsid w:val="00676AB9"/>
    <w:rsid w:val="00676BBE"/>
    <w:rsid w:val="0067759A"/>
    <w:rsid w:val="006776A5"/>
    <w:rsid w:val="00677DAB"/>
    <w:rsid w:val="006803B9"/>
    <w:rsid w:val="0068096D"/>
    <w:rsid w:val="00680C70"/>
    <w:rsid w:val="006813DC"/>
    <w:rsid w:val="006819EB"/>
    <w:rsid w:val="006823F2"/>
    <w:rsid w:val="006824BE"/>
    <w:rsid w:val="00682509"/>
    <w:rsid w:val="006826B0"/>
    <w:rsid w:val="00683196"/>
    <w:rsid w:val="0068360A"/>
    <w:rsid w:val="006839FC"/>
    <w:rsid w:val="00683B65"/>
    <w:rsid w:val="0068453E"/>
    <w:rsid w:val="006846BE"/>
    <w:rsid w:val="00684F71"/>
    <w:rsid w:val="00684FB8"/>
    <w:rsid w:val="006855F9"/>
    <w:rsid w:val="0068573C"/>
    <w:rsid w:val="00685A7F"/>
    <w:rsid w:val="00686A1E"/>
    <w:rsid w:val="00687035"/>
    <w:rsid w:val="00687F94"/>
    <w:rsid w:val="00690607"/>
    <w:rsid w:val="00690732"/>
    <w:rsid w:val="006908DB"/>
    <w:rsid w:val="00690B21"/>
    <w:rsid w:val="00691557"/>
    <w:rsid w:val="006918C1"/>
    <w:rsid w:val="00691D10"/>
    <w:rsid w:val="006921E2"/>
    <w:rsid w:val="006926CF"/>
    <w:rsid w:val="00692A58"/>
    <w:rsid w:val="00692A73"/>
    <w:rsid w:val="00692BF6"/>
    <w:rsid w:val="00693904"/>
    <w:rsid w:val="00693C7F"/>
    <w:rsid w:val="00694077"/>
    <w:rsid w:val="006940B7"/>
    <w:rsid w:val="00694422"/>
    <w:rsid w:val="00695437"/>
    <w:rsid w:val="00695E94"/>
    <w:rsid w:val="00696204"/>
    <w:rsid w:val="00696611"/>
    <w:rsid w:val="00696E60"/>
    <w:rsid w:val="00697A09"/>
    <w:rsid w:val="00697D22"/>
    <w:rsid w:val="00697D9E"/>
    <w:rsid w:val="00697EC4"/>
    <w:rsid w:val="00697EC8"/>
    <w:rsid w:val="006A01E5"/>
    <w:rsid w:val="006A05A6"/>
    <w:rsid w:val="006A0A30"/>
    <w:rsid w:val="006A0AF0"/>
    <w:rsid w:val="006A0F64"/>
    <w:rsid w:val="006A11F4"/>
    <w:rsid w:val="006A15A2"/>
    <w:rsid w:val="006A2086"/>
    <w:rsid w:val="006A2822"/>
    <w:rsid w:val="006A2CC0"/>
    <w:rsid w:val="006A2E10"/>
    <w:rsid w:val="006A3212"/>
    <w:rsid w:val="006A3266"/>
    <w:rsid w:val="006A3783"/>
    <w:rsid w:val="006A3E76"/>
    <w:rsid w:val="006A452B"/>
    <w:rsid w:val="006A48D4"/>
    <w:rsid w:val="006A5293"/>
    <w:rsid w:val="006A54B3"/>
    <w:rsid w:val="006A573E"/>
    <w:rsid w:val="006A5867"/>
    <w:rsid w:val="006A59E2"/>
    <w:rsid w:val="006A5B02"/>
    <w:rsid w:val="006A5B32"/>
    <w:rsid w:val="006A5F93"/>
    <w:rsid w:val="006A629F"/>
    <w:rsid w:val="006A66A0"/>
    <w:rsid w:val="006A66AA"/>
    <w:rsid w:val="006A695F"/>
    <w:rsid w:val="006A6962"/>
    <w:rsid w:val="006A6985"/>
    <w:rsid w:val="006A6A19"/>
    <w:rsid w:val="006A702C"/>
    <w:rsid w:val="006A782F"/>
    <w:rsid w:val="006B016B"/>
    <w:rsid w:val="006B1661"/>
    <w:rsid w:val="006B1812"/>
    <w:rsid w:val="006B1B3A"/>
    <w:rsid w:val="006B1FD4"/>
    <w:rsid w:val="006B2151"/>
    <w:rsid w:val="006B2489"/>
    <w:rsid w:val="006B2832"/>
    <w:rsid w:val="006B2B91"/>
    <w:rsid w:val="006B2F14"/>
    <w:rsid w:val="006B3261"/>
    <w:rsid w:val="006B37A0"/>
    <w:rsid w:val="006B3994"/>
    <w:rsid w:val="006B3A15"/>
    <w:rsid w:val="006B3BF7"/>
    <w:rsid w:val="006B40DD"/>
    <w:rsid w:val="006B422F"/>
    <w:rsid w:val="006B4269"/>
    <w:rsid w:val="006B4364"/>
    <w:rsid w:val="006B4589"/>
    <w:rsid w:val="006B46CD"/>
    <w:rsid w:val="006B5460"/>
    <w:rsid w:val="006B599B"/>
    <w:rsid w:val="006B5AC0"/>
    <w:rsid w:val="006B5FF6"/>
    <w:rsid w:val="006B7468"/>
    <w:rsid w:val="006B75FA"/>
    <w:rsid w:val="006B774B"/>
    <w:rsid w:val="006B7B7D"/>
    <w:rsid w:val="006B7C62"/>
    <w:rsid w:val="006B7CB6"/>
    <w:rsid w:val="006B7D93"/>
    <w:rsid w:val="006C0C61"/>
    <w:rsid w:val="006C0E8C"/>
    <w:rsid w:val="006C19C8"/>
    <w:rsid w:val="006C1E41"/>
    <w:rsid w:val="006C216A"/>
    <w:rsid w:val="006C26FD"/>
    <w:rsid w:val="006C3100"/>
    <w:rsid w:val="006C32CA"/>
    <w:rsid w:val="006C3B19"/>
    <w:rsid w:val="006C3C21"/>
    <w:rsid w:val="006C460C"/>
    <w:rsid w:val="006C4756"/>
    <w:rsid w:val="006C4F7E"/>
    <w:rsid w:val="006C5011"/>
    <w:rsid w:val="006C516A"/>
    <w:rsid w:val="006C53AE"/>
    <w:rsid w:val="006C5CA3"/>
    <w:rsid w:val="006C5D11"/>
    <w:rsid w:val="006C60B2"/>
    <w:rsid w:val="006C6F55"/>
    <w:rsid w:val="006C7251"/>
    <w:rsid w:val="006C7346"/>
    <w:rsid w:val="006D070B"/>
    <w:rsid w:val="006D09B3"/>
    <w:rsid w:val="006D0D6C"/>
    <w:rsid w:val="006D0E50"/>
    <w:rsid w:val="006D0E54"/>
    <w:rsid w:val="006D0FAB"/>
    <w:rsid w:val="006D178C"/>
    <w:rsid w:val="006D235D"/>
    <w:rsid w:val="006D2526"/>
    <w:rsid w:val="006D28F2"/>
    <w:rsid w:val="006D2BE9"/>
    <w:rsid w:val="006D2F6F"/>
    <w:rsid w:val="006D3B6B"/>
    <w:rsid w:val="006D3BFF"/>
    <w:rsid w:val="006D3C91"/>
    <w:rsid w:val="006D4643"/>
    <w:rsid w:val="006D47C1"/>
    <w:rsid w:val="006D4D1A"/>
    <w:rsid w:val="006D5C22"/>
    <w:rsid w:val="006D671F"/>
    <w:rsid w:val="006D6A78"/>
    <w:rsid w:val="006D7061"/>
    <w:rsid w:val="006D7A44"/>
    <w:rsid w:val="006E0185"/>
    <w:rsid w:val="006E01DB"/>
    <w:rsid w:val="006E07C1"/>
    <w:rsid w:val="006E0974"/>
    <w:rsid w:val="006E0980"/>
    <w:rsid w:val="006E0DD1"/>
    <w:rsid w:val="006E0FB5"/>
    <w:rsid w:val="006E107D"/>
    <w:rsid w:val="006E136F"/>
    <w:rsid w:val="006E14E3"/>
    <w:rsid w:val="006E151C"/>
    <w:rsid w:val="006E16E5"/>
    <w:rsid w:val="006E2A24"/>
    <w:rsid w:val="006E2BBA"/>
    <w:rsid w:val="006E304B"/>
    <w:rsid w:val="006E342C"/>
    <w:rsid w:val="006E3C1A"/>
    <w:rsid w:val="006E3F98"/>
    <w:rsid w:val="006E4487"/>
    <w:rsid w:val="006E5553"/>
    <w:rsid w:val="006E5881"/>
    <w:rsid w:val="006E5C6E"/>
    <w:rsid w:val="006E644C"/>
    <w:rsid w:val="006E67F8"/>
    <w:rsid w:val="006E6D5F"/>
    <w:rsid w:val="006E71DD"/>
    <w:rsid w:val="006E74B9"/>
    <w:rsid w:val="006E7B73"/>
    <w:rsid w:val="006E7EF8"/>
    <w:rsid w:val="006F00B5"/>
    <w:rsid w:val="006F0343"/>
    <w:rsid w:val="006F11E0"/>
    <w:rsid w:val="006F1B9E"/>
    <w:rsid w:val="006F1ED5"/>
    <w:rsid w:val="006F20DF"/>
    <w:rsid w:val="006F26C5"/>
    <w:rsid w:val="006F2788"/>
    <w:rsid w:val="006F29CF"/>
    <w:rsid w:val="006F2C08"/>
    <w:rsid w:val="006F3E17"/>
    <w:rsid w:val="006F4AFC"/>
    <w:rsid w:val="006F4DA7"/>
    <w:rsid w:val="006F4F47"/>
    <w:rsid w:val="006F51D6"/>
    <w:rsid w:val="006F60B3"/>
    <w:rsid w:val="006F642C"/>
    <w:rsid w:val="006F6D29"/>
    <w:rsid w:val="006F7144"/>
    <w:rsid w:val="006F7B25"/>
    <w:rsid w:val="006F7E42"/>
    <w:rsid w:val="007002C9"/>
    <w:rsid w:val="007003D9"/>
    <w:rsid w:val="00700A1A"/>
    <w:rsid w:val="00700E73"/>
    <w:rsid w:val="00701075"/>
    <w:rsid w:val="007012BF"/>
    <w:rsid w:val="00701406"/>
    <w:rsid w:val="007014B5"/>
    <w:rsid w:val="00701847"/>
    <w:rsid w:val="007018D6"/>
    <w:rsid w:val="007019E5"/>
    <w:rsid w:val="00701C99"/>
    <w:rsid w:val="00702066"/>
    <w:rsid w:val="00702396"/>
    <w:rsid w:val="007027A2"/>
    <w:rsid w:val="00702B32"/>
    <w:rsid w:val="00702ED9"/>
    <w:rsid w:val="00702FBD"/>
    <w:rsid w:val="00703511"/>
    <w:rsid w:val="00703778"/>
    <w:rsid w:val="0070391A"/>
    <w:rsid w:val="00703D37"/>
    <w:rsid w:val="00703E57"/>
    <w:rsid w:val="00703F0C"/>
    <w:rsid w:val="00704528"/>
    <w:rsid w:val="00704CE3"/>
    <w:rsid w:val="00704EC8"/>
    <w:rsid w:val="0070551A"/>
    <w:rsid w:val="007056FF"/>
    <w:rsid w:val="00706815"/>
    <w:rsid w:val="00706B3C"/>
    <w:rsid w:val="007101FA"/>
    <w:rsid w:val="007108CF"/>
    <w:rsid w:val="007108D1"/>
    <w:rsid w:val="00710CC1"/>
    <w:rsid w:val="00710F61"/>
    <w:rsid w:val="00711853"/>
    <w:rsid w:val="00711943"/>
    <w:rsid w:val="00711DA0"/>
    <w:rsid w:val="00712765"/>
    <w:rsid w:val="00712ACC"/>
    <w:rsid w:val="00712CF5"/>
    <w:rsid w:val="00712E4F"/>
    <w:rsid w:val="0071397E"/>
    <w:rsid w:val="007162E1"/>
    <w:rsid w:val="00716340"/>
    <w:rsid w:val="007163B6"/>
    <w:rsid w:val="00716812"/>
    <w:rsid w:val="007172E7"/>
    <w:rsid w:val="00717FFD"/>
    <w:rsid w:val="00720576"/>
    <w:rsid w:val="00720F1A"/>
    <w:rsid w:val="00721122"/>
    <w:rsid w:val="00721523"/>
    <w:rsid w:val="00721CE8"/>
    <w:rsid w:val="00721D30"/>
    <w:rsid w:val="00722C56"/>
    <w:rsid w:val="007232EC"/>
    <w:rsid w:val="00723C42"/>
    <w:rsid w:val="00723CAE"/>
    <w:rsid w:val="00723F35"/>
    <w:rsid w:val="00724C5B"/>
    <w:rsid w:val="00724C7D"/>
    <w:rsid w:val="0072586D"/>
    <w:rsid w:val="007265CA"/>
    <w:rsid w:val="00726E1A"/>
    <w:rsid w:val="007275CB"/>
    <w:rsid w:val="007305DB"/>
    <w:rsid w:val="007306CF"/>
    <w:rsid w:val="0073181F"/>
    <w:rsid w:val="00731B01"/>
    <w:rsid w:val="00732024"/>
    <w:rsid w:val="00732259"/>
    <w:rsid w:val="007326C6"/>
    <w:rsid w:val="00732829"/>
    <w:rsid w:val="00732D30"/>
    <w:rsid w:val="00732F6B"/>
    <w:rsid w:val="00733005"/>
    <w:rsid w:val="00733379"/>
    <w:rsid w:val="0073368D"/>
    <w:rsid w:val="00733CC8"/>
    <w:rsid w:val="0073413D"/>
    <w:rsid w:val="007341C2"/>
    <w:rsid w:val="007345CE"/>
    <w:rsid w:val="00735325"/>
    <w:rsid w:val="007356B5"/>
    <w:rsid w:val="00735D33"/>
    <w:rsid w:val="0073676E"/>
    <w:rsid w:val="00736B7C"/>
    <w:rsid w:val="00736BA9"/>
    <w:rsid w:val="00736D7D"/>
    <w:rsid w:val="007375BC"/>
    <w:rsid w:val="0074139D"/>
    <w:rsid w:val="00742B10"/>
    <w:rsid w:val="007431DA"/>
    <w:rsid w:val="0074340C"/>
    <w:rsid w:val="00743D25"/>
    <w:rsid w:val="00743DA7"/>
    <w:rsid w:val="00743F9D"/>
    <w:rsid w:val="00744B87"/>
    <w:rsid w:val="007454DC"/>
    <w:rsid w:val="00745672"/>
    <w:rsid w:val="00745C28"/>
    <w:rsid w:val="00745D5B"/>
    <w:rsid w:val="007461D6"/>
    <w:rsid w:val="00746750"/>
    <w:rsid w:val="00746966"/>
    <w:rsid w:val="00746D80"/>
    <w:rsid w:val="0074754D"/>
    <w:rsid w:val="00747C03"/>
    <w:rsid w:val="00747ECF"/>
    <w:rsid w:val="0075014A"/>
    <w:rsid w:val="00750559"/>
    <w:rsid w:val="00750E37"/>
    <w:rsid w:val="0075111D"/>
    <w:rsid w:val="00751481"/>
    <w:rsid w:val="00751BBB"/>
    <w:rsid w:val="00752BBE"/>
    <w:rsid w:val="007533A7"/>
    <w:rsid w:val="00753C27"/>
    <w:rsid w:val="00753C7B"/>
    <w:rsid w:val="0075435B"/>
    <w:rsid w:val="0075464F"/>
    <w:rsid w:val="00754A05"/>
    <w:rsid w:val="00754E12"/>
    <w:rsid w:val="00755556"/>
    <w:rsid w:val="00755A61"/>
    <w:rsid w:val="00755C06"/>
    <w:rsid w:val="00756066"/>
    <w:rsid w:val="00756284"/>
    <w:rsid w:val="00756917"/>
    <w:rsid w:val="00757046"/>
    <w:rsid w:val="007570A5"/>
    <w:rsid w:val="007570D7"/>
    <w:rsid w:val="007573EE"/>
    <w:rsid w:val="007575F1"/>
    <w:rsid w:val="00757BCB"/>
    <w:rsid w:val="00757C7F"/>
    <w:rsid w:val="00757CB0"/>
    <w:rsid w:val="00757D0F"/>
    <w:rsid w:val="00757FFC"/>
    <w:rsid w:val="00760282"/>
    <w:rsid w:val="007602BA"/>
    <w:rsid w:val="007602CE"/>
    <w:rsid w:val="00760405"/>
    <w:rsid w:val="00760768"/>
    <w:rsid w:val="00760ACF"/>
    <w:rsid w:val="007612BA"/>
    <w:rsid w:val="007615C8"/>
    <w:rsid w:val="007617BE"/>
    <w:rsid w:val="00761EA3"/>
    <w:rsid w:val="0076211B"/>
    <w:rsid w:val="0076234A"/>
    <w:rsid w:val="00762970"/>
    <w:rsid w:val="00763053"/>
    <w:rsid w:val="0076317E"/>
    <w:rsid w:val="00763CDF"/>
    <w:rsid w:val="00763E0D"/>
    <w:rsid w:val="007645C8"/>
    <w:rsid w:val="00764640"/>
    <w:rsid w:val="00764933"/>
    <w:rsid w:val="00764C48"/>
    <w:rsid w:val="007656BD"/>
    <w:rsid w:val="007661A2"/>
    <w:rsid w:val="007666EE"/>
    <w:rsid w:val="00766EB6"/>
    <w:rsid w:val="0076708B"/>
    <w:rsid w:val="007673A3"/>
    <w:rsid w:val="007701A8"/>
    <w:rsid w:val="007704CE"/>
    <w:rsid w:val="00770E0A"/>
    <w:rsid w:val="007710BF"/>
    <w:rsid w:val="007717C3"/>
    <w:rsid w:val="00771840"/>
    <w:rsid w:val="0077202E"/>
    <w:rsid w:val="00772284"/>
    <w:rsid w:val="0077293F"/>
    <w:rsid w:val="00772A4C"/>
    <w:rsid w:val="00773018"/>
    <w:rsid w:val="007730EC"/>
    <w:rsid w:val="00773489"/>
    <w:rsid w:val="007734FF"/>
    <w:rsid w:val="00773B23"/>
    <w:rsid w:val="00773CEE"/>
    <w:rsid w:val="00774670"/>
    <w:rsid w:val="00774BFB"/>
    <w:rsid w:val="007750D6"/>
    <w:rsid w:val="0077556A"/>
    <w:rsid w:val="00775F36"/>
    <w:rsid w:val="00775F77"/>
    <w:rsid w:val="00775F8B"/>
    <w:rsid w:val="007761C9"/>
    <w:rsid w:val="00776672"/>
    <w:rsid w:val="00776736"/>
    <w:rsid w:val="00776832"/>
    <w:rsid w:val="00776B12"/>
    <w:rsid w:val="0077742A"/>
    <w:rsid w:val="007779C1"/>
    <w:rsid w:val="00777FF4"/>
    <w:rsid w:val="0078053A"/>
    <w:rsid w:val="007811BA"/>
    <w:rsid w:val="007814EB"/>
    <w:rsid w:val="00781667"/>
    <w:rsid w:val="0078199A"/>
    <w:rsid w:val="00781B50"/>
    <w:rsid w:val="00781CE2"/>
    <w:rsid w:val="00781DFE"/>
    <w:rsid w:val="00782175"/>
    <w:rsid w:val="00782322"/>
    <w:rsid w:val="00782448"/>
    <w:rsid w:val="007824B7"/>
    <w:rsid w:val="007825F0"/>
    <w:rsid w:val="007827A3"/>
    <w:rsid w:val="00782CF4"/>
    <w:rsid w:val="00783094"/>
    <w:rsid w:val="007832A6"/>
    <w:rsid w:val="007836FC"/>
    <w:rsid w:val="00783896"/>
    <w:rsid w:val="00783962"/>
    <w:rsid w:val="00784872"/>
    <w:rsid w:val="0078568E"/>
    <w:rsid w:val="00785786"/>
    <w:rsid w:val="00785A34"/>
    <w:rsid w:val="00785D37"/>
    <w:rsid w:val="00785E5D"/>
    <w:rsid w:val="00786138"/>
    <w:rsid w:val="007861D9"/>
    <w:rsid w:val="007868C0"/>
    <w:rsid w:val="00786FF4"/>
    <w:rsid w:val="007874FA"/>
    <w:rsid w:val="0078759F"/>
    <w:rsid w:val="007900E5"/>
    <w:rsid w:val="00790288"/>
    <w:rsid w:val="00790293"/>
    <w:rsid w:val="00790D6A"/>
    <w:rsid w:val="00791313"/>
    <w:rsid w:val="0079133F"/>
    <w:rsid w:val="007918DD"/>
    <w:rsid w:val="0079192C"/>
    <w:rsid w:val="00791B4A"/>
    <w:rsid w:val="00791CCB"/>
    <w:rsid w:val="00791DD5"/>
    <w:rsid w:val="0079216F"/>
    <w:rsid w:val="0079269E"/>
    <w:rsid w:val="00792CCF"/>
    <w:rsid w:val="007930C8"/>
    <w:rsid w:val="0079335D"/>
    <w:rsid w:val="00793452"/>
    <w:rsid w:val="00793A42"/>
    <w:rsid w:val="00793B5D"/>
    <w:rsid w:val="00794823"/>
    <w:rsid w:val="007958DA"/>
    <w:rsid w:val="00795FDD"/>
    <w:rsid w:val="00796134"/>
    <w:rsid w:val="007967FF"/>
    <w:rsid w:val="00797064"/>
    <w:rsid w:val="0079739B"/>
    <w:rsid w:val="0079789B"/>
    <w:rsid w:val="00797AC3"/>
    <w:rsid w:val="007A0434"/>
    <w:rsid w:val="007A0D53"/>
    <w:rsid w:val="007A17D5"/>
    <w:rsid w:val="007A1A45"/>
    <w:rsid w:val="007A1B95"/>
    <w:rsid w:val="007A1FE2"/>
    <w:rsid w:val="007A256A"/>
    <w:rsid w:val="007A25C5"/>
    <w:rsid w:val="007A26F9"/>
    <w:rsid w:val="007A2773"/>
    <w:rsid w:val="007A29CE"/>
    <w:rsid w:val="007A2AC0"/>
    <w:rsid w:val="007A2FF7"/>
    <w:rsid w:val="007A33C3"/>
    <w:rsid w:val="007A49E4"/>
    <w:rsid w:val="007A4B25"/>
    <w:rsid w:val="007A4E0F"/>
    <w:rsid w:val="007A561F"/>
    <w:rsid w:val="007A5E63"/>
    <w:rsid w:val="007A6064"/>
    <w:rsid w:val="007A65EC"/>
    <w:rsid w:val="007A6EA9"/>
    <w:rsid w:val="007A711B"/>
    <w:rsid w:val="007A72DA"/>
    <w:rsid w:val="007A7576"/>
    <w:rsid w:val="007A758A"/>
    <w:rsid w:val="007A76B9"/>
    <w:rsid w:val="007A7837"/>
    <w:rsid w:val="007B0556"/>
    <w:rsid w:val="007B06C3"/>
    <w:rsid w:val="007B170C"/>
    <w:rsid w:val="007B17B3"/>
    <w:rsid w:val="007B21A0"/>
    <w:rsid w:val="007B2446"/>
    <w:rsid w:val="007B25A2"/>
    <w:rsid w:val="007B2623"/>
    <w:rsid w:val="007B395D"/>
    <w:rsid w:val="007B3DAC"/>
    <w:rsid w:val="007B3EBE"/>
    <w:rsid w:val="007B4531"/>
    <w:rsid w:val="007B45CA"/>
    <w:rsid w:val="007B46AB"/>
    <w:rsid w:val="007B4D72"/>
    <w:rsid w:val="007B5330"/>
    <w:rsid w:val="007B5D87"/>
    <w:rsid w:val="007B64B0"/>
    <w:rsid w:val="007B6DEA"/>
    <w:rsid w:val="007B73FE"/>
    <w:rsid w:val="007B7886"/>
    <w:rsid w:val="007B7967"/>
    <w:rsid w:val="007B7F7E"/>
    <w:rsid w:val="007C0C63"/>
    <w:rsid w:val="007C0D73"/>
    <w:rsid w:val="007C0DB4"/>
    <w:rsid w:val="007C1742"/>
    <w:rsid w:val="007C1A9E"/>
    <w:rsid w:val="007C1C4F"/>
    <w:rsid w:val="007C1FFC"/>
    <w:rsid w:val="007C2C07"/>
    <w:rsid w:val="007C3409"/>
    <w:rsid w:val="007C3994"/>
    <w:rsid w:val="007C449B"/>
    <w:rsid w:val="007C44E6"/>
    <w:rsid w:val="007C4621"/>
    <w:rsid w:val="007C4DC8"/>
    <w:rsid w:val="007C4E0B"/>
    <w:rsid w:val="007C5290"/>
    <w:rsid w:val="007C546C"/>
    <w:rsid w:val="007C59DE"/>
    <w:rsid w:val="007C5A39"/>
    <w:rsid w:val="007C5C8D"/>
    <w:rsid w:val="007C6354"/>
    <w:rsid w:val="007C650D"/>
    <w:rsid w:val="007C6CA6"/>
    <w:rsid w:val="007D065A"/>
    <w:rsid w:val="007D0D7F"/>
    <w:rsid w:val="007D10CF"/>
    <w:rsid w:val="007D1419"/>
    <w:rsid w:val="007D17AC"/>
    <w:rsid w:val="007D19DD"/>
    <w:rsid w:val="007D23E3"/>
    <w:rsid w:val="007D25BF"/>
    <w:rsid w:val="007D2928"/>
    <w:rsid w:val="007D2AE0"/>
    <w:rsid w:val="007D2C0F"/>
    <w:rsid w:val="007D2C6D"/>
    <w:rsid w:val="007D2D61"/>
    <w:rsid w:val="007D2FFE"/>
    <w:rsid w:val="007D3505"/>
    <w:rsid w:val="007D3753"/>
    <w:rsid w:val="007D3D0F"/>
    <w:rsid w:val="007D41ED"/>
    <w:rsid w:val="007D4483"/>
    <w:rsid w:val="007D4C58"/>
    <w:rsid w:val="007D4D94"/>
    <w:rsid w:val="007D4D9B"/>
    <w:rsid w:val="007D571D"/>
    <w:rsid w:val="007D5928"/>
    <w:rsid w:val="007D597F"/>
    <w:rsid w:val="007D5C77"/>
    <w:rsid w:val="007D613E"/>
    <w:rsid w:val="007D64F1"/>
    <w:rsid w:val="007D671F"/>
    <w:rsid w:val="007D6FD0"/>
    <w:rsid w:val="007D7451"/>
    <w:rsid w:val="007D753E"/>
    <w:rsid w:val="007D78B6"/>
    <w:rsid w:val="007D7B74"/>
    <w:rsid w:val="007D7BFF"/>
    <w:rsid w:val="007E0E08"/>
    <w:rsid w:val="007E0F7A"/>
    <w:rsid w:val="007E1567"/>
    <w:rsid w:val="007E203D"/>
    <w:rsid w:val="007E228F"/>
    <w:rsid w:val="007E2CAD"/>
    <w:rsid w:val="007E347E"/>
    <w:rsid w:val="007E34DB"/>
    <w:rsid w:val="007E3E1E"/>
    <w:rsid w:val="007E4F08"/>
    <w:rsid w:val="007E5758"/>
    <w:rsid w:val="007E6824"/>
    <w:rsid w:val="007E6A6E"/>
    <w:rsid w:val="007E6DBC"/>
    <w:rsid w:val="007E72E7"/>
    <w:rsid w:val="007E74E4"/>
    <w:rsid w:val="007E7F5B"/>
    <w:rsid w:val="007F023E"/>
    <w:rsid w:val="007F02C0"/>
    <w:rsid w:val="007F065B"/>
    <w:rsid w:val="007F0CBB"/>
    <w:rsid w:val="007F0E17"/>
    <w:rsid w:val="007F0F2B"/>
    <w:rsid w:val="007F1366"/>
    <w:rsid w:val="007F1B13"/>
    <w:rsid w:val="007F1C02"/>
    <w:rsid w:val="007F1D6B"/>
    <w:rsid w:val="007F2230"/>
    <w:rsid w:val="007F25CE"/>
    <w:rsid w:val="007F28D1"/>
    <w:rsid w:val="007F4962"/>
    <w:rsid w:val="007F4AF9"/>
    <w:rsid w:val="007F4C55"/>
    <w:rsid w:val="007F50F9"/>
    <w:rsid w:val="007F528C"/>
    <w:rsid w:val="007F572F"/>
    <w:rsid w:val="007F5A93"/>
    <w:rsid w:val="007F5B03"/>
    <w:rsid w:val="007F5DB6"/>
    <w:rsid w:val="007F61FB"/>
    <w:rsid w:val="007F6265"/>
    <w:rsid w:val="007F64AB"/>
    <w:rsid w:val="007F6BF6"/>
    <w:rsid w:val="007F6EBC"/>
    <w:rsid w:val="007F6F15"/>
    <w:rsid w:val="007F7DFD"/>
    <w:rsid w:val="00800228"/>
    <w:rsid w:val="008007C9"/>
    <w:rsid w:val="0080084A"/>
    <w:rsid w:val="00800868"/>
    <w:rsid w:val="00801003"/>
    <w:rsid w:val="008012B8"/>
    <w:rsid w:val="00801330"/>
    <w:rsid w:val="00801BCE"/>
    <w:rsid w:val="0080207F"/>
    <w:rsid w:val="008022A2"/>
    <w:rsid w:val="00802AB9"/>
    <w:rsid w:val="00802EA1"/>
    <w:rsid w:val="008037A9"/>
    <w:rsid w:val="00803BBE"/>
    <w:rsid w:val="00803C9F"/>
    <w:rsid w:val="00803DC4"/>
    <w:rsid w:val="00803FD8"/>
    <w:rsid w:val="00804165"/>
    <w:rsid w:val="00804247"/>
    <w:rsid w:val="008043C6"/>
    <w:rsid w:val="008046CA"/>
    <w:rsid w:val="00804C50"/>
    <w:rsid w:val="008057EB"/>
    <w:rsid w:val="00805801"/>
    <w:rsid w:val="00805A68"/>
    <w:rsid w:val="00805C5D"/>
    <w:rsid w:val="00805C85"/>
    <w:rsid w:val="00806207"/>
    <w:rsid w:val="0080658D"/>
    <w:rsid w:val="00807089"/>
    <w:rsid w:val="0080717C"/>
    <w:rsid w:val="00807262"/>
    <w:rsid w:val="0080736E"/>
    <w:rsid w:val="008077EA"/>
    <w:rsid w:val="008104D8"/>
    <w:rsid w:val="0081072D"/>
    <w:rsid w:val="00810CC6"/>
    <w:rsid w:val="00810ECC"/>
    <w:rsid w:val="00812254"/>
    <w:rsid w:val="00812A65"/>
    <w:rsid w:val="00812E4B"/>
    <w:rsid w:val="00812F24"/>
    <w:rsid w:val="00813527"/>
    <w:rsid w:val="008137A7"/>
    <w:rsid w:val="008138CE"/>
    <w:rsid w:val="0081393A"/>
    <w:rsid w:val="00813C16"/>
    <w:rsid w:val="00813FD4"/>
    <w:rsid w:val="00814470"/>
    <w:rsid w:val="00814678"/>
    <w:rsid w:val="00814957"/>
    <w:rsid w:val="00814BDD"/>
    <w:rsid w:val="00814CCC"/>
    <w:rsid w:val="00815204"/>
    <w:rsid w:val="00815CF9"/>
    <w:rsid w:val="00815E44"/>
    <w:rsid w:val="0081635C"/>
    <w:rsid w:val="00816382"/>
    <w:rsid w:val="00816484"/>
    <w:rsid w:val="0081669D"/>
    <w:rsid w:val="00816D9A"/>
    <w:rsid w:val="00816EFD"/>
    <w:rsid w:val="008174AE"/>
    <w:rsid w:val="00817B70"/>
    <w:rsid w:val="00817E5C"/>
    <w:rsid w:val="008200A9"/>
    <w:rsid w:val="00820194"/>
    <w:rsid w:val="008203E2"/>
    <w:rsid w:val="008205C8"/>
    <w:rsid w:val="00820601"/>
    <w:rsid w:val="00820A2C"/>
    <w:rsid w:val="00821167"/>
    <w:rsid w:val="00821B59"/>
    <w:rsid w:val="00821CCF"/>
    <w:rsid w:val="00822512"/>
    <w:rsid w:val="00822675"/>
    <w:rsid w:val="008228A9"/>
    <w:rsid w:val="00822BD4"/>
    <w:rsid w:val="00822C2C"/>
    <w:rsid w:val="00822F7D"/>
    <w:rsid w:val="00822FA6"/>
    <w:rsid w:val="00823A45"/>
    <w:rsid w:val="00823C9A"/>
    <w:rsid w:val="00823CB9"/>
    <w:rsid w:val="008240A7"/>
    <w:rsid w:val="00824406"/>
    <w:rsid w:val="00824730"/>
    <w:rsid w:val="008247D7"/>
    <w:rsid w:val="0082488A"/>
    <w:rsid w:val="0082491E"/>
    <w:rsid w:val="00824CBB"/>
    <w:rsid w:val="008251C7"/>
    <w:rsid w:val="00825EFB"/>
    <w:rsid w:val="00825F92"/>
    <w:rsid w:val="0082604A"/>
    <w:rsid w:val="0082606B"/>
    <w:rsid w:val="0082682D"/>
    <w:rsid w:val="00826BF0"/>
    <w:rsid w:val="00826BF9"/>
    <w:rsid w:val="00827A4D"/>
    <w:rsid w:val="008301F7"/>
    <w:rsid w:val="0083172C"/>
    <w:rsid w:val="00831DDD"/>
    <w:rsid w:val="00831E9E"/>
    <w:rsid w:val="00831F58"/>
    <w:rsid w:val="008324F8"/>
    <w:rsid w:val="00832867"/>
    <w:rsid w:val="00832DFB"/>
    <w:rsid w:val="008333DC"/>
    <w:rsid w:val="00833599"/>
    <w:rsid w:val="008337AC"/>
    <w:rsid w:val="008339DC"/>
    <w:rsid w:val="00834A1D"/>
    <w:rsid w:val="00834CDD"/>
    <w:rsid w:val="00834E20"/>
    <w:rsid w:val="008355D0"/>
    <w:rsid w:val="00835EA2"/>
    <w:rsid w:val="008366B9"/>
    <w:rsid w:val="0083726F"/>
    <w:rsid w:val="008372EB"/>
    <w:rsid w:val="00837544"/>
    <w:rsid w:val="00837664"/>
    <w:rsid w:val="00837ACE"/>
    <w:rsid w:val="00837E20"/>
    <w:rsid w:val="00837ECB"/>
    <w:rsid w:val="00840B00"/>
    <w:rsid w:val="0084110E"/>
    <w:rsid w:val="00841420"/>
    <w:rsid w:val="00842D07"/>
    <w:rsid w:val="00842D1B"/>
    <w:rsid w:val="008432F5"/>
    <w:rsid w:val="008433CA"/>
    <w:rsid w:val="00843C72"/>
    <w:rsid w:val="00844163"/>
    <w:rsid w:val="00844593"/>
    <w:rsid w:val="00844B4C"/>
    <w:rsid w:val="00844CB8"/>
    <w:rsid w:val="00844E11"/>
    <w:rsid w:val="00844E56"/>
    <w:rsid w:val="00845390"/>
    <w:rsid w:val="008455E8"/>
    <w:rsid w:val="0084562C"/>
    <w:rsid w:val="00845905"/>
    <w:rsid w:val="00845A9E"/>
    <w:rsid w:val="00845B29"/>
    <w:rsid w:val="00845B3B"/>
    <w:rsid w:val="00845E72"/>
    <w:rsid w:val="00845F1F"/>
    <w:rsid w:val="0084619F"/>
    <w:rsid w:val="00846290"/>
    <w:rsid w:val="008468FC"/>
    <w:rsid w:val="00846A14"/>
    <w:rsid w:val="00846CED"/>
    <w:rsid w:val="00846D80"/>
    <w:rsid w:val="00847550"/>
    <w:rsid w:val="00847863"/>
    <w:rsid w:val="0084794D"/>
    <w:rsid w:val="00847A28"/>
    <w:rsid w:val="00850021"/>
    <w:rsid w:val="00850662"/>
    <w:rsid w:val="00850807"/>
    <w:rsid w:val="00850A2C"/>
    <w:rsid w:val="00850A30"/>
    <w:rsid w:val="00851344"/>
    <w:rsid w:val="008520DA"/>
    <w:rsid w:val="0085247A"/>
    <w:rsid w:val="00852B66"/>
    <w:rsid w:val="00853034"/>
    <w:rsid w:val="00853596"/>
    <w:rsid w:val="00853BDD"/>
    <w:rsid w:val="00853E62"/>
    <w:rsid w:val="00854189"/>
    <w:rsid w:val="008543FC"/>
    <w:rsid w:val="00854B0B"/>
    <w:rsid w:val="00854C9F"/>
    <w:rsid w:val="00855034"/>
    <w:rsid w:val="008550C2"/>
    <w:rsid w:val="00855484"/>
    <w:rsid w:val="00855978"/>
    <w:rsid w:val="00855F9B"/>
    <w:rsid w:val="008562E3"/>
    <w:rsid w:val="00856867"/>
    <w:rsid w:val="008568CD"/>
    <w:rsid w:val="008577D1"/>
    <w:rsid w:val="00857AB0"/>
    <w:rsid w:val="00857BC2"/>
    <w:rsid w:val="00857F45"/>
    <w:rsid w:val="0086007F"/>
    <w:rsid w:val="00860367"/>
    <w:rsid w:val="00860457"/>
    <w:rsid w:val="00860586"/>
    <w:rsid w:val="00860620"/>
    <w:rsid w:val="008607FF"/>
    <w:rsid w:val="00861218"/>
    <w:rsid w:val="00861648"/>
    <w:rsid w:val="008616C7"/>
    <w:rsid w:val="008617A6"/>
    <w:rsid w:val="00862183"/>
    <w:rsid w:val="0086255B"/>
    <w:rsid w:val="00862B7F"/>
    <w:rsid w:val="00863218"/>
    <w:rsid w:val="008632D5"/>
    <w:rsid w:val="0086349D"/>
    <w:rsid w:val="008636FB"/>
    <w:rsid w:val="0086391C"/>
    <w:rsid w:val="00863979"/>
    <w:rsid w:val="00863EF6"/>
    <w:rsid w:val="00864029"/>
    <w:rsid w:val="00864AF5"/>
    <w:rsid w:val="008651C1"/>
    <w:rsid w:val="00866C67"/>
    <w:rsid w:val="00867016"/>
    <w:rsid w:val="0086704C"/>
    <w:rsid w:val="00867106"/>
    <w:rsid w:val="0086733C"/>
    <w:rsid w:val="00867D7A"/>
    <w:rsid w:val="00870CA0"/>
    <w:rsid w:val="0087190A"/>
    <w:rsid w:val="0087219E"/>
    <w:rsid w:val="00872672"/>
    <w:rsid w:val="008729D3"/>
    <w:rsid w:val="0087330A"/>
    <w:rsid w:val="00873668"/>
    <w:rsid w:val="00873C3C"/>
    <w:rsid w:val="008740BD"/>
    <w:rsid w:val="0087488F"/>
    <w:rsid w:val="00874A13"/>
    <w:rsid w:val="00875191"/>
    <w:rsid w:val="008753BA"/>
    <w:rsid w:val="00875726"/>
    <w:rsid w:val="008758E5"/>
    <w:rsid w:val="008775B7"/>
    <w:rsid w:val="008776D1"/>
    <w:rsid w:val="008777E8"/>
    <w:rsid w:val="00877EF4"/>
    <w:rsid w:val="00880081"/>
    <w:rsid w:val="008808FB"/>
    <w:rsid w:val="00880C47"/>
    <w:rsid w:val="00881138"/>
    <w:rsid w:val="00881F9A"/>
    <w:rsid w:val="00882229"/>
    <w:rsid w:val="00882343"/>
    <w:rsid w:val="00882B05"/>
    <w:rsid w:val="00882E7E"/>
    <w:rsid w:val="00882FC1"/>
    <w:rsid w:val="0088390F"/>
    <w:rsid w:val="00883D3B"/>
    <w:rsid w:val="008845A9"/>
    <w:rsid w:val="0088461C"/>
    <w:rsid w:val="008846ED"/>
    <w:rsid w:val="008848C8"/>
    <w:rsid w:val="00884904"/>
    <w:rsid w:val="0088499A"/>
    <w:rsid w:val="00884A06"/>
    <w:rsid w:val="00884E67"/>
    <w:rsid w:val="0088514B"/>
    <w:rsid w:val="008859CA"/>
    <w:rsid w:val="00885FC9"/>
    <w:rsid w:val="00885FD2"/>
    <w:rsid w:val="0088639C"/>
    <w:rsid w:val="00886C05"/>
    <w:rsid w:val="00887273"/>
    <w:rsid w:val="00887694"/>
    <w:rsid w:val="00887F62"/>
    <w:rsid w:val="00890147"/>
    <w:rsid w:val="00890206"/>
    <w:rsid w:val="008905C5"/>
    <w:rsid w:val="008917BE"/>
    <w:rsid w:val="008925B4"/>
    <w:rsid w:val="0089277F"/>
    <w:rsid w:val="00892922"/>
    <w:rsid w:val="00893106"/>
    <w:rsid w:val="00893254"/>
    <w:rsid w:val="00893407"/>
    <w:rsid w:val="008934B8"/>
    <w:rsid w:val="00893E37"/>
    <w:rsid w:val="00893F95"/>
    <w:rsid w:val="00894027"/>
    <w:rsid w:val="0089439C"/>
    <w:rsid w:val="008945B3"/>
    <w:rsid w:val="008945E7"/>
    <w:rsid w:val="008948AF"/>
    <w:rsid w:val="00894A0F"/>
    <w:rsid w:val="008953AC"/>
    <w:rsid w:val="008958B5"/>
    <w:rsid w:val="008960A7"/>
    <w:rsid w:val="00896C36"/>
    <w:rsid w:val="00896E3C"/>
    <w:rsid w:val="00896E93"/>
    <w:rsid w:val="00897895"/>
    <w:rsid w:val="0089795F"/>
    <w:rsid w:val="008A0524"/>
    <w:rsid w:val="008A05F5"/>
    <w:rsid w:val="008A0A4E"/>
    <w:rsid w:val="008A1143"/>
    <w:rsid w:val="008A1CCC"/>
    <w:rsid w:val="008A1E60"/>
    <w:rsid w:val="008A1FF2"/>
    <w:rsid w:val="008A27E5"/>
    <w:rsid w:val="008A2E0F"/>
    <w:rsid w:val="008A32B3"/>
    <w:rsid w:val="008A3D6A"/>
    <w:rsid w:val="008A3EDA"/>
    <w:rsid w:val="008A4734"/>
    <w:rsid w:val="008A47E2"/>
    <w:rsid w:val="008A48F2"/>
    <w:rsid w:val="008A4E90"/>
    <w:rsid w:val="008A4EA4"/>
    <w:rsid w:val="008A542A"/>
    <w:rsid w:val="008A5539"/>
    <w:rsid w:val="008A555E"/>
    <w:rsid w:val="008A59DD"/>
    <w:rsid w:val="008A5AA3"/>
    <w:rsid w:val="008A66C2"/>
    <w:rsid w:val="008A692B"/>
    <w:rsid w:val="008A6D82"/>
    <w:rsid w:val="008A716D"/>
    <w:rsid w:val="008A7BEF"/>
    <w:rsid w:val="008A7DC1"/>
    <w:rsid w:val="008A7E7B"/>
    <w:rsid w:val="008A7F43"/>
    <w:rsid w:val="008A7FE2"/>
    <w:rsid w:val="008B017E"/>
    <w:rsid w:val="008B08DA"/>
    <w:rsid w:val="008B0F52"/>
    <w:rsid w:val="008B1C89"/>
    <w:rsid w:val="008B1CE5"/>
    <w:rsid w:val="008B1D7F"/>
    <w:rsid w:val="008B251F"/>
    <w:rsid w:val="008B26FF"/>
    <w:rsid w:val="008B2A1C"/>
    <w:rsid w:val="008B2AB7"/>
    <w:rsid w:val="008B2B35"/>
    <w:rsid w:val="008B2E1B"/>
    <w:rsid w:val="008B2F89"/>
    <w:rsid w:val="008B3076"/>
    <w:rsid w:val="008B36E5"/>
    <w:rsid w:val="008B3D03"/>
    <w:rsid w:val="008B42C5"/>
    <w:rsid w:val="008B453B"/>
    <w:rsid w:val="008B46E9"/>
    <w:rsid w:val="008B46F0"/>
    <w:rsid w:val="008B4807"/>
    <w:rsid w:val="008B4AF6"/>
    <w:rsid w:val="008B61E7"/>
    <w:rsid w:val="008B6908"/>
    <w:rsid w:val="008B6A7D"/>
    <w:rsid w:val="008B6EEC"/>
    <w:rsid w:val="008B7738"/>
    <w:rsid w:val="008C0656"/>
    <w:rsid w:val="008C0753"/>
    <w:rsid w:val="008C0ACD"/>
    <w:rsid w:val="008C0ECE"/>
    <w:rsid w:val="008C17CF"/>
    <w:rsid w:val="008C18DF"/>
    <w:rsid w:val="008C1AA8"/>
    <w:rsid w:val="008C1C01"/>
    <w:rsid w:val="008C1F8D"/>
    <w:rsid w:val="008C2648"/>
    <w:rsid w:val="008C321A"/>
    <w:rsid w:val="008C3E9B"/>
    <w:rsid w:val="008C41D7"/>
    <w:rsid w:val="008C5477"/>
    <w:rsid w:val="008C5792"/>
    <w:rsid w:val="008C595F"/>
    <w:rsid w:val="008C5C52"/>
    <w:rsid w:val="008C69B0"/>
    <w:rsid w:val="008C6BF3"/>
    <w:rsid w:val="008C6F06"/>
    <w:rsid w:val="008C7411"/>
    <w:rsid w:val="008C7890"/>
    <w:rsid w:val="008D03A0"/>
    <w:rsid w:val="008D03E7"/>
    <w:rsid w:val="008D05F5"/>
    <w:rsid w:val="008D1261"/>
    <w:rsid w:val="008D184E"/>
    <w:rsid w:val="008D1D2C"/>
    <w:rsid w:val="008D2A00"/>
    <w:rsid w:val="008D2EFD"/>
    <w:rsid w:val="008D317E"/>
    <w:rsid w:val="008D3490"/>
    <w:rsid w:val="008D377A"/>
    <w:rsid w:val="008D4055"/>
    <w:rsid w:val="008D4419"/>
    <w:rsid w:val="008D4669"/>
    <w:rsid w:val="008D4797"/>
    <w:rsid w:val="008D49CC"/>
    <w:rsid w:val="008D536E"/>
    <w:rsid w:val="008D575F"/>
    <w:rsid w:val="008D57A7"/>
    <w:rsid w:val="008D5FF2"/>
    <w:rsid w:val="008D6416"/>
    <w:rsid w:val="008D6A88"/>
    <w:rsid w:val="008D6AE9"/>
    <w:rsid w:val="008D719E"/>
    <w:rsid w:val="008D787B"/>
    <w:rsid w:val="008E02E1"/>
    <w:rsid w:val="008E0768"/>
    <w:rsid w:val="008E0A19"/>
    <w:rsid w:val="008E0B92"/>
    <w:rsid w:val="008E1411"/>
    <w:rsid w:val="008E1A12"/>
    <w:rsid w:val="008E1AF0"/>
    <w:rsid w:val="008E1FC8"/>
    <w:rsid w:val="008E205F"/>
    <w:rsid w:val="008E2147"/>
    <w:rsid w:val="008E2313"/>
    <w:rsid w:val="008E34B0"/>
    <w:rsid w:val="008E371D"/>
    <w:rsid w:val="008E3994"/>
    <w:rsid w:val="008E3F39"/>
    <w:rsid w:val="008E44DD"/>
    <w:rsid w:val="008E4753"/>
    <w:rsid w:val="008E4AC1"/>
    <w:rsid w:val="008E5954"/>
    <w:rsid w:val="008E5EB9"/>
    <w:rsid w:val="008E63B9"/>
    <w:rsid w:val="008E64A2"/>
    <w:rsid w:val="008E64E3"/>
    <w:rsid w:val="008E690B"/>
    <w:rsid w:val="008E6D6C"/>
    <w:rsid w:val="008E6E7C"/>
    <w:rsid w:val="008E7416"/>
    <w:rsid w:val="008E7B59"/>
    <w:rsid w:val="008E7CF9"/>
    <w:rsid w:val="008E7D58"/>
    <w:rsid w:val="008F0258"/>
    <w:rsid w:val="008F03B2"/>
    <w:rsid w:val="008F058C"/>
    <w:rsid w:val="008F07D3"/>
    <w:rsid w:val="008F080F"/>
    <w:rsid w:val="008F1159"/>
    <w:rsid w:val="008F1550"/>
    <w:rsid w:val="008F1C28"/>
    <w:rsid w:val="008F1E58"/>
    <w:rsid w:val="008F2316"/>
    <w:rsid w:val="008F2556"/>
    <w:rsid w:val="008F2769"/>
    <w:rsid w:val="008F2881"/>
    <w:rsid w:val="008F28AB"/>
    <w:rsid w:val="008F2FFD"/>
    <w:rsid w:val="008F3948"/>
    <w:rsid w:val="008F3B89"/>
    <w:rsid w:val="008F3FD4"/>
    <w:rsid w:val="008F416D"/>
    <w:rsid w:val="008F42CB"/>
    <w:rsid w:val="008F4303"/>
    <w:rsid w:val="008F48A1"/>
    <w:rsid w:val="008F4910"/>
    <w:rsid w:val="008F56EC"/>
    <w:rsid w:val="008F6AF2"/>
    <w:rsid w:val="008F7261"/>
    <w:rsid w:val="008F797F"/>
    <w:rsid w:val="0090011D"/>
    <w:rsid w:val="009001C5"/>
    <w:rsid w:val="0090087E"/>
    <w:rsid w:val="00900A23"/>
    <w:rsid w:val="00900C42"/>
    <w:rsid w:val="00900CA9"/>
    <w:rsid w:val="00900EFC"/>
    <w:rsid w:val="009010AF"/>
    <w:rsid w:val="00901138"/>
    <w:rsid w:val="00901160"/>
    <w:rsid w:val="00901634"/>
    <w:rsid w:val="009018D6"/>
    <w:rsid w:val="00901BAF"/>
    <w:rsid w:val="0090214A"/>
    <w:rsid w:val="00902294"/>
    <w:rsid w:val="00902419"/>
    <w:rsid w:val="0090250C"/>
    <w:rsid w:val="00902634"/>
    <w:rsid w:val="00902F4E"/>
    <w:rsid w:val="00903076"/>
    <w:rsid w:val="00903416"/>
    <w:rsid w:val="00903783"/>
    <w:rsid w:val="009037BA"/>
    <w:rsid w:val="00903A40"/>
    <w:rsid w:val="009046B3"/>
    <w:rsid w:val="009048BF"/>
    <w:rsid w:val="00904D6B"/>
    <w:rsid w:val="00905FA6"/>
    <w:rsid w:val="00906378"/>
    <w:rsid w:val="00906527"/>
    <w:rsid w:val="00907477"/>
    <w:rsid w:val="00907565"/>
    <w:rsid w:val="00907891"/>
    <w:rsid w:val="00907B6D"/>
    <w:rsid w:val="00907BA6"/>
    <w:rsid w:val="00910623"/>
    <w:rsid w:val="00910E79"/>
    <w:rsid w:val="009113B7"/>
    <w:rsid w:val="00911728"/>
    <w:rsid w:val="0091267C"/>
    <w:rsid w:val="009128D0"/>
    <w:rsid w:val="00912948"/>
    <w:rsid w:val="00912B40"/>
    <w:rsid w:val="00912CE3"/>
    <w:rsid w:val="00912E5D"/>
    <w:rsid w:val="00913733"/>
    <w:rsid w:val="00913C10"/>
    <w:rsid w:val="00913F38"/>
    <w:rsid w:val="00914077"/>
    <w:rsid w:val="009147DB"/>
    <w:rsid w:val="00914813"/>
    <w:rsid w:val="0091482D"/>
    <w:rsid w:val="00914973"/>
    <w:rsid w:val="0091579F"/>
    <w:rsid w:val="0091587D"/>
    <w:rsid w:val="00915966"/>
    <w:rsid w:val="00916274"/>
    <w:rsid w:val="00916659"/>
    <w:rsid w:val="00916718"/>
    <w:rsid w:val="00916894"/>
    <w:rsid w:val="00916C69"/>
    <w:rsid w:val="00917845"/>
    <w:rsid w:val="0091795A"/>
    <w:rsid w:val="00917BC7"/>
    <w:rsid w:val="00920604"/>
    <w:rsid w:val="00920F50"/>
    <w:rsid w:val="00921070"/>
    <w:rsid w:val="009215CF"/>
    <w:rsid w:val="009216E8"/>
    <w:rsid w:val="009217D3"/>
    <w:rsid w:val="009220A7"/>
    <w:rsid w:val="00922155"/>
    <w:rsid w:val="0092236A"/>
    <w:rsid w:val="00922A66"/>
    <w:rsid w:val="00922E66"/>
    <w:rsid w:val="009240A6"/>
    <w:rsid w:val="009241E9"/>
    <w:rsid w:val="00924CCF"/>
    <w:rsid w:val="00926D00"/>
    <w:rsid w:val="00926E51"/>
    <w:rsid w:val="009275DF"/>
    <w:rsid w:val="00927835"/>
    <w:rsid w:val="0093026B"/>
    <w:rsid w:val="00930ACC"/>
    <w:rsid w:val="0093166E"/>
    <w:rsid w:val="00931C74"/>
    <w:rsid w:val="00931DBF"/>
    <w:rsid w:val="00931E04"/>
    <w:rsid w:val="00931EE9"/>
    <w:rsid w:val="00932253"/>
    <w:rsid w:val="0093245E"/>
    <w:rsid w:val="00932695"/>
    <w:rsid w:val="00932851"/>
    <w:rsid w:val="009333ED"/>
    <w:rsid w:val="0093340A"/>
    <w:rsid w:val="009338FA"/>
    <w:rsid w:val="0093404E"/>
    <w:rsid w:val="009342C8"/>
    <w:rsid w:val="00934F07"/>
    <w:rsid w:val="00935537"/>
    <w:rsid w:val="00935967"/>
    <w:rsid w:val="00935BC0"/>
    <w:rsid w:val="00935D89"/>
    <w:rsid w:val="00935E44"/>
    <w:rsid w:val="0093600E"/>
    <w:rsid w:val="00936658"/>
    <w:rsid w:val="00936DE0"/>
    <w:rsid w:val="00936FC1"/>
    <w:rsid w:val="00937130"/>
    <w:rsid w:val="0093716C"/>
    <w:rsid w:val="00937BB0"/>
    <w:rsid w:val="00937E76"/>
    <w:rsid w:val="00940085"/>
    <w:rsid w:val="00940138"/>
    <w:rsid w:val="009402DB"/>
    <w:rsid w:val="00940995"/>
    <w:rsid w:val="00940D6C"/>
    <w:rsid w:val="00940E63"/>
    <w:rsid w:val="00941F36"/>
    <w:rsid w:val="009425B9"/>
    <w:rsid w:val="009429B6"/>
    <w:rsid w:val="00942B3A"/>
    <w:rsid w:val="00942B42"/>
    <w:rsid w:val="00942C6E"/>
    <w:rsid w:val="00942C7F"/>
    <w:rsid w:val="00942D08"/>
    <w:rsid w:val="00943731"/>
    <w:rsid w:val="00943854"/>
    <w:rsid w:val="009439A4"/>
    <w:rsid w:val="00944855"/>
    <w:rsid w:val="00944A03"/>
    <w:rsid w:val="00944A4F"/>
    <w:rsid w:val="00944A5A"/>
    <w:rsid w:val="00946437"/>
    <w:rsid w:val="009465DD"/>
    <w:rsid w:val="009469AD"/>
    <w:rsid w:val="00946C71"/>
    <w:rsid w:val="00947268"/>
    <w:rsid w:val="00947386"/>
    <w:rsid w:val="00947549"/>
    <w:rsid w:val="00947AF0"/>
    <w:rsid w:val="00950300"/>
    <w:rsid w:val="009509D1"/>
    <w:rsid w:val="00950A21"/>
    <w:rsid w:val="00951331"/>
    <w:rsid w:val="00951AD2"/>
    <w:rsid w:val="00951D9D"/>
    <w:rsid w:val="00951F74"/>
    <w:rsid w:val="00951FFC"/>
    <w:rsid w:val="009522D3"/>
    <w:rsid w:val="009522E6"/>
    <w:rsid w:val="00952C55"/>
    <w:rsid w:val="00953049"/>
    <w:rsid w:val="009534A3"/>
    <w:rsid w:val="0095387F"/>
    <w:rsid w:val="009543FC"/>
    <w:rsid w:val="00954429"/>
    <w:rsid w:val="00954F1E"/>
    <w:rsid w:val="00955204"/>
    <w:rsid w:val="0095555E"/>
    <w:rsid w:val="009556B9"/>
    <w:rsid w:val="00956178"/>
    <w:rsid w:val="009574F8"/>
    <w:rsid w:val="0095773D"/>
    <w:rsid w:val="00960379"/>
    <w:rsid w:val="009609A5"/>
    <w:rsid w:val="00960E02"/>
    <w:rsid w:val="00960F10"/>
    <w:rsid w:val="00962816"/>
    <w:rsid w:val="00962A32"/>
    <w:rsid w:val="00962A7F"/>
    <w:rsid w:val="00962B9F"/>
    <w:rsid w:val="00962C1B"/>
    <w:rsid w:val="0096359D"/>
    <w:rsid w:val="00963B13"/>
    <w:rsid w:val="00963D75"/>
    <w:rsid w:val="00963E1B"/>
    <w:rsid w:val="009640B8"/>
    <w:rsid w:val="0096422F"/>
    <w:rsid w:val="009644A5"/>
    <w:rsid w:val="00964D0E"/>
    <w:rsid w:val="00964F2C"/>
    <w:rsid w:val="00965093"/>
    <w:rsid w:val="009657B2"/>
    <w:rsid w:val="00965CF3"/>
    <w:rsid w:val="0096600B"/>
    <w:rsid w:val="00966307"/>
    <w:rsid w:val="00966657"/>
    <w:rsid w:val="0096680D"/>
    <w:rsid w:val="0096691F"/>
    <w:rsid w:val="00966B33"/>
    <w:rsid w:val="009671B3"/>
    <w:rsid w:val="00967BDD"/>
    <w:rsid w:val="00967FA9"/>
    <w:rsid w:val="009717B3"/>
    <w:rsid w:val="00971AF8"/>
    <w:rsid w:val="009720F3"/>
    <w:rsid w:val="009724A7"/>
    <w:rsid w:val="00973674"/>
    <w:rsid w:val="00973DD6"/>
    <w:rsid w:val="00973F86"/>
    <w:rsid w:val="00974051"/>
    <w:rsid w:val="00974075"/>
    <w:rsid w:val="0097450E"/>
    <w:rsid w:val="00974941"/>
    <w:rsid w:val="00974E7C"/>
    <w:rsid w:val="00975360"/>
    <w:rsid w:val="00975462"/>
    <w:rsid w:val="00975974"/>
    <w:rsid w:val="00975B32"/>
    <w:rsid w:val="00975B76"/>
    <w:rsid w:val="00976065"/>
    <w:rsid w:val="009760AC"/>
    <w:rsid w:val="00976215"/>
    <w:rsid w:val="0097640B"/>
    <w:rsid w:val="00976412"/>
    <w:rsid w:val="00976C5F"/>
    <w:rsid w:val="009772DE"/>
    <w:rsid w:val="0097746B"/>
    <w:rsid w:val="00977B71"/>
    <w:rsid w:val="009800DB"/>
    <w:rsid w:val="009803ED"/>
    <w:rsid w:val="0098077F"/>
    <w:rsid w:val="00980EF2"/>
    <w:rsid w:val="0098146A"/>
    <w:rsid w:val="00982541"/>
    <w:rsid w:val="0098272C"/>
    <w:rsid w:val="009828BF"/>
    <w:rsid w:val="00982BB8"/>
    <w:rsid w:val="009834AD"/>
    <w:rsid w:val="00983C0A"/>
    <w:rsid w:val="00983DB2"/>
    <w:rsid w:val="00984003"/>
    <w:rsid w:val="009845CC"/>
    <w:rsid w:val="00984757"/>
    <w:rsid w:val="00984B6A"/>
    <w:rsid w:val="00984E43"/>
    <w:rsid w:val="009852DB"/>
    <w:rsid w:val="00985749"/>
    <w:rsid w:val="00985DF8"/>
    <w:rsid w:val="00986497"/>
    <w:rsid w:val="009864F5"/>
    <w:rsid w:val="00987400"/>
    <w:rsid w:val="009876AC"/>
    <w:rsid w:val="00987AFE"/>
    <w:rsid w:val="00987BE0"/>
    <w:rsid w:val="00987D6B"/>
    <w:rsid w:val="00987FF5"/>
    <w:rsid w:val="00990371"/>
    <w:rsid w:val="00990A26"/>
    <w:rsid w:val="00990B60"/>
    <w:rsid w:val="00990C48"/>
    <w:rsid w:val="009915FF"/>
    <w:rsid w:val="0099160F"/>
    <w:rsid w:val="00991736"/>
    <w:rsid w:val="00992777"/>
    <w:rsid w:val="00992B0A"/>
    <w:rsid w:val="00992E09"/>
    <w:rsid w:val="00992F32"/>
    <w:rsid w:val="00993563"/>
    <w:rsid w:val="00994C75"/>
    <w:rsid w:val="00995155"/>
    <w:rsid w:val="0099569A"/>
    <w:rsid w:val="00995F43"/>
    <w:rsid w:val="00995F6B"/>
    <w:rsid w:val="0099605C"/>
    <w:rsid w:val="009969C0"/>
    <w:rsid w:val="009970C0"/>
    <w:rsid w:val="009974E0"/>
    <w:rsid w:val="00997556"/>
    <w:rsid w:val="00997790"/>
    <w:rsid w:val="009A03F1"/>
    <w:rsid w:val="009A0479"/>
    <w:rsid w:val="009A07AB"/>
    <w:rsid w:val="009A082E"/>
    <w:rsid w:val="009A0BF9"/>
    <w:rsid w:val="009A0DAA"/>
    <w:rsid w:val="009A0F99"/>
    <w:rsid w:val="009A1747"/>
    <w:rsid w:val="009A2048"/>
    <w:rsid w:val="009A224C"/>
    <w:rsid w:val="009A2826"/>
    <w:rsid w:val="009A28D8"/>
    <w:rsid w:val="009A2DE5"/>
    <w:rsid w:val="009A2E4A"/>
    <w:rsid w:val="009A334A"/>
    <w:rsid w:val="009A3350"/>
    <w:rsid w:val="009A4C5A"/>
    <w:rsid w:val="009A5131"/>
    <w:rsid w:val="009A537D"/>
    <w:rsid w:val="009A5B2A"/>
    <w:rsid w:val="009A6014"/>
    <w:rsid w:val="009A6F41"/>
    <w:rsid w:val="009A7322"/>
    <w:rsid w:val="009A73D6"/>
    <w:rsid w:val="009A7C16"/>
    <w:rsid w:val="009A7CC4"/>
    <w:rsid w:val="009A7F88"/>
    <w:rsid w:val="009B04ED"/>
    <w:rsid w:val="009B0CF3"/>
    <w:rsid w:val="009B0E89"/>
    <w:rsid w:val="009B0F98"/>
    <w:rsid w:val="009B1854"/>
    <w:rsid w:val="009B1DB0"/>
    <w:rsid w:val="009B21D8"/>
    <w:rsid w:val="009B22CC"/>
    <w:rsid w:val="009B2399"/>
    <w:rsid w:val="009B2F3C"/>
    <w:rsid w:val="009B36A6"/>
    <w:rsid w:val="009B4BBD"/>
    <w:rsid w:val="009B4FE0"/>
    <w:rsid w:val="009B4FEC"/>
    <w:rsid w:val="009B5467"/>
    <w:rsid w:val="009B56FC"/>
    <w:rsid w:val="009B6052"/>
    <w:rsid w:val="009B61A0"/>
    <w:rsid w:val="009B70A8"/>
    <w:rsid w:val="009B7A5D"/>
    <w:rsid w:val="009B7AE5"/>
    <w:rsid w:val="009C048D"/>
    <w:rsid w:val="009C04D5"/>
    <w:rsid w:val="009C08B0"/>
    <w:rsid w:val="009C0CA5"/>
    <w:rsid w:val="009C0CE4"/>
    <w:rsid w:val="009C11E4"/>
    <w:rsid w:val="009C1871"/>
    <w:rsid w:val="009C19C1"/>
    <w:rsid w:val="009C1C11"/>
    <w:rsid w:val="009C1EA0"/>
    <w:rsid w:val="009C1FB7"/>
    <w:rsid w:val="009C20F8"/>
    <w:rsid w:val="009C2391"/>
    <w:rsid w:val="009C2615"/>
    <w:rsid w:val="009C312F"/>
    <w:rsid w:val="009C320C"/>
    <w:rsid w:val="009C3B37"/>
    <w:rsid w:val="009C4086"/>
    <w:rsid w:val="009C41C8"/>
    <w:rsid w:val="009C422B"/>
    <w:rsid w:val="009C457B"/>
    <w:rsid w:val="009C4A53"/>
    <w:rsid w:val="009C4B64"/>
    <w:rsid w:val="009C4E4A"/>
    <w:rsid w:val="009C5541"/>
    <w:rsid w:val="009C684C"/>
    <w:rsid w:val="009C6934"/>
    <w:rsid w:val="009D00AC"/>
    <w:rsid w:val="009D06CA"/>
    <w:rsid w:val="009D0ADD"/>
    <w:rsid w:val="009D0E31"/>
    <w:rsid w:val="009D1220"/>
    <w:rsid w:val="009D1246"/>
    <w:rsid w:val="009D16D9"/>
    <w:rsid w:val="009D16F7"/>
    <w:rsid w:val="009D229D"/>
    <w:rsid w:val="009D2593"/>
    <w:rsid w:val="009D2688"/>
    <w:rsid w:val="009D288B"/>
    <w:rsid w:val="009D2904"/>
    <w:rsid w:val="009D2BF2"/>
    <w:rsid w:val="009D3552"/>
    <w:rsid w:val="009D3C83"/>
    <w:rsid w:val="009D4289"/>
    <w:rsid w:val="009D550A"/>
    <w:rsid w:val="009D5AA9"/>
    <w:rsid w:val="009D5F64"/>
    <w:rsid w:val="009D6097"/>
    <w:rsid w:val="009D63E5"/>
    <w:rsid w:val="009D6643"/>
    <w:rsid w:val="009D69CB"/>
    <w:rsid w:val="009D6D3E"/>
    <w:rsid w:val="009D78C1"/>
    <w:rsid w:val="009D7C09"/>
    <w:rsid w:val="009D7C3F"/>
    <w:rsid w:val="009D7CB9"/>
    <w:rsid w:val="009E0347"/>
    <w:rsid w:val="009E0B6E"/>
    <w:rsid w:val="009E0C11"/>
    <w:rsid w:val="009E0C89"/>
    <w:rsid w:val="009E11C0"/>
    <w:rsid w:val="009E136E"/>
    <w:rsid w:val="009E1D7C"/>
    <w:rsid w:val="009E2B07"/>
    <w:rsid w:val="009E2CFD"/>
    <w:rsid w:val="009E315A"/>
    <w:rsid w:val="009E35D1"/>
    <w:rsid w:val="009E374B"/>
    <w:rsid w:val="009E3ABA"/>
    <w:rsid w:val="009E3EC3"/>
    <w:rsid w:val="009E3FDF"/>
    <w:rsid w:val="009E4431"/>
    <w:rsid w:val="009E4A13"/>
    <w:rsid w:val="009E595C"/>
    <w:rsid w:val="009E5AC1"/>
    <w:rsid w:val="009E5C49"/>
    <w:rsid w:val="009E6613"/>
    <w:rsid w:val="009E6EE0"/>
    <w:rsid w:val="009E7038"/>
    <w:rsid w:val="009E71A1"/>
    <w:rsid w:val="009E74E4"/>
    <w:rsid w:val="009F06D2"/>
    <w:rsid w:val="009F09DA"/>
    <w:rsid w:val="009F0E73"/>
    <w:rsid w:val="009F1442"/>
    <w:rsid w:val="009F15FE"/>
    <w:rsid w:val="009F1677"/>
    <w:rsid w:val="009F1806"/>
    <w:rsid w:val="009F1B59"/>
    <w:rsid w:val="009F2A50"/>
    <w:rsid w:val="009F2BF8"/>
    <w:rsid w:val="009F2DB6"/>
    <w:rsid w:val="009F2E26"/>
    <w:rsid w:val="009F2F5A"/>
    <w:rsid w:val="009F301F"/>
    <w:rsid w:val="009F38CD"/>
    <w:rsid w:val="009F3DCE"/>
    <w:rsid w:val="009F3F87"/>
    <w:rsid w:val="009F422D"/>
    <w:rsid w:val="009F4351"/>
    <w:rsid w:val="009F466E"/>
    <w:rsid w:val="009F4B30"/>
    <w:rsid w:val="009F4EE0"/>
    <w:rsid w:val="009F5121"/>
    <w:rsid w:val="009F56BA"/>
    <w:rsid w:val="009F670C"/>
    <w:rsid w:val="009F6C7F"/>
    <w:rsid w:val="009F6EEF"/>
    <w:rsid w:val="009F6F25"/>
    <w:rsid w:val="009F737A"/>
    <w:rsid w:val="009F7665"/>
    <w:rsid w:val="009F771D"/>
    <w:rsid w:val="009F77F9"/>
    <w:rsid w:val="009F7885"/>
    <w:rsid w:val="009F796B"/>
    <w:rsid w:val="009F7A98"/>
    <w:rsid w:val="00A001D8"/>
    <w:rsid w:val="00A00601"/>
    <w:rsid w:val="00A00614"/>
    <w:rsid w:val="00A00735"/>
    <w:rsid w:val="00A008F4"/>
    <w:rsid w:val="00A00AFB"/>
    <w:rsid w:val="00A00D60"/>
    <w:rsid w:val="00A017E9"/>
    <w:rsid w:val="00A01E0F"/>
    <w:rsid w:val="00A021D2"/>
    <w:rsid w:val="00A02AA4"/>
    <w:rsid w:val="00A02BD3"/>
    <w:rsid w:val="00A02CEE"/>
    <w:rsid w:val="00A02FE6"/>
    <w:rsid w:val="00A03400"/>
    <w:rsid w:val="00A0359E"/>
    <w:rsid w:val="00A03B70"/>
    <w:rsid w:val="00A03EB0"/>
    <w:rsid w:val="00A040EA"/>
    <w:rsid w:val="00A0546F"/>
    <w:rsid w:val="00A059DD"/>
    <w:rsid w:val="00A05B78"/>
    <w:rsid w:val="00A05E18"/>
    <w:rsid w:val="00A06853"/>
    <w:rsid w:val="00A071EB"/>
    <w:rsid w:val="00A07AAD"/>
    <w:rsid w:val="00A107F6"/>
    <w:rsid w:val="00A108C5"/>
    <w:rsid w:val="00A10BD9"/>
    <w:rsid w:val="00A10C8D"/>
    <w:rsid w:val="00A114CB"/>
    <w:rsid w:val="00A11702"/>
    <w:rsid w:val="00A117A2"/>
    <w:rsid w:val="00A119AB"/>
    <w:rsid w:val="00A11D6F"/>
    <w:rsid w:val="00A11EA9"/>
    <w:rsid w:val="00A120EC"/>
    <w:rsid w:val="00A122DF"/>
    <w:rsid w:val="00A1264B"/>
    <w:rsid w:val="00A12794"/>
    <w:rsid w:val="00A12DE9"/>
    <w:rsid w:val="00A131A3"/>
    <w:rsid w:val="00A13517"/>
    <w:rsid w:val="00A135D5"/>
    <w:rsid w:val="00A13601"/>
    <w:rsid w:val="00A13722"/>
    <w:rsid w:val="00A1387C"/>
    <w:rsid w:val="00A13D17"/>
    <w:rsid w:val="00A14022"/>
    <w:rsid w:val="00A1425C"/>
    <w:rsid w:val="00A1440D"/>
    <w:rsid w:val="00A1454B"/>
    <w:rsid w:val="00A148A3"/>
    <w:rsid w:val="00A14AC7"/>
    <w:rsid w:val="00A14B77"/>
    <w:rsid w:val="00A16166"/>
    <w:rsid w:val="00A1629B"/>
    <w:rsid w:val="00A16765"/>
    <w:rsid w:val="00A16CE5"/>
    <w:rsid w:val="00A16D8E"/>
    <w:rsid w:val="00A17442"/>
    <w:rsid w:val="00A17AE0"/>
    <w:rsid w:val="00A17B08"/>
    <w:rsid w:val="00A17E74"/>
    <w:rsid w:val="00A17FBD"/>
    <w:rsid w:val="00A2003F"/>
    <w:rsid w:val="00A20C3E"/>
    <w:rsid w:val="00A211EF"/>
    <w:rsid w:val="00A212A9"/>
    <w:rsid w:val="00A215D1"/>
    <w:rsid w:val="00A21C55"/>
    <w:rsid w:val="00A22128"/>
    <w:rsid w:val="00A227DA"/>
    <w:rsid w:val="00A229DC"/>
    <w:rsid w:val="00A22AD3"/>
    <w:rsid w:val="00A233C6"/>
    <w:rsid w:val="00A235D5"/>
    <w:rsid w:val="00A239FF"/>
    <w:rsid w:val="00A23A09"/>
    <w:rsid w:val="00A23F63"/>
    <w:rsid w:val="00A24865"/>
    <w:rsid w:val="00A25031"/>
    <w:rsid w:val="00A2508B"/>
    <w:rsid w:val="00A268DD"/>
    <w:rsid w:val="00A26A2B"/>
    <w:rsid w:val="00A26BF2"/>
    <w:rsid w:val="00A26F89"/>
    <w:rsid w:val="00A2705A"/>
    <w:rsid w:val="00A2709B"/>
    <w:rsid w:val="00A27425"/>
    <w:rsid w:val="00A30313"/>
    <w:rsid w:val="00A30818"/>
    <w:rsid w:val="00A30A7F"/>
    <w:rsid w:val="00A30B8F"/>
    <w:rsid w:val="00A30D59"/>
    <w:rsid w:val="00A31240"/>
    <w:rsid w:val="00A31943"/>
    <w:rsid w:val="00A32A8A"/>
    <w:rsid w:val="00A32CBF"/>
    <w:rsid w:val="00A32F77"/>
    <w:rsid w:val="00A330EB"/>
    <w:rsid w:val="00A33C68"/>
    <w:rsid w:val="00A34526"/>
    <w:rsid w:val="00A345CF"/>
    <w:rsid w:val="00A345D0"/>
    <w:rsid w:val="00A347E0"/>
    <w:rsid w:val="00A34805"/>
    <w:rsid w:val="00A349F8"/>
    <w:rsid w:val="00A35063"/>
    <w:rsid w:val="00A350F0"/>
    <w:rsid w:val="00A363A8"/>
    <w:rsid w:val="00A369F7"/>
    <w:rsid w:val="00A3719B"/>
    <w:rsid w:val="00A40016"/>
    <w:rsid w:val="00A401DA"/>
    <w:rsid w:val="00A404BE"/>
    <w:rsid w:val="00A4053B"/>
    <w:rsid w:val="00A40FC9"/>
    <w:rsid w:val="00A4142A"/>
    <w:rsid w:val="00A41581"/>
    <w:rsid w:val="00A41FFD"/>
    <w:rsid w:val="00A42196"/>
    <w:rsid w:val="00A42599"/>
    <w:rsid w:val="00A42E4A"/>
    <w:rsid w:val="00A43037"/>
    <w:rsid w:val="00A431AD"/>
    <w:rsid w:val="00A4323F"/>
    <w:rsid w:val="00A43430"/>
    <w:rsid w:val="00A4344B"/>
    <w:rsid w:val="00A438C4"/>
    <w:rsid w:val="00A439BC"/>
    <w:rsid w:val="00A43AA5"/>
    <w:rsid w:val="00A44EE1"/>
    <w:rsid w:val="00A45975"/>
    <w:rsid w:val="00A45AFB"/>
    <w:rsid w:val="00A46F94"/>
    <w:rsid w:val="00A472DD"/>
    <w:rsid w:val="00A477E1"/>
    <w:rsid w:val="00A47AA6"/>
    <w:rsid w:val="00A47AAF"/>
    <w:rsid w:val="00A47ADF"/>
    <w:rsid w:val="00A5015F"/>
    <w:rsid w:val="00A50E72"/>
    <w:rsid w:val="00A50ED4"/>
    <w:rsid w:val="00A5158B"/>
    <w:rsid w:val="00A5236F"/>
    <w:rsid w:val="00A524E8"/>
    <w:rsid w:val="00A52E13"/>
    <w:rsid w:val="00A52F9A"/>
    <w:rsid w:val="00A53A55"/>
    <w:rsid w:val="00A53DC3"/>
    <w:rsid w:val="00A545A4"/>
    <w:rsid w:val="00A5475B"/>
    <w:rsid w:val="00A54B42"/>
    <w:rsid w:val="00A54D89"/>
    <w:rsid w:val="00A5508F"/>
    <w:rsid w:val="00A550D4"/>
    <w:rsid w:val="00A553F7"/>
    <w:rsid w:val="00A557E5"/>
    <w:rsid w:val="00A55E03"/>
    <w:rsid w:val="00A5608E"/>
    <w:rsid w:val="00A5672E"/>
    <w:rsid w:val="00A57818"/>
    <w:rsid w:val="00A57C4A"/>
    <w:rsid w:val="00A603DF"/>
    <w:rsid w:val="00A608B4"/>
    <w:rsid w:val="00A61A94"/>
    <w:rsid w:val="00A61E64"/>
    <w:rsid w:val="00A61FB7"/>
    <w:rsid w:val="00A6251E"/>
    <w:rsid w:val="00A62EF9"/>
    <w:rsid w:val="00A62F8D"/>
    <w:rsid w:val="00A63084"/>
    <w:rsid w:val="00A63A1D"/>
    <w:rsid w:val="00A63D37"/>
    <w:rsid w:val="00A653A3"/>
    <w:rsid w:val="00A656F8"/>
    <w:rsid w:val="00A65813"/>
    <w:rsid w:val="00A65933"/>
    <w:rsid w:val="00A6599F"/>
    <w:rsid w:val="00A65A26"/>
    <w:rsid w:val="00A660B9"/>
    <w:rsid w:val="00A66140"/>
    <w:rsid w:val="00A662F9"/>
    <w:rsid w:val="00A673FC"/>
    <w:rsid w:val="00A674A9"/>
    <w:rsid w:val="00A67681"/>
    <w:rsid w:val="00A676DF"/>
    <w:rsid w:val="00A67C61"/>
    <w:rsid w:val="00A67DDD"/>
    <w:rsid w:val="00A67F69"/>
    <w:rsid w:val="00A7061A"/>
    <w:rsid w:val="00A70879"/>
    <w:rsid w:val="00A70B70"/>
    <w:rsid w:val="00A70D7A"/>
    <w:rsid w:val="00A71C21"/>
    <w:rsid w:val="00A7230C"/>
    <w:rsid w:val="00A72C27"/>
    <w:rsid w:val="00A72FA3"/>
    <w:rsid w:val="00A73260"/>
    <w:rsid w:val="00A73284"/>
    <w:rsid w:val="00A732BC"/>
    <w:rsid w:val="00A7393D"/>
    <w:rsid w:val="00A73A0A"/>
    <w:rsid w:val="00A73EEC"/>
    <w:rsid w:val="00A7428D"/>
    <w:rsid w:val="00A747DF"/>
    <w:rsid w:val="00A74A0C"/>
    <w:rsid w:val="00A75DDC"/>
    <w:rsid w:val="00A75E54"/>
    <w:rsid w:val="00A76086"/>
    <w:rsid w:val="00A7625A"/>
    <w:rsid w:val="00A7656F"/>
    <w:rsid w:val="00A76CBE"/>
    <w:rsid w:val="00A77529"/>
    <w:rsid w:val="00A775A0"/>
    <w:rsid w:val="00A77E81"/>
    <w:rsid w:val="00A803E7"/>
    <w:rsid w:val="00A8044E"/>
    <w:rsid w:val="00A80E96"/>
    <w:rsid w:val="00A81268"/>
    <w:rsid w:val="00A81366"/>
    <w:rsid w:val="00A814EB"/>
    <w:rsid w:val="00A81576"/>
    <w:rsid w:val="00A816E8"/>
    <w:rsid w:val="00A81C0A"/>
    <w:rsid w:val="00A81C48"/>
    <w:rsid w:val="00A82433"/>
    <w:rsid w:val="00A82A33"/>
    <w:rsid w:val="00A82A82"/>
    <w:rsid w:val="00A82BEA"/>
    <w:rsid w:val="00A82D11"/>
    <w:rsid w:val="00A82D78"/>
    <w:rsid w:val="00A83325"/>
    <w:rsid w:val="00A83983"/>
    <w:rsid w:val="00A83E62"/>
    <w:rsid w:val="00A84488"/>
    <w:rsid w:val="00A84A1C"/>
    <w:rsid w:val="00A84E07"/>
    <w:rsid w:val="00A84E50"/>
    <w:rsid w:val="00A855D4"/>
    <w:rsid w:val="00A85610"/>
    <w:rsid w:val="00A85621"/>
    <w:rsid w:val="00A85BF3"/>
    <w:rsid w:val="00A8651D"/>
    <w:rsid w:val="00A868F5"/>
    <w:rsid w:val="00A86A8A"/>
    <w:rsid w:val="00A86AF3"/>
    <w:rsid w:val="00A86D69"/>
    <w:rsid w:val="00A86EE7"/>
    <w:rsid w:val="00A8710C"/>
    <w:rsid w:val="00A9000D"/>
    <w:rsid w:val="00A903AD"/>
    <w:rsid w:val="00A90B4E"/>
    <w:rsid w:val="00A9120E"/>
    <w:rsid w:val="00A91529"/>
    <w:rsid w:val="00A916AF"/>
    <w:rsid w:val="00A917EA"/>
    <w:rsid w:val="00A919CE"/>
    <w:rsid w:val="00A91DFD"/>
    <w:rsid w:val="00A91FBE"/>
    <w:rsid w:val="00A92252"/>
    <w:rsid w:val="00A927E8"/>
    <w:rsid w:val="00A92C37"/>
    <w:rsid w:val="00A92F42"/>
    <w:rsid w:val="00A93743"/>
    <w:rsid w:val="00A93BF0"/>
    <w:rsid w:val="00A93E18"/>
    <w:rsid w:val="00A94B3F"/>
    <w:rsid w:val="00A94FAE"/>
    <w:rsid w:val="00A9534D"/>
    <w:rsid w:val="00A957B3"/>
    <w:rsid w:val="00A95F0B"/>
    <w:rsid w:val="00A96737"/>
    <w:rsid w:val="00A96E7A"/>
    <w:rsid w:val="00A971CE"/>
    <w:rsid w:val="00A971ED"/>
    <w:rsid w:val="00A97C75"/>
    <w:rsid w:val="00A97EBD"/>
    <w:rsid w:val="00AA05FE"/>
    <w:rsid w:val="00AA0A01"/>
    <w:rsid w:val="00AA0D55"/>
    <w:rsid w:val="00AA0FAA"/>
    <w:rsid w:val="00AA14F1"/>
    <w:rsid w:val="00AA2058"/>
    <w:rsid w:val="00AA2336"/>
    <w:rsid w:val="00AA2A2F"/>
    <w:rsid w:val="00AA2BB4"/>
    <w:rsid w:val="00AA2ED9"/>
    <w:rsid w:val="00AA31AF"/>
    <w:rsid w:val="00AA3447"/>
    <w:rsid w:val="00AA35C2"/>
    <w:rsid w:val="00AA3698"/>
    <w:rsid w:val="00AA3783"/>
    <w:rsid w:val="00AA3B3B"/>
    <w:rsid w:val="00AA3C8D"/>
    <w:rsid w:val="00AA41FA"/>
    <w:rsid w:val="00AA46E2"/>
    <w:rsid w:val="00AA53E4"/>
    <w:rsid w:val="00AA5584"/>
    <w:rsid w:val="00AA66A9"/>
    <w:rsid w:val="00AA6A51"/>
    <w:rsid w:val="00AA6B4A"/>
    <w:rsid w:val="00AA7A12"/>
    <w:rsid w:val="00AA7CE0"/>
    <w:rsid w:val="00AB016B"/>
    <w:rsid w:val="00AB0730"/>
    <w:rsid w:val="00AB0973"/>
    <w:rsid w:val="00AB1687"/>
    <w:rsid w:val="00AB193B"/>
    <w:rsid w:val="00AB1A11"/>
    <w:rsid w:val="00AB1D2A"/>
    <w:rsid w:val="00AB1EFD"/>
    <w:rsid w:val="00AB2591"/>
    <w:rsid w:val="00AB288C"/>
    <w:rsid w:val="00AB2ACF"/>
    <w:rsid w:val="00AB3AAF"/>
    <w:rsid w:val="00AB4771"/>
    <w:rsid w:val="00AB4E51"/>
    <w:rsid w:val="00AB5600"/>
    <w:rsid w:val="00AB58D1"/>
    <w:rsid w:val="00AB5944"/>
    <w:rsid w:val="00AB5FB5"/>
    <w:rsid w:val="00AB60E1"/>
    <w:rsid w:val="00AB6A71"/>
    <w:rsid w:val="00AB6A85"/>
    <w:rsid w:val="00AB6DCC"/>
    <w:rsid w:val="00AB701E"/>
    <w:rsid w:val="00AB7B2A"/>
    <w:rsid w:val="00AB7F22"/>
    <w:rsid w:val="00AC017C"/>
    <w:rsid w:val="00AC04CE"/>
    <w:rsid w:val="00AC056F"/>
    <w:rsid w:val="00AC087F"/>
    <w:rsid w:val="00AC0DAA"/>
    <w:rsid w:val="00AC1244"/>
    <w:rsid w:val="00AC1889"/>
    <w:rsid w:val="00AC1D62"/>
    <w:rsid w:val="00AC2585"/>
    <w:rsid w:val="00AC28EE"/>
    <w:rsid w:val="00AC2FA8"/>
    <w:rsid w:val="00AC31E0"/>
    <w:rsid w:val="00AC34AD"/>
    <w:rsid w:val="00AC3777"/>
    <w:rsid w:val="00AC3DD1"/>
    <w:rsid w:val="00AC3FF1"/>
    <w:rsid w:val="00AC4BE5"/>
    <w:rsid w:val="00AC4EED"/>
    <w:rsid w:val="00AC532D"/>
    <w:rsid w:val="00AC5381"/>
    <w:rsid w:val="00AC53A5"/>
    <w:rsid w:val="00AC5A22"/>
    <w:rsid w:val="00AC5AD5"/>
    <w:rsid w:val="00AC5D76"/>
    <w:rsid w:val="00AC5FAB"/>
    <w:rsid w:val="00AC5FCD"/>
    <w:rsid w:val="00AC645F"/>
    <w:rsid w:val="00AC64D2"/>
    <w:rsid w:val="00AC6B1D"/>
    <w:rsid w:val="00AC7820"/>
    <w:rsid w:val="00AC7EB4"/>
    <w:rsid w:val="00AD0FE9"/>
    <w:rsid w:val="00AD1148"/>
    <w:rsid w:val="00AD1318"/>
    <w:rsid w:val="00AD1451"/>
    <w:rsid w:val="00AD14C6"/>
    <w:rsid w:val="00AD1AFC"/>
    <w:rsid w:val="00AD2248"/>
    <w:rsid w:val="00AD26AC"/>
    <w:rsid w:val="00AD292B"/>
    <w:rsid w:val="00AD295E"/>
    <w:rsid w:val="00AD2A85"/>
    <w:rsid w:val="00AD2AB5"/>
    <w:rsid w:val="00AD31AD"/>
    <w:rsid w:val="00AD34E2"/>
    <w:rsid w:val="00AD3791"/>
    <w:rsid w:val="00AD3842"/>
    <w:rsid w:val="00AD43A6"/>
    <w:rsid w:val="00AD4476"/>
    <w:rsid w:val="00AD449C"/>
    <w:rsid w:val="00AD4A47"/>
    <w:rsid w:val="00AD4B50"/>
    <w:rsid w:val="00AD4F73"/>
    <w:rsid w:val="00AD594F"/>
    <w:rsid w:val="00AD5F83"/>
    <w:rsid w:val="00AD68E8"/>
    <w:rsid w:val="00AD777A"/>
    <w:rsid w:val="00AD777D"/>
    <w:rsid w:val="00AD7F12"/>
    <w:rsid w:val="00AE0051"/>
    <w:rsid w:val="00AE014B"/>
    <w:rsid w:val="00AE06A4"/>
    <w:rsid w:val="00AE0CEF"/>
    <w:rsid w:val="00AE0ED5"/>
    <w:rsid w:val="00AE0FB0"/>
    <w:rsid w:val="00AE14BA"/>
    <w:rsid w:val="00AE1EF3"/>
    <w:rsid w:val="00AE224C"/>
    <w:rsid w:val="00AE2984"/>
    <w:rsid w:val="00AE3442"/>
    <w:rsid w:val="00AE3532"/>
    <w:rsid w:val="00AE36DD"/>
    <w:rsid w:val="00AE41FB"/>
    <w:rsid w:val="00AE4738"/>
    <w:rsid w:val="00AE4CE6"/>
    <w:rsid w:val="00AE4DEF"/>
    <w:rsid w:val="00AE516C"/>
    <w:rsid w:val="00AE549E"/>
    <w:rsid w:val="00AE55BE"/>
    <w:rsid w:val="00AE5824"/>
    <w:rsid w:val="00AE5A50"/>
    <w:rsid w:val="00AE5A71"/>
    <w:rsid w:val="00AE5B90"/>
    <w:rsid w:val="00AE5D0C"/>
    <w:rsid w:val="00AE6F1A"/>
    <w:rsid w:val="00AE7025"/>
    <w:rsid w:val="00AE70F1"/>
    <w:rsid w:val="00AE784B"/>
    <w:rsid w:val="00AF056C"/>
    <w:rsid w:val="00AF06C2"/>
    <w:rsid w:val="00AF0BFB"/>
    <w:rsid w:val="00AF0ECA"/>
    <w:rsid w:val="00AF1F33"/>
    <w:rsid w:val="00AF22B7"/>
    <w:rsid w:val="00AF2309"/>
    <w:rsid w:val="00AF2310"/>
    <w:rsid w:val="00AF2DEF"/>
    <w:rsid w:val="00AF302B"/>
    <w:rsid w:val="00AF307A"/>
    <w:rsid w:val="00AF3CC6"/>
    <w:rsid w:val="00AF4132"/>
    <w:rsid w:val="00AF43D1"/>
    <w:rsid w:val="00AF480E"/>
    <w:rsid w:val="00AF4B48"/>
    <w:rsid w:val="00AF4E57"/>
    <w:rsid w:val="00AF4ED8"/>
    <w:rsid w:val="00AF5088"/>
    <w:rsid w:val="00AF5139"/>
    <w:rsid w:val="00AF5147"/>
    <w:rsid w:val="00AF5499"/>
    <w:rsid w:val="00AF5540"/>
    <w:rsid w:val="00AF5A9F"/>
    <w:rsid w:val="00AF5ADB"/>
    <w:rsid w:val="00AF5BD4"/>
    <w:rsid w:val="00AF5EE9"/>
    <w:rsid w:val="00AF6257"/>
    <w:rsid w:val="00AF6859"/>
    <w:rsid w:val="00AF6900"/>
    <w:rsid w:val="00AF6E47"/>
    <w:rsid w:val="00AF7199"/>
    <w:rsid w:val="00AF7231"/>
    <w:rsid w:val="00AF739F"/>
    <w:rsid w:val="00AF749C"/>
    <w:rsid w:val="00AF78E9"/>
    <w:rsid w:val="00AF7C34"/>
    <w:rsid w:val="00B00FC2"/>
    <w:rsid w:val="00B0168A"/>
    <w:rsid w:val="00B017F8"/>
    <w:rsid w:val="00B020E0"/>
    <w:rsid w:val="00B0210F"/>
    <w:rsid w:val="00B02818"/>
    <w:rsid w:val="00B031FF"/>
    <w:rsid w:val="00B03D4B"/>
    <w:rsid w:val="00B04002"/>
    <w:rsid w:val="00B04645"/>
    <w:rsid w:val="00B046EF"/>
    <w:rsid w:val="00B04819"/>
    <w:rsid w:val="00B04C04"/>
    <w:rsid w:val="00B0568D"/>
    <w:rsid w:val="00B059AE"/>
    <w:rsid w:val="00B05CCE"/>
    <w:rsid w:val="00B060B2"/>
    <w:rsid w:val="00B06133"/>
    <w:rsid w:val="00B06510"/>
    <w:rsid w:val="00B07219"/>
    <w:rsid w:val="00B07E48"/>
    <w:rsid w:val="00B07EA5"/>
    <w:rsid w:val="00B10561"/>
    <w:rsid w:val="00B1065A"/>
    <w:rsid w:val="00B106B5"/>
    <w:rsid w:val="00B10C72"/>
    <w:rsid w:val="00B10D6B"/>
    <w:rsid w:val="00B11262"/>
    <w:rsid w:val="00B11792"/>
    <w:rsid w:val="00B11C71"/>
    <w:rsid w:val="00B11FA9"/>
    <w:rsid w:val="00B1265A"/>
    <w:rsid w:val="00B134E0"/>
    <w:rsid w:val="00B13799"/>
    <w:rsid w:val="00B13C1E"/>
    <w:rsid w:val="00B1406D"/>
    <w:rsid w:val="00B14613"/>
    <w:rsid w:val="00B14C9C"/>
    <w:rsid w:val="00B15103"/>
    <w:rsid w:val="00B1515B"/>
    <w:rsid w:val="00B156FE"/>
    <w:rsid w:val="00B1580C"/>
    <w:rsid w:val="00B15E14"/>
    <w:rsid w:val="00B15E3F"/>
    <w:rsid w:val="00B15E54"/>
    <w:rsid w:val="00B165DB"/>
    <w:rsid w:val="00B1662D"/>
    <w:rsid w:val="00B166AD"/>
    <w:rsid w:val="00B16F20"/>
    <w:rsid w:val="00B16FD7"/>
    <w:rsid w:val="00B172A8"/>
    <w:rsid w:val="00B17596"/>
    <w:rsid w:val="00B208B0"/>
    <w:rsid w:val="00B21A8A"/>
    <w:rsid w:val="00B220E0"/>
    <w:rsid w:val="00B22240"/>
    <w:rsid w:val="00B222D2"/>
    <w:rsid w:val="00B228A9"/>
    <w:rsid w:val="00B22E77"/>
    <w:rsid w:val="00B23238"/>
    <w:rsid w:val="00B23C42"/>
    <w:rsid w:val="00B23DD8"/>
    <w:rsid w:val="00B2408E"/>
    <w:rsid w:val="00B2465E"/>
    <w:rsid w:val="00B253E7"/>
    <w:rsid w:val="00B2574D"/>
    <w:rsid w:val="00B2590C"/>
    <w:rsid w:val="00B2622A"/>
    <w:rsid w:val="00B26800"/>
    <w:rsid w:val="00B26897"/>
    <w:rsid w:val="00B268B2"/>
    <w:rsid w:val="00B269F0"/>
    <w:rsid w:val="00B26DAF"/>
    <w:rsid w:val="00B26E95"/>
    <w:rsid w:val="00B27AC4"/>
    <w:rsid w:val="00B27B3D"/>
    <w:rsid w:val="00B27C26"/>
    <w:rsid w:val="00B27E7C"/>
    <w:rsid w:val="00B30113"/>
    <w:rsid w:val="00B303E0"/>
    <w:rsid w:val="00B3054F"/>
    <w:rsid w:val="00B30739"/>
    <w:rsid w:val="00B30A81"/>
    <w:rsid w:val="00B30AED"/>
    <w:rsid w:val="00B311E8"/>
    <w:rsid w:val="00B3167A"/>
    <w:rsid w:val="00B32155"/>
    <w:rsid w:val="00B32D79"/>
    <w:rsid w:val="00B33656"/>
    <w:rsid w:val="00B33A47"/>
    <w:rsid w:val="00B341E1"/>
    <w:rsid w:val="00B3429F"/>
    <w:rsid w:val="00B3493E"/>
    <w:rsid w:val="00B349BA"/>
    <w:rsid w:val="00B34CF8"/>
    <w:rsid w:val="00B34D72"/>
    <w:rsid w:val="00B34E05"/>
    <w:rsid w:val="00B35A11"/>
    <w:rsid w:val="00B35B53"/>
    <w:rsid w:val="00B35E43"/>
    <w:rsid w:val="00B36B37"/>
    <w:rsid w:val="00B36D0D"/>
    <w:rsid w:val="00B37268"/>
    <w:rsid w:val="00B373A0"/>
    <w:rsid w:val="00B3787B"/>
    <w:rsid w:val="00B40283"/>
    <w:rsid w:val="00B40297"/>
    <w:rsid w:val="00B4054B"/>
    <w:rsid w:val="00B41A4E"/>
    <w:rsid w:val="00B41BD1"/>
    <w:rsid w:val="00B41F3C"/>
    <w:rsid w:val="00B42547"/>
    <w:rsid w:val="00B42883"/>
    <w:rsid w:val="00B42958"/>
    <w:rsid w:val="00B42AEB"/>
    <w:rsid w:val="00B42E87"/>
    <w:rsid w:val="00B42F16"/>
    <w:rsid w:val="00B43771"/>
    <w:rsid w:val="00B43A0E"/>
    <w:rsid w:val="00B43B89"/>
    <w:rsid w:val="00B43F2A"/>
    <w:rsid w:val="00B45588"/>
    <w:rsid w:val="00B456F8"/>
    <w:rsid w:val="00B45856"/>
    <w:rsid w:val="00B45DA7"/>
    <w:rsid w:val="00B46298"/>
    <w:rsid w:val="00B464CF"/>
    <w:rsid w:val="00B465A3"/>
    <w:rsid w:val="00B46C1F"/>
    <w:rsid w:val="00B46C22"/>
    <w:rsid w:val="00B4759D"/>
    <w:rsid w:val="00B4790C"/>
    <w:rsid w:val="00B47CDE"/>
    <w:rsid w:val="00B50B6E"/>
    <w:rsid w:val="00B50D36"/>
    <w:rsid w:val="00B50EBF"/>
    <w:rsid w:val="00B5130F"/>
    <w:rsid w:val="00B515FC"/>
    <w:rsid w:val="00B5164A"/>
    <w:rsid w:val="00B517C5"/>
    <w:rsid w:val="00B51816"/>
    <w:rsid w:val="00B52439"/>
    <w:rsid w:val="00B525A9"/>
    <w:rsid w:val="00B52984"/>
    <w:rsid w:val="00B52BDA"/>
    <w:rsid w:val="00B52C62"/>
    <w:rsid w:val="00B52D05"/>
    <w:rsid w:val="00B53B66"/>
    <w:rsid w:val="00B53D15"/>
    <w:rsid w:val="00B541E8"/>
    <w:rsid w:val="00B54B8A"/>
    <w:rsid w:val="00B54BDD"/>
    <w:rsid w:val="00B54E5D"/>
    <w:rsid w:val="00B5528F"/>
    <w:rsid w:val="00B5530E"/>
    <w:rsid w:val="00B553B9"/>
    <w:rsid w:val="00B558BE"/>
    <w:rsid w:val="00B55906"/>
    <w:rsid w:val="00B55A13"/>
    <w:rsid w:val="00B55B98"/>
    <w:rsid w:val="00B560D9"/>
    <w:rsid w:val="00B56F23"/>
    <w:rsid w:val="00B57030"/>
    <w:rsid w:val="00B5794A"/>
    <w:rsid w:val="00B57DDC"/>
    <w:rsid w:val="00B57E80"/>
    <w:rsid w:val="00B57F1B"/>
    <w:rsid w:val="00B57F7A"/>
    <w:rsid w:val="00B600D7"/>
    <w:rsid w:val="00B60188"/>
    <w:rsid w:val="00B6071E"/>
    <w:rsid w:val="00B60742"/>
    <w:rsid w:val="00B60D60"/>
    <w:rsid w:val="00B61B0D"/>
    <w:rsid w:val="00B61DCB"/>
    <w:rsid w:val="00B634E3"/>
    <w:rsid w:val="00B63A94"/>
    <w:rsid w:val="00B6420D"/>
    <w:rsid w:val="00B6424F"/>
    <w:rsid w:val="00B64649"/>
    <w:rsid w:val="00B64760"/>
    <w:rsid w:val="00B64BE6"/>
    <w:rsid w:val="00B64C6D"/>
    <w:rsid w:val="00B64DBB"/>
    <w:rsid w:val="00B650BC"/>
    <w:rsid w:val="00B6525C"/>
    <w:rsid w:val="00B65B25"/>
    <w:rsid w:val="00B65F23"/>
    <w:rsid w:val="00B662A9"/>
    <w:rsid w:val="00B6630E"/>
    <w:rsid w:val="00B6712E"/>
    <w:rsid w:val="00B67199"/>
    <w:rsid w:val="00B67301"/>
    <w:rsid w:val="00B675DB"/>
    <w:rsid w:val="00B67652"/>
    <w:rsid w:val="00B67EAB"/>
    <w:rsid w:val="00B700DA"/>
    <w:rsid w:val="00B701D9"/>
    <w:rsid w:val="00B708B4"/>
    <w:rsid w:val="00B708B7"/>
    <w:rsid w:val="00B70AA4"/>
    <w:rsid w:val="00B70AC6"/>
    <w:rsid w:val="00B70ACF"/>
    <w:rsid w:val="00B70BDC"/>
    <w:rsid w:val="00B70D93"/>
    <w:rsid w:val="00B714D9"/>
    <w:rsid w:val="00B718BA"/>
    <w:rsid w:val="00B71D27"/>
    <w:rsid w:val="00B71FBA"/>
    <w:rsid w:val="00B721B4"/>
    <w:rsid w:val="00B72BB3"/>
    <w:rsid w:val="00B7303A"/>
    <w:rsid w:val="00B73168"/>
    <w:rsid w:val="00B734F3"/>
    <w:rsid w:val="00B739F3"/>
    <w:rsid w:val="00B749AB"/>
    <w:rsid w:val="00B74A77"/>
    <w:rsid w:val="00B75AED"/>
    <w:rsid w:val="00B75D06"/>
    <w:rsid w:val="00B75F5D"/>
    <w:rsid w:val="00B76BB1"/>
    <w:rsid w:val="00B76CF6"/>
    <w:rsid w:val="00B77A16"/>
    <w:rsid w:val="00B77C00"/>
    <w:rsid w:val="00B77D17"/>
    <w:rsid w:val="00B80400"/>
    <w:rsid w:val="00B80473"/>
    <w:rsid w:val="00B809A6"/>
    <w:rsid w:val="00B80B17"/>
    <w:rsid w:val="00B81915"/>
    <w:rsid w:val="00B81AA0"/>
    <w:rsid w:val="00B81F65"/>
    <w:rsid w:val="00B82059"/>
    <w:rsid w:val="00B84729"/>
    <w:rsid w:val="00B84950"/>
    <w:rsid w:val="00B84BD2"/>
    <w:rsid w:val="00B85A2B"/>
    <w:rsid w:val="00B85D50"/>
    <w:rsid w:val="00B86C04"/>
    <w:rsid w:val="00B8721C"/>
    <w:rsid w:val="00B87575"/>
    <w:rsid w:val="00B906AD"/>
    <w:rsid w:val="00B909AB"/>
    <w:rsid w:val="00B909F7"/>
    <w:rsid w:val="00B90F5F"/>
    <w:rsid w:val="00B91093"/>
    <w:rsid w:val="00B91630"/>
    <w:rsid w:val="00B92A29"/>
    <w:rsid w:val="00B92AEC"/>
    <w:rsid w:val="00B92BBD"/>
    <w:rsid w:val="00B931AB"/>
    <w:rsid w:val="00B93D85"/>
    <w:rsid w:val="00B9432C"/>
    <w:rsid w:val="00B9464F"/>
    <w:rsid w:val="00B94B23"/>
    <w:rsid w:val="00B94FA4"/>
    <w:rsid w:val="00B952DF"/>
    <w:rsid w:val="00B961FB"/>
    <w:rsid w:val="00B96332"/>
    <w:rsid w:val="00B965DF"/>
    <w:rsid w:val="00B96669"/>
    <w:rsid w:val="00B9696B"/>
    <w:rsid w:val="00B96D7D"/>
    <w:rsid w:val="00B970E4"/>
    <w:rsid w:val="00B971B4"/>
    <w:rsid w:val="00B97343"/>
    <w:rsid w:val="00B97588"/>
    <w:rsid w:val="00B97BB1"/>
    <w:rsid w:val="00B97D8E"/>
    <w:rsid w:val="00BA041E"/>
    <w:rsid w:val="00BA1078"/>
    <w:rsid w:val="00BA2909"/>
    <w:rsid w:val="00BA2AAD"/>
    <w:rsid w:val="00BA31F5"/>
    <w:rsid w:val="00BA4170"/>
    <w:rsid w:val="00BA44C7"/>
    <w:rsid w:val="00BA4CAD"/>
    <w:rsid w:val="00BA4D92"/>
    <w:rsid w:val="00BA5253"/>
    <w:rsid w:val="00BA5352"/>
    <w:rsid w:val="00BA5540"/>
    <w:rsid w:val="00BA578D"/>
    <w:rsid w:val="00BA59A8"/>
    <w:rsid w:val="00BA5B78"/>
    <w:rsid w:val="00BA679F"/>
    <w:rsid w:val="00BA6D7D"/>
    <w:rsid w:val="00BA6FEE"/>
    <w:rsid w:val="00BA70EC"/>
    <w:rsid w:val="00BA7DD7"/>
    <w:rsid w:val="00BA7DF0"/>
    <w:rsid w:val="00BB0204"/>
    <w:rsid w:val="00BB0551"/>
    <w:rsid w:val="00BB1085"/>
    <w:rsid w:val="00BB116F"/>
    <w:rsid w:val="00BB1C56"/>
    <w:rsid w:val="00BB2146"/>
    <w:rsid w:val="00BB2EE0"/>
    <w:rsid w:val="00BB2F12"/>
    <w:rsid w:val="00BB3970"/>
    <w:rsid w:val="00BB400E"/>
    <w:rsid w:val="00BB42D8"/>
    <w:rsid w:val="00BB4B7D"/>
    <w:rsid w:val="00BB4C98"/>
    <w:rsid w:val="00BB5A39"/>
    <w:rsid w:val="00BB5D07"/>
    <w:rsid w:val="00BB5DC5"/>
    <w:rsid w:val="00BB5E20"/>
    <w:rsid w:val="00BB5F6D"/>
    <w:rsid w:val="00BB61B3"/>
    <w:rsid w:val="00BB659D"/>
    <w:rsid w:val="00BB6E18"/>
    <w:rsid w:val="00BB74DC"/>
    <w:rsid w:val="00BB7531"/>
    <w:rsid w:val="00BB7A05"/>
    <w:rsid w:val="00BC06B8"/>
    <w:rsid w:val="00BC07B1"/>
    <w:rsid w:val="00BC081B"/>
    <w:rsid w:val="00BC0ED2"/>
    <w:rsid w:val="00BC1480"/>
    <w:rsid w:val="00BC14EE"/>
    <w:rsid w:val="00BC1505"/>
    <w:rsid w:val="00BC1656"/>
    <w:rsid w:val="00BC1B93"/>
    <w:rsid w:val="00BC2E2C"/>
    <w:rsid w:val="00BC3783"/>
    <w:rsid w:val="00BC3A78"/>
    <w:rsid w:val="00BC4343"/>
    <w:rsid w:val="00BC4834"/>
    <w:rsid w:val="00BC49D8"/>
    <w:rsid w:val="00BC4DDC"/>
    <w:rsid w:val="00BC510E"/>
    <w:rsid w:val="00BC5634"/>
    <w:rsid w:val="00BC5A92"/>
    <w:rsid w:val="00BC5FD0"/>
    <w:rsid w:val="00BC6384"/>
    <w:rsid w:val="00BC6535"/>
    <w:rsid w:val="00BC6626"/>
    <w:rsid w:val="00BC6C52"/>
    <w:rsid w:val="00BC75A2"/>
    <w:rsid w:val="00BC78BA"/>
    <w:rsid w:val="00BC79BF"/>
    <w:rsid w:val="00BC7CE0"/>
    <w:rsid w:val="00BC7E2F"/>
    <w:rsid w:val="00BC7FE3"/>
    <w:rsid w:val="00BC7FEB"/>
    <w:rsid w:val="00BD060B"/>
    <w:rsid w:val="00BD07D0"/>
    <w:rsid w:val="00BD0FB0"/>
    <w:rsid w:val="00BD12DC"/>
    <w:rsid w:val="00BD1669"/>
    <w:rsid w:val="00BD1CE5"/>
    <w:rsid w:val="00BD1E4D"/>
    <w:rsid w:val="00BD1FB4"/>
    <w:rsid w:val="00BD207C"/>
    <w:rsid w:val="00BD2407"/>
    <w:rsid w:val="00BD265F"/>
    <w:rsid w:val="00BD27C9"/>
    <w:rsid w:val="00BD2807"/>
    <w:rsid w:val="00BD2A10"/>
    <w:rsid w:val="00BD2DF7"/>
    <w:rsid w:val="00BD2E65"/>
    <w:rsid w:val="00BD2EAB"/>
    <w:rsid w:val="00BD30F4"/>
    <w:rsid w:val="00BD312D"/>
    <w:rsid w:val="00BD3699"/>
    <w:rsid w:val="00BD3A50"/>
    <w:rsid w:val="00BD499C"/>
    <w:rsid w:val="00BD55DC"/>
    <w:rsid w:val="00BD564F"/>
    <w:rsid w:val="00BD56D5"/>
    <w:rsid w:val="00BD5773"/>
    <w:rsid w:val="00BD584B"/>
    <w:rsid w:val="00BD5AC9"/>
    <w:rsid w:val="00BD5FFB"/>
    <w:rsid w:val="00BD60D0"/>
    <w:rsid w:val="00BD663E"/>
    <w:rsid w:val="00BD6A08"/>
    <w:rsid w:val="00BD6BA8"/>
    <w:rsid w:val="00BD6E78"/>
    <w:rsid w:val="00BD7023"/>
    <w:rsid w:val="00BD74B6"/>
    <w:rsid w:val="00BD7788"/>
    <w:rsid w:val="00BD787B"/>
    <w:rsid w:val="00BE0979"/>
    <w:rsid w:val="00BE0BFB"/>
    <w:rsid w:val="00BE139E"/>
    <w:rsid w:val="00BE15CA"/>
    <w:rsid w:val="00BE1A74"/>
    <w:rsid w:val="00BE1ABD"/>
    <w:rsid w:val="00BE1EFA"/>
    <w:rsid w:val="00BE1FDA"/>
    <w:rsid w:val="00BE1FF6"/>
    <w:rsid w:val="00BE2251"/>
    <w:rsid w:val="00BE254F"/>
    <w:rsid w:val="00BE2E1A"/>
    <w:rsid w:val="00BE2F85"/>
    <w:rsid w:val="00BE3C26"/>
    <w:rsid w:val="00BE3DE7"/>
    <w:rsid w:val="00BE4B59"/>
    <w:rsid w:val="00BE4FDE"/>
    <w:rsid w:val="00BE5052"/>
    <w:rsid w:val="00BE58EB"/>
    <w:rsid w:val="00BE5C33"/>
    <w:rsid w:val="00BE649D"/>
    <w:rsid w:val="00BE6E3C"/>
    <w:rsid w:val="00BE71D4"/>
    <w:rsid w:val="00BE7238"/>
    <w:rsid w:val="00BE78CB"/>
    <w:rsid w:val="00BE7F27"/>
    <w:rsid w:val="00BF0367"/>
    <w:rsid w:val="00BF0732"/>
    <w:rsid w:val="00BF0C6A"/>
    <w:rsid w:val="00BF0F77"/>
    <w:rsid w:val="00BF111E"/>
    <w:rsid w:val="00BF1331"/>
    <w:rsid w:val="00BF1983"/>
    <w:rsid w:val="00BF2200"/>
    <w:rsid w:val="00BF24B4"/>
    <w:rsid w:val="00BF26D7"/>
    <w:rsid w:val="00BF48F7"/>
    <w:rsid w:val="00BF4D62"/>
    <w:rsid w:val="00BF550F"/>
    <w:rsid w:val="00BF5869"/>
    <w:rsid w:val="00BF687F"/>
    <w:rsid w:val="00BF70BF"/>
    <w:rsid w:val="00BF7496"/>
    <w:rsid w:val="00BF7700"/>
    <w:rsid w:val="00BF7816"/>
    <w:rsid w:val="00BF7F16"/>
    <w:rsid w:val="00C013FC"/>
    <w:rsid w:val="00C01A89"/>
    <w:rsid w:val="00C01BD8"/>
    <w:rsid w:val="00C01C30"/>
    <w:rsid w:val="00C01E86"/>
    <w:rsid w:val="00C01EC6"/>
    <w:rsid w:val="00C0239E"/>
    <w:rsid w:val="00C028CB"/>
    <w:rsid w:val="00C029F8"/>
    <w:rsid w:val="00C02FBF"/>
    <w:rsid w:val="00C02FE8"/>
    <w:rsid w:val="00C03282"/>
    <w:rsid w:val="00C03607"/>
    <w:rsid w:val="00C03B8D"/>
    <w:rsid w:val="00C03C32"/>
    <w:rsid w:val="00C04114"/>
    <w:rsid w:val="00C04191"/>
    <w:rsid w:val="00C0451E"/>
    <w:rsid w:val="00C0540E"/>
    <w:rsid w:val="00C055CF"/>
    <w:rsid w:val="00C059A0"/>
    <w:rsid w:val="00C06098"/>
    <w:rsid w:val="00C062FB"/>
    <w:rsid w:val="00C06399"/>
    <w:rsid w:val="00C06480"/>
    <w:rsid w:val="00C068A5"/>
    <w:rsid w:val="00C1026B"/>
    <w:rsid w:val="00C1052A"/>
    <w:rsid w:val="00C10C46"/>
    <w:rsid w:val="00C10C92"/>
    <w:rsid w:val="00C10D11"/>
    <w:rsid w:val="00C10D9B"/>
    <w:rsid w:val="00C11BC0"/>
    <w:rsid w:val="00C120BA"/>
    <w:rsid w:val="00C129EE"/>
    <w:rsid w:val="00C12C90"/>
    <w:rsid w:val="00C12DFB"/>
    <w:rsid w:val="00C12EE3"/>
    <w:rsid w:val="00C13B6F"/>
    <w:rsid w:val="00C13E9C"/>
    <w:rsid w:val="00C1476C"/>
    <w:rsid w:val="00C150EA"/>
    <w:rsid w:val="00C152BB"/>
    <w:rsid w:val="00C1574B"/>
    <w:rsid w:val="00C159E1"/>
    <w:rsid w:val="00C15B46"/>
    <w:rsid w:val="00C15EC3"/>
    <w:rsid w:val="00C15F00"/>
    <w:rsid w:val="00C16063"/>
    <w:rsid w:val="00C16397"/>
    <w:rsid w:val="00C16A97"/>
    <w:rsid w:val="00C16E60"/>
    <w:rsid w:val="00C16EF9"/>
    <w:rsid w:val="00C1792E"/>
    <w:rsid w:val="00C17F74"/>
    <w:rsid w:val="00C20F20"/>
    <w:rsid w:val="00C214A1"/>
    <w:rsid w:val="00C219A1"/>
    <w:rsid w:val="00C21AC4"/>
    <w:rsid w:val="00C21C21"/>
    <w:rsid w:val="00C21F41"/>
    <w:rsid w:val="00C21FA8"/>
    <w:rsid w:val="00C224B4"/>
    <w:rsid w:val="00C226ED"/>
    <w:rsid w:val="00C22D25"/>
    <w:rsid w:val="00C231F5"/>
    <w:rsid w:val="00C231FF"/>
    <w:rsid w:val="00C237DB"/>
    <w:rsid w:val="00C2386B"/>
    <w:rsid w:val="00C23B60"/>
    <w:rsid w:val="00C23B70"/>
    <w:rsid w:val="00C23F1F"/>
    <w:rsid w:val="00C241D8"/>
    <w:rsid w:val="00C243C2"/>
    <w:rsid w:val="00C25306"/>
    <w:rsid w:val="00C25513"/>
    <w:rsid w:val="00C25763"/>
    <w:rsid w:val="00C25FA8"/>
    <w:rsid w:val="00C26346"/>
    <w:rsid w:val="00C2690E"/>
    <w:rsid w:val="00C27202"/>
    <w:rsid w:val="00C272FB"/>
    <w:rsid w:val="00C2754C"/>
    <w:rsid w:val="00C27B23"/>
    <w:rsid w:val="00C30D1D"/>
    <w:rsid w:val="00C30F8A"/>
    <w:rsid w:val="00C3112A"/>
    <w:rsid w:val="00C31329"/>
    <w:rsid w:val="00C31331"/>
    <w:rsid w:val="00C31758"/>
    <w:rsid w:val="00C323E1"/>
    <w:rsid w:val="00C336B5"/>
    <w:rsid w:val="00C338CF"/>
    <w:rsid w:val="00C33AE8"/>
    <w:rsid w:val="00C343AC"/>
    <w:rsid w:val="00C344FD"/>
    <w:rsid w:val="00C34545"/>
    <w:rsid w:val="00C34C4D"/>
    <w:rsid w:val="00C35484"/>
    <w:rsid w:val="00C35C4E"/>
    <w:rsid w:val="00C36319"/>
    <w:rsid w:val="00C364B3"/>
    <w:rsid w:val="00C36533"/>
    <w:rsid w:val="00C36597"/>
    <w:rsid w:val="00C367E0"/>
    <w:rsid w:val="00C36DE9"/>
    <w:rsid w:val="00C3734D"/>
    <w:rsid w:val="00C379C5"/>
    <w:rsid w:val="00C37A59"/>
    <w:rsid w:val="00C404A0"/>
    <w:rsid w:val="00C40CBE"/>
    <w:rsid w:val="00C412BD"/>
    <w:rsid w:val="00C41418"/>
    <w:rsid w:val="00C41700"/>
    <w:rsid w:val="00C41F3E"/>
    <w:rsid w:val="00C42516"/>
    <w:rsid w:val="00C426A2"/>
    <w:rsid w:val="00C42B60"/>
    <w:rsid w:val="00C42F70"/>
    <w:rsid w:val="00C43291"/>
    <w:rsid w:val="00C4358E"/>
    <w:rsid w:val="00C436BF"/>
    <w:rsid w:val="00C43EBD"/>
    <w:rsid w:val="00C44782"/>
    <w:rsid w:val="00C44A33"/>
    <w:rsid w:val="00C44B6E"/>
    <w:rsid w:val="00C44F13"/>
    <w:rsid w:val="00C4504F"/>
    <w:rsid w:val="00C456D4"/>
    <w:rsid w:val="00C4575A"/>
    <w:rsid w:val="00C45AAA"/>
    <w:rsid w:val="00C46208"/>
    <w:rsid w:val="00C468EC"/>
    <w:rsid w:val="00C46D7D"/>
    <w:rsid w:val="00C47002"/>
    <w:rsid w:val="00C470B4"/>
    <w:rsid w:val="00C470D0"/>
    <w:rsid w:val="00C5035F"/>
    <w:rsid w:val="00C503AE"/>
    <w:rsid w:val="00C506D5"/>
    <w:rsid w:val="00C50792"/>
    <w:rsid w:val="00C521AF"/>
    <w:rsid w:val="00C5238F"/>
    <w:rsid w:val="00C52B65"/>
    <w:rsid w:val="00C52CFA"/>
    <w:rsid w:val="00C539F1"/>
    <w:rsid w:val="00C542DA"/>
    <w:rsid w:val="00C5443B"/>
    <w:rsid w:val="00C55024"/>
    <w:rsid w:val="00C555CB"/>
    <w:rsid w:val="00C5590B"/>
    <w:rsid w:val="00C55C54"/>
    <w:rsid w:val="00C561F0"/>
    <w:rsid w:val="00C56774"/>
    <w:rsid w:val="00C570BE"/>
    <w:rsid w:val="00C571DF"/>
    <w:rsid w:val="00C575C2"/>
    <w:rsid w:val="00C5791A"/>
    <w:rsid w:val="00C5793C"/>
    <w:rsid w:val="00C57C85"/>
    <w:rsid w:val="00C57E51"/>
    <w:rsid w:val="00C57F13"/>
    <w:rsid w:val="00C60AD8"/>
    <w:rsid w:val="00C60DA4"/>
    <w:rsid w:val="00C610AA"/>
    <w:rsid w:val="00C61215"/>
    <w:rsid w:val="00C61639"/>
    <w:rsid w:val="00C6220D"/>
    <w:rsid w:val="00C62319"/>
    <w:rsid w:val="00C628D3"/>
    <w:rsid w:val="00C62A3F"/>
    <w:rsid w:val="00C6304D"/>
    <w:rsid w:val="00C63525"/>
    <w:rsid w:val="00C6392F"/>
    <w:rsid w:val="00C63963"/>
    <w:rsid w:val="00C63C8C"/>
    <w:rsid w:val="00C63D10"/>
    <w:rsid w:val="00C63F83"/>
    <w:rsid w:val="00C63FC8"/>
    <w:rsid w:val="00C64754"/>
    <w:rsid w:val="00C6477C"/>
    <w:rsid w:val="00C64AA9"/>
    <w:rsid w:val="00C65E18"/>
    <w:rsid w:val="00C661EA"/>
    <w:rsid w:val="00C66557"/>
    <w:rsid w:val="00C66657"/>
    <w:rsid w:val="00C66CF8"/>
    <w:rsid w:val="00C67196"/>
    <w:rsid w:val="00C679C7"/>
    <w:rsid w:val="00C67B21"/>
    <w:rsid w:val="00C67B37"/>
    <w:rsid w:val="00C67CD5"/>
    <w:rsid w:val="00C70824"/>
    <w:rsid w:val="00C70D38"/>
    <w:rsid w:val="00C70E89"/>
    <w:rsid w:val="00C70EAD"/>
    <w:rsid w:val="00C71CE1"/>
    <w:rsid w:val="00C71DF0"/>
    <w:rsid w:val="00C72765"/>
    <w:rsid w:val="00C73070"/>
    <w:rsid w:val="00C731E3"/>
    <w:rsid w:val="00C73539"/>
    <w:rsid w:val="00C73813"/>
    <w:rsid w:val="00C73CDE"/>
    <w:rsid w:val="00C74B17"/>
    <w:rsid w:val="00C74D33"/>
    <w:rsid w:val="00C74F02"/>
    <w:rsid w:val="00C768D2"/>
    <w:rsid w:val="00C777DB"/>
    <w:rsid w:val="00C77C07"/>
    <w:rsid w:val="00C77FB4"/>
    <w:rsid w:val="00C8024E"/>
    <w:rsid w:val="00C8099E"/>
    <w:rsid w:val="00C80F0E"/>
    <w:rsid w:val="00C81348"/>
    <w:rsid w:val="00C81BB5"/>
    <w:rsid w:val="00C81E5D"/>
    <w:rsid w:val="00C821ED"/>
    <w:rsid w:val="00C82399"/>
    <w:rsid w:val="00C82422"/>
    <w:rsid w:val="00C82689"/>
    <w:rsid w:val="00C82B28"/>
    <w:rsid w:val="00C83EFD"/>
    <w:rsid w:val="00C84149"/>
    <w:rsid w:val="00C84713"/>
    <w:rsid w:val="00C849D8"/>
    <w:rsid w:val="00C84C41"/>
    <w:rsid w:val="00C854BD"/>
    <w:rsid w:val="00C8554C"/>
    <w:rsid w:val="00C85BCC"/>
    <w:rsid w:val="00C860B3"/>
    <w:rsid w:val="00C86E45"/>
    <w:rsid w:val="00C87107"/>
    <w:rsid w:val="00C87ACF"/>
    <w:rsid w:val="00C904EF"/>
    <w:rsid w:val="00C906C3"/>
    <w:rsid w:val="00C907B2"/>
    <w:rsid w:val="00C90C12"/>
    <w:rsid w:val="00C91169"/>
    <w:rsid w:val="00C91701"/>
    <w:rsid w:val="00C91DC3"/>
    <w:rsid w:val="00C9298F"/>
    <w:rsid w:val="00C92A95"/>
    <w:rsid w:val="00C92CA8"/>
    <w:rsid w:val="00C92D05"/>
    <w:rsid w:val="00C92DF0"/>
    <w:rsid w:val="00C92DF1"/>
    <w:rsid w:val="00C948AE"/>
    <w:rsid w:val="00C94CBB"/>
    <w:rsid w:val="00C94DFF"/>
    <w:rsid w:val="00C951B3"/>
    <w:rsid w:val="00C95403"/>
    <w:rsid w:val="00C9584C"/>
    <w:rsid w:val="00C95CC8"/>
    <w:rsid w:val="00C95D2E"/>
    <w:rsid w:val="00C95D3D"/>
    <w:rsid w:val="00C95FAB"/>
    <w:rsid w:val="00C961F6"/>
    <w:rsid w:val="00C96E8B"/>
    <w:rsid w:val="00C9759B"/>
    <w:rsid w:val="00C97A6D"/>
    <w:rsid w:val="00C97B56"/>
    <w:rsid w:val="00C97CED"/>
    <w:rsid w:val="00C97DDB"/>
    <w:rsid w:val="00C97F7A"/>
    <w:rsid w:val="00CA0620"/>
    <w:rsid w:val="00CA0648"/>
    <w:rsid w:val="00CA0D4F"/>
    <w:rsid w:val="00CA1C22"/>
    <w:rsid w:val="00CA2045"/>
    <w:rsid w:val="00CA3A43"/>
    <w:rsid w:val="00CA3E7F"/>
    <w:rsid w:val="00CA5154"/>
    <w:rsid w:val="00CA5428"/>
    <w:rsid w:val="00CA567C"/>
    <w:rsid w:val="00CA59A3"/>
    <w:rsid w:val="00CA5A7E"/>
    <w:rsid w:val="00CA5A9D"/>
    <w:rsid w:val="00CA5D65"/>
    <w:rsid w:val="00CA6090"/>
    <w:rsid w:val="00CA6212"/>
    <w:rsid w:val="00CA65F9"/>
    <w:rsid w:val="00CA69A7"/>
    <w:rsid w:val="00CA7538"/>
    <w:rsid w:val="00CA75EF"/>
    <w:rsid w:val="00CA7C29"/>
    <w:rsid w:val="00CA7D8D"/>
    <w:rsid w:val="00CA7EA6"/>
    <w:rsid w:val="00CA7FE4"/>
    <w:rsid w:val="00CB0228"/>
    <w:rsid w:val="00CB06DA"/>
    <w:rsid w:val="00CB100F"/>
    <w:rsid w:val="00CB11AF"/>
    <w:rsid w:val="00CB12D1"/>
    <w:rsid w:val="00CB1729"/>
    <w:rsid w:val="00CB1D26"/>
    <w:rsid w:val="00CB2038"/>
    <w:rsid w:val="00CB2A58"/>
    <w:rsid w:val="00CB2B41"/>
    <w:rsid w:val="00CB2BEA"/>
    <w:rsid w:val="00CB2C4D"/>
    <w:rsid w:val="00CB2DC5"/>
    <w:rsid w:val="00CB3AC7"/>
    <w:rsid w:val="00CB3F73"/>
    <w:rsid w:val="00CB41D0"/>
    <w:rsid w:val="00CB4A3C"/>
    <w:rsid w:val="00CB4D70"/>
    <w:rsid w:val="00CB5BD0"/>
    <w:rsid w:val="00CB5F5C"/>
    <w:rsid w:val="00CB6470"/>
    <w:rsid w:val="00CB6700"/>
    <w:rsid w:val="00CB69F4"/>
    <w:rsid w:val="00CB6E54"/>
    <w:rsid w:val="00CB7D8B"/>
    <w:rsid w:val="00CC006F"/>
    <w:rsid w:val="00CC01CF"/>
    <w:rsid w:val="00CC032C"/>
    <w:rsid w:val="00CC0685"/>
    <w:rsid w:val="00CC07BB"/>
    <w:rsid w:val="00CC0B5F"/>
    <w:rsid w:val="00CC123E"/>
    <w:rsid w:val="00CC143A"/>
    <w:rsid w:val="00CC1461"/>
    <w:rsid w:val="00CC1702"/>
    <w:rsid w:val="00CC19E1"/>
    <w:rsid w:val="00CC1DE2"/>
    <w:rsid w:val="00CC21B5"/>
    <w:rsid w:val="00CC22E6"/>
    <w:rsid w:val="00CC30AE"/>
    <w:rsid w:val="00CC4048"/>
    <w:rsid w:val="00CC4371"/>
    <w:rsid w:val="00CC441F"/>
    <w:rsid w:val="00CC4542"/>
    <w:rsid w:val="00CC456A"/>
    <w:rsid w:val="00CC4D2F"/>
    <w:rsid w:val="00CC52BC"/>
    <w:rsid w:val="00CC577E"/>
    <w:rsid w:val="00CC5915"/>
    <w:rsid w:val="00CC60B9"/>
    <w:rsid w:val="00CC6FA1"/>
    <w:rsid w:val="00CC6FDD"/>
    <w:rsid w:val="00CC71AE"/>
    <w:rsid w:val="00CC74DD"/>
    <w:rsid w:val="00CC76D2"/>
    <w:rsid w:val="00CC7AA7"/>
    <w:rsid w:val="00CD074E"/>
    <w:rsid w:val="00CD095E"/>
    <w:rsid w:val="00CD1EDF"/>
    <w:rsid w:val="00CD1F0C"/>
    <w:rsid w:val="00CD268F"/>
    <w:rsid w:val="00CD3477"/>
    <w:rsid w:val="00CD350D"/>
    <w:rsid w:val="00CD46D0"/>
    <w:rsid w:val="00CD4E1C"/>
    <w:rsid w:val="00CD529E"/>
    <w:rsid w:val="00CD56E9"/>
    <w:rsid w:val="00CD5868"/>
    <w:rsid w:val="00CD588D"/>
    <w:rsid w:val="00CD62FF"/>
    <w:rsid w:val="00CD6481"/>
    <w:rsid w:val="00CD6C60"/>
    <w:rsid w:val="00CD6D13"/>
    <w:rsid w:val="00CD6EE5"/>
    <w:rsid w:val="00CD6EFD"/>
    <w:rsid w:val="00CD70AC"/>
    <w:rsid w:val="00CD78F7"/>
    <w:rsid w:val="00CD7CD1"/>
    <w:rsid w:val="00CD7F89"/>
    <w:rsid w:val="00CE05E7"/>
    <w:rsid w:val="00CE0B08"/>
    <w:rsid w:val="00CE1367"/>
    <w:rsid w:val="00CE14F3"/>
    <w:rsid w:val="00CE191E"/>
    <w:rsid w:val="00CE2466"/>
    <w:rsid w:val="00CE2FBA"/>
    <w:rsid w:val="00CE34C8"/>
    <w:rsid w:val="00CE354C"/>
    <w:rsid w:val="00CE3569"/>
    <w:rsid w:val="00CE3671"/>
    <w:rsid w:val="00CE3AA0"/>
    <w:rsid w:val="00CE3BB4"/>
    <w:rsid w:val="00CE4173"/>
    <w:rsid w:val="00CE4492"/>
    <w:rsid w:val="00CE4CFF"/>
    <w:rsid w:val="00CE4D27"/>
    <w:rsid w:val="00CE5277"/>
    <w:rsid w:val="00CE6038"/>
    <w:rsid w:val="00CE6C35"/>
    <w:rsid w:val="00CE7003"/>
    <w:rsid w:val="00CE77EA"/>
    <w:rsid w:val="00CE7957"/>
    <w:rsid w:val="00CF0134"/>
    <w:rsid w:val="00CF0455"/>
    <w:rsid w:val="00CF0591"/>
    <w:rsid w:val="00CF0638"/>
    <w:rsid w:val="00CF06EC"/>
    <w:rsid w:val="00CF073E"/>
    <w:rsid w:val="00CF07DF"/>
    <w:rsid w:val="00CF102A"/>
    <w:rsid w:val="00CF113C"/>
    <w:rsid w:val="00CF2775"/>
    <w:rsid w:val="00CF2A18"/>
    <w:rsid w:val="00CF2C29"/>
    <w:rsid w:val="00CF321C"/>
    <w:rsid w:val="00CF3C0A"/>
    <w:rsid w:val="00CF3FC0"/>
    <w:rsid w:val="00CF4090"/>
    <w:rsid w:val="00CF44AC"/>
    <w:rsid w:val="00CF4C0B"/>
    <w:rsid w:val="00CF5556"/>
    <w:rsid w:val="00CF57C1"/>
    <w:rsid w:val="00CF642F"/>
    <w:rsid w:val="00CF6EB5"/>
    <w:rsid w:val="00CF71AB"/>
    <w:rsid w:val="00CF7F19"/>
    <w:rsid w:val="00D00F8B"/>
    <w:rsid w:val="00D0140E"/>
    <w:rsid w:val="00D017B2"/>
    <w:rsid w:val="00D01ED7"/>
    <w:rsid w:val="00D02691"/>
    <w:rsid w:val="00D02A92"/>
    <w:rsid w:val="00D032CC"/>
    <w:rsid w:val="00D03ACC"/>
    <w:rsid w:val="00D03F87"/>
    <w:rsid w:val="00D04520"/>
    <w:rsid w:val="00D04547"/>
    <w:rsid w:val="00D048C1"/>
    <w:rsid w:val="00D04CBC"/>
    <w:rsid w:val="00D04E29"/>
    <w:rsid w:val="00D04FC6"/>
    <w:rsid w:val="00D052B8"/>
    <w:rsid w:val="00D05513"/>
    <w:rsid w:val="00D05776"/>
    <w:rsid w:val="00D05799"/>
    <w:rsid w:val="00D05CCF"/>
    <w:rsid w:val="00D05DC4"/>
    <w:rsid w:val="00D06525"/>
    <w:rsid w:val="00D06B00"/>
    <w:rsid w:val="00D079E7"/>
    <w:rsid w:val="00D1039C"/>
    <w:rsid w:val="00D1056F"/>
    <w:rsid w:val="00D10BCA"/>
    <w:rsid w:val="00D10F0C"/>
    <w:rsid w:val="00D11771"/>
    <w:rsid w:val="00D11EE2"/>
    <w:rsid w:val="00D11F74"/>
    <w:rsid w:val="00D12332"/>
    <w:rsid w:val="00D12B51"/>
    <w:rsid w:val="00D13024"/>
    <w:rsid w:val="00D13D67"/>
    <w:rsid w:val="00D143DD"/>
    <w:rsid w:val="00D146EA"/>
    <w:rsid w:val="00D1486E"/>
    <w:rsid w:val="00D14A94"/>
    <w:rsid w:val="00D14BA5"/>
    <w:rsid w:val="00D14FA7"/>
    <w:rsid w:val="00D150D8"/>
    <w:rsid w:val="00D151C5"/>
    <w:rsid w:val="00D1524C"/>
    <w:rsid w:val="00D15461"/>
    <w:rsid w:val="00D154C3"/>
    <w:rsid w:val="00D1553F"/>
    <w:rsid w:val="00D156C3"/>
    <w:rsid w:val="00D157DA"/>
    <w:rsid w:val="00D15944"/>
    <w:rsid w:val="00D167E7"/>
    <w:rsid w:val="00D16A62"/>
    <w:rsid w:val="00D16BAC"/>
    <w:rsid w:val="00D16F85"/>
    <w:rsid w:val="00D17438"/>
    <w:rsid w:val="00D174C4"/>
    <w:rsid w:val="00D178AC"/>
    <w:rsid w:val="00D207CA"/>
    <w:rsid w:val="00D208DF"/>
    <w:rsid w:val="00D20A25"/>
    <w:rsid w:val="00D2123F"/>
    <w:rsid w:val="00D2180B"/>
    <w:rsid w:val="00D218FA"/>
    <w:rsid w:val="00D21BF4"/>
    <w:rsid w:val="00D22A09"/>
    <w:rsid w:val="00D22EC3"/>
    <w:rsid w:val="00D23035"/>
    <w:rsid w:val="00D23565"/>
    <w:rsid w:val="00D23622"/>
    <w:rsid w:val="00D23EA8"/>
    <w:rsid w:val="00D24213"/>
    <w:rsid w:val="00D2465A"/>
    <w:rsid w:val="00D248E7"/>
    <w:rsid w:val="00D24B37"/>
    <w:rsid w:val="00D2505D"/>
    <w:rsid w:val="00D25239"/>
    <w:rsid w:val="00D25836"/>
    <w:rsid w:val="00D25893"/>
    <w:rsid w:val="00D265C5"/>
    <w:rsid w:val="00D26B9F"/>
    <w:rsid w:val="00D273A9"/>
    <w:rsid w:val="00D27412"/>
    <w:rsid w:val="00D30A21"/>
    <w:rsid w:val="00D312D3"/>
    <w:rsid w:val="00D31544"/>
    <w:rsid w:val="00D31878"/>
    <w:rsid w:val="00D319D3"/>
    <w:rsid w:val="00D31A7F"/>
    <w:rsid w:val="00D31F9A"/>
    <w:rsid w:val="00D321A4"/>
    <w:rsid w:val="00D3229A"/>
    <w:rsid w:val="00D329C6"/>
    <w:rsid w:val="00D32B42"/>
    <w:rsid w:val="00D32E0D"/>
    <w:rsid w:val="00D332B8"/>
    <w:rsid w:val="00D3338E"/>
    <w:rsid w:val="00D335D8"/>
    <w:rsid w:val="00D33A34"/>
    <w:rsid w:val="00D33C0D"/>
    <w:rsid w:val="00D34899"/>
    <w:rsid w:val="00D34B21"/>
    <w:rsid w:val="00D34E36"/>
    <w:rsid w:val="00D355B4"/>
    <w:rsid w:val="00D35D68"/>
    <w:rsid w:val="00D36518"/>
    <w:rsid w:val="00D3683A"/>
    <w:rsid w:val="00D37CB8"/>
    <w:rsid w:val="00D37DC5"/>
    <w:rsid w:val="00D4009C"/>
    <w:rsid w:val="00D40501"/>
    <w:rsid w:val="00D40624"/>
    <w:rsid w:val="00D406DF"/>
    <w:rsid w:val="00D4105A"/>
    <w:rsid w:val="00D416A8"/>
    <w:rsid w:val="00D41995"/>
    <w:rsid w:val="00D4210C"/>
    <w:rsid w:val="00D42286"/>
    <w:rsid w:val="00D42571"/>
    <w:rsid w:val="00D42CEB"/>
    <w:rsid w:val="00D42DF1"/>
    <w:rsid w:val="00D435E5"/>
    <w:rsid w:val="00D4368B"/>
    <w:rsid w:val="00D437D9"/>
    <w:rsid w:val="00D44AFF"/>
    <w:rsid w:val="00D44CB5"/>
    <w:rsid w:val="00D4504C"/>
    <w:rsid w:val="00D45464"/>
    <w:rsid w:val="00D45F24"/>
    <w:rsid w:val="00D46254"/>
    <w:rsid w:val="00D46461"/>
    <w:rsid w:val="00D4679C"/>
    <w:rsid w:val="00D46914"/>
    <w:rsid w:val="00D46F68"/>
    <w:rsid w:val="00D4701A"/>
    <w:rsid w:val="00D47831"/>
    <w:rsid w:val="00D47978"/>
    <w:rsid w:val="00D501B8"/>
    <w:rsid w:val="00D50412"/>
    <w:rsid w:val="00D50723"/>
    <w:rsid w:val="00D514CF"/>
    <w:rsid w:val="00D51634"/>
    <w:rsid w:val="00D5166B"/>
    <w:rsid w:val="00D51B2D"/>
    <w:rsid w:val="00D51D7C"/>
    <w:rsid w:val="00D51DA3"/>
    <w:rsid w:val="00D51F93"/>
    <w:rsid w:val="00D524F6"/>
    <w:rsid w:val="00D52727"/>
    <w:rsid w:val="00D53972"/>
    <w:rsid w:val="00D53BBB"/>
    <w:rsid w:val="00D53C75"/>
    <w:rsid w:val="00D53EFE"/>
    <w:rsid w:val="00D5460B"/>
    <w:rsid w:val="00D54743"/>
    <w:rsid w:val="00D547B8"/>
    <w:rsid w:val="00D54C0C"/>
    <w:rsid w:val="00D54CB5"/>
    <w:rsid w:val="00D553FA"/>
    <w:rsid w:val="00D55921"/>
    <w:rsid w:val="00D55924"/>
    <w:rsid w:val="00D55E37"/>
    <w:rsid w:val="00D55F0E"/>
    <w:rsid w:val="00D560E1"/>
    <w:rsid w:val="00D5626F"/>
    <w:rsid w:val="00D566B7"/>
    <w:rsid w:val="00D57218"/>
    <w:rsid w:val="00D5721B"/>
    <w:rsid w:val="00D578D6"/>
    <w:rsid w:val="00D57977"/>
    <w:rsid w:val="00D579E9"/>
    <w:rsid w:val="00D57DD0"/>
    <w:rsid w:val="00D57DDA"/>
    <w:rsid w:val="00D57E79"/>
    <w:rsid w:val="00D6019C"/>
    <w:rsid w:val="00D606AA"/>
    <w:rsid w:val="00D60B12"/>
    <w:rsid w:val="00D60B45"/>
    <w:rsid w:val="00D61223"/>
    <w:rsid w:val="00D612C6"/>
    <w:rsid w:val="00D61537"/>
    <w:rsid w:val="00D6178E"/>
    <w:rsid w:val="00D61FB3"/>
    <w:rsid w:val="00D624D7"/>
    <w:rsid w:val="00D63035"/>
    <w:rsid w:val="00D63ED2"/>
    <w:rsid w:val="00D64426"/>
    <w:rsid w:val="00D64717"/>
    <w:rsid w:val="00D647BF"/>
    <w:rsid w:val="00D64C05"/>
    <w:rsid w:val="00D64EB7"/>
    <w:rsid w:val="00D65AAE"/>
    <w:rsid w:val="00D65DD6"/>
    <w:rsid w:val="00D6644E"/>
    <w:rsid w:val="00D6647D"/>
    <w:rsid w:val="00D66611"/>
    <w:rsid w:val="00D66A72"/>
    <w:rsid w:val="00D679BC"/>
    <w:rsid w:val="00D67B02"/>
    <w:rsid w:val="00D67EF6"/>
    <w:rsid w:val="00D67F5E"/>
    <w:rsid w:val="00D703CD"/>
    <w:rsid w:val="00D705C8"/>
    <w:rsid w:val="00D7081D"/>
    <w:rsid w:val="00D70BEB"/>
    <w:rsid w:val="00D70DAC"/>
    <w:rsid w:val="00D70E2D"/>
    <w:rsid w:val="00D72302"/>
    <w:rsid w:val="00D72421"/>
    <w:rsid w:val="00D72536"/>
    <w:rsid w:val="00D72709"/>
    <w:rsid w:val="00D727C4"/>
    <w:rsid w:val="00D72F7D"/>
    <w:rsid w:val="00D730EE"/>
    <w:rsid w:val="00D73136"/>
    <w:rsid w:val="00D73222"/>
    <w:rsid w:val="00D733C0"/>
    <w:rsid w:val="00D7350E"/>
    <w:rsid w:val="00D73DB2"/>
    <w:rsid w:val="00D73DC0"/>
    <w:rsid w:val="00D74921"/>
    <w:rsid w:val="00D753EE"/>
    <w:rsid w:val="00D7627F"/>
    <w:rsid w:val="00D7641E"/>
    <w:rsid w:val="00D76B0B"/>
    <w:rsid w:val="00D76C04"/>
    <w:rsid w:val="00D76DD0"/>
    <w:rsid w:val="00D77711"/>
    <w:rsid w:val="00D778DF"/>
    <w:rsid w:val="00D77A06"/>
    <w:rsid w:val="00D77D4D"/>
    <w:rsid w:val="00D77F3F"/>
    <w:rsid w:val="00D8061D"/>
    <w:rsid w:val="00D809A9"/>
    <w:rsid w:val="00D81666"/>
    <w:rsid w:val="00D817FC"/>
    <w:rsid w:val="00D81D39"/>
    <w:rsid w:val="00D81FD5"/>
    <w:rsid w:val="00D821B4"/>
    <w:rsid w:val="00D824FA"/>
    <w:rsid w:val="00D8268D"/>
    <w:rsid w:val="00D83103"/>
    <w:rsid w:val="00D836E5"/>
    <w:rsid w:val="00D837C2"/>
    <w:rsid w:val="00D84538"/>
    <w:rsid w:val="00D84909"/>
    <w:rsid w:val="00D84E00"/>
    <w:rsid w:val="00D8502B"/>
    <w:rsid w:val="00D85102"/>
    <w:rsid w:val="00D858E6"/>
    <w:rsid w:val="00D85B62"/>
    <w:rsid w:val="00D86284"/>
    <w:rsid w:val="00D86664"/>
    <w:rsid w:val="00D86984"/>
    <w:rsid w:val="00D8698C"/>
    <w:rsid w:val="00D86CD0"/>
    <w:rsid w:val="00D86DBC"/>
    <w:rsid w:val="00D87950"/>
    <w:rsid w:val="00D87ACC"/>
    <w:rsid w:val="00D90287"/>
    <w:rsid w:val="00D9055E"/>
    <w:rsid w:val="00D90A38"/>
    <w:rsid w:val="00D917B1"/>
    <w:rsid w:val="00D9234D"/>
    <w:rsid w:val="00D92489"/>
    <w:rsid w:val="00D93384"/>
    <w:rsid w:val="00D935D9"/>
    <w:rsid w:val="00D935EB"/>
    <w:rsid w:val="00D936A3"/>
    <w:rsid w:val="00D93F98"/>
    <w:rsid w:val="00D941E4"/>
    <w:rsid w:val="00D9441F"/>
    <w:rsid w:val="00D947A1"/>
    <w:rsid w:val="00D94DF7"/>
    <w:rsid w:val="00D951D5"/>
    <w:rsid w:val="00D95325"/>
    <w:rsid w:val="00D95471"/>
    <w:rsid w:val="00D95737"/>
    <w:rsid w:val="00D957A3"/>
    <w:rsid w:val="00D958A4"/>
    <w:rsid w:val="00D95A5D"/>
    <w:rsid w:val="00D96353"/>
    <w:rsid w:val="00D967A5"/>
    <w:rsid w:val="00D9707A"/>
    <w:rsid w:val="00D97A28"/>
    <w:rsid w:val="00D97E0E"/>
    <w:rsid w:val="00D97E78"/>
    <w:rsid w:val="00DA0215"/>
    <w:rsid w:val="00DA048C"/>
    <w:rsid w:val="00DA0678"/>
    <w:rsid w:val="00DA15D5"/>
    <w:rsid w:val="00DA1B95"/>
    <w:rsid w:val="00DA26FC"/>
    <w:rsid w:val="00DA36F6"/>
    <w:rsid w:val="00DA38E6"/>
    <w:rsid w:val="00DA3C07"/>
    <w:rsid w:val="00DA3E21"/>
    <w:rsid w:val="00DA3FD6"/>
    <w:rsid w:val="00DA41CF"/>
    <w:rsid w:val="00DA424B"/>
    <w:rsid w:val="00DA4C2E"/>
    <w:rsid w:val="00DA4CF0"/>
    <w:rsid w:val="00DA4E02"/>
    <w:rsid w:val="00DA500B"/>
    <w:rsid w:val="00DA570A"/>
    <w:rsid w:val="00DA6009"/>
    <w:rsid w:val="00DA6CD1"/>
    <w:rsid w:val="00DA71DE"/>
    <w:rsid w:val="00DA7554"/>
    <w:rsid w:val="00DA7D22"/>
    <w:rsid w:val="00DA7F74"/>
    <w:rsid w:val="00DB0674"/>
    <w:rsid w:val="00DB0739"/>
    <w:rsid w:val="00DB0789"/>
    <w:rsid w:val="00DB0A5E"/>
    <w:rsid w:val="00DB0C47"/>
    <w:rsid w:val="00DB15FD"/>
    <w:rsid w:val="00DB1649"/>
    <w:rsid w:val="00DB1904"/>
    <w:rsid w:val="00DB192F"/>
    <w:rsid w:val="00DB1C1A"/>
    <w:rsid w:val="00DB24CE"/>
    <w:rsid w:val="00DB2647"/>
    <w:rsid w:val="00DB284D"/>
    <w:rsid w:val="00DB2D0B"/>
    <w:rsid w:val="00DB30F7"/>
    <w:rsid w:val="00DB394F"/>
    <w:rsid w:val="00DB3D36"/>
    <w:rsid w:val="00DB3DD3"/>
    <w:rsid w:val="00DB3E08"/>
    <w:rsid w:val="00DB4738"/>
    <w:rsid w:val="00DB4825"/>
    <w:rsid w:val="00DB4A20"/>
    <w:rsid w:val="00DB4D56"/>
    <w:rsid w:val="00DB4DAD"/>
    <w:rsid w:val="00DB5002"/>
    <w:rsid w:val="00DB5400"/>
    <w:rsid w:val="00DB579B"/>
    <w:rsid w:val="00DB5A7D"/>
    <w:rsid w:val="00DB634C"/>
    <w:rsid w:val="00DB6628"/>
    <w:rsid w:val="00DB6646"/>
    <w:rsid w:val="00DB7196"/>
    <w:rsid w:val="00DB7356"/>
    <w:rsid w:val="00DB73BA"/>
    <w:rsid w:val="00DB74DF"/>
    <w:rsid w:val="00DB7755"/>
    <w:rsid w:val="00DB7A47"/>
    <w:rsid w:val="00DC027D"/>
    <w:rsid w:val="00DC0376"/>
    <w:rsid w:val="00DC03B0"/>
    <w:rsid w:val="00DC0790"/>
    <w:rsid w:val="00DC0E01"/>
    <w:rsid w:val="00DC1969"/>
    <w:rsid w:val="00DC1AA4"/>
    <w:rsid w:val="00DC226A"/>
    <w:rsid w:val="00DC26D3"/>
    <w:rsid w:val="00DC4688"/>
    <w:rsid w:val="00DC4C03"/>
    <w:rsid w:val="00DC4DDB"/>
    <w:rsid w:val="00DC51EE"/>
    <w:rsid w:val="00DC53BD"/>
    <w:rsid w:val="00DC54DE"/>
    <w:rsid w:val="00DC5ECB"/>
    <w:rsid w:val="00DC62B4"/>
    <w:rsid w:val="00DC6670"/>
    <w:rsid w:val="00DC66B8"/>
    <w:rsid w:val="00DC66F2"/>
    <w:rsid w:val="00DC67C3"/>
    <w:rsid w:val="00DC6CDF"/>
    <w:rsid w:val="00DC6F15"/>
    <w:rsid w:val="00DC6F5C"/>
    <w:rsid w:val="00DC754B"/>
    <w:rsid w:val="00DC76FF"/>
    <w:rsid w:val="00DC7B0B"/>
    <w:rsid w:val="00DC7FC1"/>
    <w:rsid w:val="00DD05E1"/>
    <w:rsid w:val="00DD09D4"/>
    <w:rsid w:val="00DD1119"/>
    <w:rsid w:val="00DD115F"/>
    <w:rsid w:val="00DD15DA"/>
    <w:rsid w:val="00DD17A7"/>
    <w:rsid w:val="00DD1EBC"/>
    <w:rsid w:val="00DD1F02"/>
    <w:rsid w:val="00DD222B"/>
    <w:rsid w:val="00DD2250"/>
    <w:rsid w:val="00DD2661"/>
    <w:rsid w:val="00DD2799"/>
    <w:rsid w:val="00DD2828"/>
    <w:rsid w:val="00DD2E45"/>
    <w:rsid w:val="00DD32B7"/>
    <w:rsid w:val="00DD3334"/>
    <w:rsid w:val="00DD40B3"/>
    <w:rsid w:val="00DD4232"/>
    <w:rsid w:val="00DD42C8"/>
    <w:rsid w:val="00DD4A77"/>
    <w:rsid w:val="00DD5A0E"/>
    <w:rsid w:val="00DD5F47"/>
    <w:rsid w:val="00DD6522"/>
    <w:rsid w:val="00DD6650"/>
    <w:rsid w:val="00DD6654"/>
    <w:rsid w:val="00DD6F9D"/>
    <w:rsid w:val="00DD721D"/>
    <w:rsid w:val="00DD73A6"/>
    <w:rsid w:val="00DD7A02"/>
    <w:rsid w:val="00DD7AA0"/>
    <w:rsid w:val="00DD7FF1"/>
    <w:rsid w:val="00DE0B98"/>
    <w:rsid w:val="00DE13D4"/>
    <w:rsid w:val="00DE1699"/>
    <w:rsid w:val="00DE1824"/>
    <w:rsid w:val="00DE1855"/>
    <w:rsid w:val="00DE1C13"/>
    <w:rsid w:val="00DE24C1"/>
    <w:rsid w:val="00DE26EF"/>
    <w:rsid w:val="00DE2823"/>
    <w:rsid w:val="00DE3693"/>
    <w:rsid w:val="00DE3D5B"/>
    <w:rsid w:val="00DE43E5"/>
    <w:rsid w:val="00DE46C6"/>
    <w:rsid w:val="00DE5378"/>
    <w:rsid w:val="00DE5D97"/>
    <w:rsid w:val="00DE67A0"/>
    <w:rsid w:val="00DE6994"/>
    <w:rsid w:val="00DE6AD1"/>
    <w:rsid w:val="00DE6C5C"/>
    <w:rsid w:val="00DE6CFA"/>
    <w:rsid w:val="00DE6ECC"/>
    <w:rsid w:val="00DE7600"/>
    <w:rsid w:val="00DF25DF"/>
    <w:rsid w:val="00DF2A7B"/>
    <w:rsid w:val="00DF3793"/>
    <w:rsid w:val="00DF3C60"/>
    <w:rsid w:val="00DF4154"/>
    <w:rsid w:val="00DF4AEC"/>
    <w:rsid w:val="00DF513B"/>
    <w:rsid w:val="00DF576E"/>
    <w:rsid w:val="00DF5C46"/>
    <w:rsid w:val="00DF603E"/>
    <w:rsid w:val="00DF6102"/>
    <w:rsid w:val="00DF7D9D"/>
    <w:rsid w:val="00E0002A"/>
    <w:rsid w:val="00E009B5"/>
    <w:rsid w:val="00E00A25"/>
    <w:rsid w:val="00E00CED"/>
    <w:rsid w:val="00E00D51"/>
    <w:rsid w:val="00E01366"/>
    <w:rsid w:val="00E01378"/>
    <w:rsid w:val="00E013A2"/>
    <w:rsid w:val="00E0154D"/>
    <w:rsid w:val="00E01B97"/>
    <w:rsid w:val="00E02482"/>
    <w:rsid w:val="00E02BBE"/>
    <w:rsid w:val="00E02EDA"/>
    <w:rsid w:val="00E02EF1"/>
    <w:rsid w:val="00E0351E"/>
    <w:rsid w:val="00E036C2"/>
    <w:rsid w:val="00E03AE2"/>
    <w:rsid w:val="00E03B84"/>
    <w:rsid w:val="00E04139"/>
    <w:rsid w:val="00E041A7"/>
    <w:rsid w:val="00E04898"/>
    <w:rsid w:val="00E04AB0"/>
    <w:rsid w:val="00E04BEC"/>
    <w:rsid w:val="00E04CD8"/>
    <w:rsid w:val="00E04DB2"/>
    <w:rsid w:val="00E052B3"/>
    <w:rsid w:val="00E05D3A"/>
    <w:rsid w:val="00E06558"/>
    <w:rsid w:val="00E069F0"/>
    <w:rsid w:val="00E07425"/>
    <w:rsid w:val="00E075BF"/>
    <w:rsid w:val="00E07838"/>
    <w:rsid w:val="00E07871"/>
    <w:rsid w:val="00E07A91"/>
    <w:rsid w:val="00E07D92"/>
    <w:rsid w:val="00E1076B"/>
    <w:rsid w:val="00E1228A"/>
    <w:rsid w:val="00E1272F"/>
    <w:rsid w:val="00E1294C"/>
    <w:rsid w:val="00E12B0B"/>
    <w:rsid w:val="00E12DD8"/>
    <w:rsid w:val="00E1350B"/>
    <w:rsid w:val="00E1387F"/>
    <w:rsid w:val="00E13A40"/>
    <w:rsid w:val="00E13B9B"/>
    <w:rsid w:val="00E140F3"/>
    <w:rsid w:val="00E14379"/>
    <w:rsid w:val="00E145AD"/>
    <w:rsid w:val="00E14631"/>
    <w:rsid w:val="00E14D46"/>
    <w:rsid w:val="00E15064"/>
    <w:rsid w:val="00E15CBB"/>
    <w:rsid w:val="00E160ED"/>
    <w:rsid w:val="00E166DD"/>
    <w:rsid w:val="00E16BB2"/>
    <w:rsid w:val="00E16D79"/>
    <w:rsid w:val="00E170D6"/>
    <w:rsid w:val="00E17245"/>
    <w:rsid w:val="00E1740F"/>
    <w:rsid w:val="00E17845"/>
    <w:rsid w:val="00E178CC"/>
    <w:rsid w:val="00E20643"/>
    <w:rsid w:val="00E20757"/>
    <w:rsid w:val="00E20972"/>
    <w:rsid w:val="00E2203A"/>
    <w:rsid w:val="00E22F02"/>
    <w:rsid w:val="00E23058"/>
    <w:rsid w:val="00E230EE"/>
    <w:rsid w:val="00E232E1"/>
    <w:rsid w:val="00E23354"/>
    <w:rsid w:val="00E23F3C"/>
    <w:rsid w:val="00E24069"/>
    <w:rsid w:val="00E255B3"/>
    <w:rsid w:val="00E25AC4"/>
    <w:rsid w:val="00E25C3C"/>
    <w:rsid w:val="00E25EA6"/>
    <w:rsid w:val="00E26607"/>
    <w:rsid w:val="00E266A5"/>
    <w:rsid w:val="00E268F0"/>
    <w:rsid w:val="00E26A9B"/>
    <w:rsid w:val="00E26AFF"/>
    <w:rsid w:val="00E26F17"/>
    <w:rsid w:val="00E273F1"/>
    <w:rsid w:val="00E2755C"/>
    <w:rsid w:val="00E27E7B"/>
    <w:rsid w:val="00E3001F"/>
    <w:rsid w:val="00E30089"/>
    <w:rsid w:val="00E3017B"/>
    <w:rsid w:val="00E30BC1"/>
    <w:rsid w:val="00E30DC8"/>
    <w:rsid w:val="00E30F2F"/>
    <w:rsid w:val="00E318F7"/>
    <w:rsid w:val="00E31C20"/>
    <w:rsid w:val="00E31D92"/>
    <w:rsid w:val="00E3212F"/>
    <w:rsid w:val="00E3229B"/>
    <w:rsid w:val="00E3237E"/>
    <w:rsid w:val="00E32414"/>
    <w:rsid w:val="00E32B20"/>
    <w:rsid w:val="00E32C28"/>
    <w:rsid w:val="00E32DB4"/>
    <w:rsid w:val="00E33076"/>
    <w:rsid w:val="00E33B50"/>
    <w:rsid w:val="00E33E64"/>
    <w:rsid w:val="00E341CC"/>
    <w:rsid w:val="00E34520"/>
    <w:rsid w:val="00E34AE8"/>
    <w:rsid w:val="00E3508C"/>
    <w:rsid w:val="00E35102"/>
    <w:rsid w:val="00E35186"/>
    <w:rsid w:val="00E354AA"/>
    <w:rsid w:val="00E35708"/>
    <w:rsid w:val="00E367BD"/>
    <w:rsid w:val="00E370E7"/>
    <w:rsid w:val="00E3744C"/>
    <w:rsid w:val="00E376BD"/>
    <w:rsid w:val="00E37D93"/>
    <w:rsid w:val="00E37E86"/>
    <w:rsid w:val="00E401A7"/>
    <w:rsid w:val="00E40904"/>
    <w:rsid w:val="00E40BFB"/>
    <w:rsid w:val="00E41838"/>
    <w:rsid w:val="00E42B9C"/>
    <w:rsid w:val="00E42CCF"/>
    <w:rsid w:val="00E42ED2"/>
    <w:rsid w:val="00E42F00"/>
    <w:rsid w:val="00E42F08"/>
    <w:rsid w:val="00E4301C"/>
    <w:rsid w:val="00E43186"/>
    <w:rsid w:val="00E4371A"/>
    <w:rsid w:val="00E43D81"/>
    <w:rsid w:val="00E440B2"/>
    <w:rsid w:val="00E4420A"/>
    <w:rsid w:val="00E44CE5"/>
    <w:rsid w:val="00E44EEC"/>
    <w:rsid w:val="00E44F49"/>
    <w:rsid w:val="00E45703"/>
    <w:rsid w:val="00E45ECC"/>
    <w:rsid w:val="00E45F05"/>
    <w:rsid w:val="00E46001"/>
    <w:rsid w:val="00E46AC4"/>
    <w:rsid w:val="00E46D83"/>
    <w:rsid w:val="00E46F07"/>
    <w:rsid w:val="00E4732D"/>
    <w:rsid w:val="00E47393"/>
    <w:rsid w:val="00E477D6"/>
    <w:rsid w:val="00E5014A"/>
    <w:rsid w:val="00E501A9"/>
    <w:rsid w:val="00E506E2"/>
    <w:rsid w:val="00E50E21"/>
    <w:rsid w:val="00E511E9"/>
    <w:rsid w:val="00E51568"/>
    <w:rsid w:val="00E515B8"/>
    <w:rsid w:val="00E517B0"/>
    <w:rsid w:val="00E51E54"/>
    <w:rsid w:val="00E51FA7"/>
    <w:rsid w:val="00E522EB"/>
    <w:rsid w:val="00E527C7"/>
    <w:rsid w:val="00E527CB"/>
    <w:rsid w:val="00E52F5F"/>
    <w:rsid w:val="00E53070"/>
    <w:rsid w:val="00E53693"/>
    <w:rsid w:val="00E5421F"/>
    <w:rsid w:val="00E5425A"/>
    <w:rsid w:val="00E54752"/>
    <w:rsid w:val="00E55447"/>
    <w:rsid w:val="00E558EC"/>
    <w:rsid w:val="00E559EC"/>
    <w:rsid w:val="00E55AC1"/>
    <w:rsid w:val="00E55D8F"/>
    <w:rsid w:val="00E55DAB"/>
    <w:rsid w:val="00E55FAB"/>
    <w:rsid w:val="00E564C4"/>
    <w:rsid w:val="00E5650A"/>
    <w:rsid w:val="00E569C5"/>
    <w:rsid w:val="00E56C8A"/>
    <w:rsid w:val="00E571E1"/>
    <w:rsid w:val="00E57213"/>
    <w:rsid w:val="00E5783F"/>
    <w:rsid w:val="00E579F5"/>
    <w:rsid w:val="00E57A7B"/>
    <w:rsid w:val="00E603D1"/>
    <w:rsid w:val="00E60CDA"/>
    <w:rsid w:val="00E60DB9"/>
    <w:rsid w:val="00E60DC3"/>
    <w:rsid w:val="00E60E90"/>
    <w:rsid w:val="00E60EA2"/>
    <w:rsid w:val="00E61240"/>
    <w:rsid w:val="00E61A15"/>
    <w:rsid w:val="00E62090"/>
    <w:rsid w:val="00E623BB"/>
    <w:rsid w:val="00E62ED7"/>
    <w:rsid w:val="00E63076"/>
    <w:rsid w:val="00E634C4"/>
    <w:rsid w:val="00E63751"/>
    <w:rsid w:val="00E63915"/>
    <w:rsid w:val="00E63A34"/>
    <w:rsid w:val="00E64440"/>
    <w:rsid w:val="00E6445A"/>
    <w:rsid w:val="00E644EC"/>
    <w:rsid w:val="00E64642"/>
    <w:rsid w:val="00E64B77"/>
    <w:rsid w:val="00E64C23"/>
    <w:rsid w:val="00E652DE"/>
    <w:rsid w:val="00E656CE"/>
    <w:rsid w:val="00E66011"/>
    <w:rsid w:val="00E661B3"/>
    <w:rsid w:val="00E66449"/>
    <w:rsid w:val="00E66F26"/>
    <w:rsid w:val="00E67573"/>
    <w:rsid w:val="00E675B6"/>
    <w:rsid w:val="00E679B9"/>
    <w:rsid w:val="00E67A5B"/>
    <w:rsid w:val="00E707F6"/>
    <w:rsid w:val="00E70B2A"/>
    <w:rsid w:val="00E72342"/>
    <w:rsid w:val="00E728E9"/>
    <w:rsid w:val="00E7298E"/>
    <w:rsid w:val="00E72F60"/>
    <w:rsid w:val="00E732E8"/>
    <w:rsid w:val="00E735C8"/>
    <w:rsid w:val="00E73C62"/>
    <w:rsid w:val="00E73CF5"/>
    <w:rsid w:val="00E742D0"/>
    <w:rsid w:val="00E74339"/>
    <w:rsid w:val="00E749F2"/>
    <w:rsid w:val="00E74B94"/>
    <w:rsid w:val="00E7521A"/>
    <w:rsid w:val="00E752C5"/>
    <w:rsid w:val="00E752D9"/>
    <w:rsid w:val="00E75A3A"/>
    <w:rsid w:val="00E761B4"/>
    <w:rsid w:val="00E7635A"/>
    <w:rsid w:val="00E804D3"/>
    <w:rsid w:val="00E806CB"/>
    <w:rsid w:val="00E80E03"/>
    <w:rsid w:val="00E8107B"/>
    <w:rsid w:val="00E810F2"/>
    <w:rsid w:val="00E816E4"/>
    <w:rsid w:val="00E81918"/>
    <w:rsid w:val="00E81A01"/>
    <w:rsid w:val="00E81CCB"/>
    <w:rsid w:val="00E82112"/>
    <w:rsid w:val="00E822EA"/>
    <w:rsid w:val="00E825D2"/>
    <w:rsid w:val="00E82ADC"/>
    <w:rsid w:val="00E83DFD"/>
    <w:rsid w:val="00E83FFE"/>
    <w:rsid w:val="00E8440E"/>
    <w:rsid w:val="00E84519"/>
    <w:rsid w:val="00E84A0D"/>
    <w:rsid w:val="00E84BF2"/>
    <w:rsid w:val="00E850CC"/>
    <w:rsid w:val="00E8525C"/>
    <w:rsid w:val="00E856C9"/>
    <w:rsid w:val="00E85CAE"/>
    <w:rsid w:val="00E85D88"/>
    <w:rsid w:val="00E85DBF"/>
    <w:rsid w:val="00E85E70"/>
    <w:rsid w:val="00E865B2"/>
    <w:rsid w:val="00E867BD"/>
    <w:rsid w:val="00E86A8A"/>
    <w:rsid w:val="00E86B97"/>
    <w:rsid w:val="00E86F85"/>
    <w:rsid w:val="00E87C50"/>
    <w:rsid w:val="00E87CF3"/>
    <w:rsid w:val="00E900FF"/>
    <w:rsid w:val="00E90A2A"/>
    <w:rsid w:val="00E90CDF"/>
    <w:rsid w:val="00E9101F"/>
    <w:rsid w:val="00E913FD"/>
    <w:rsid w:val="00E91840"/>
    <w:rsid w:val="00E91A47"/>
    <w:rsid w:val="00E91C98"/>
    <w:rsid w:val="00E91E8B"/>
    <w:rsid w:val="00E92290"/>
    <w:rsid w:val="00E924C2"/>
    <w:rsid w:val="00E924C3"/>
    <w:rsid w:val="00E924FC"/>
    <w:rsid w:val="00E92790"/>
    <w:rsid w:val="00E9294E"/>
    <w:rsid w:val="00E92F06"/>
    <w:rsid w:val="00E92FD5"/>
    <w:rsid w:val="00E93103"/>
    <w:rsid w:val="00E93611"/>
    <w:rsid w:val="00E943CB"/>
    <w:rsid w:val="00E95D7E"/>
    <w:rsid w:val="00E960D7"/>
    <w:rsid w:val="00E96184"/>
    <w:rsid w:val="00E96543"/>
    <w:rsid w:val="00E96900"/>
    <w:rsid w:val="00E969B9"/>
    <w:rsid w:val="00E96F6E"/>
    <w:rsid w:val="00E97172"/>
    <w:rsid w:val="00E97931"/>
    <w:rsid w:val="00E97AF1"/>
    <w:rsid w:val="00E97EAF"/>
    <w:rsid w:val="00EA01F6"/>
    <w:rsid w:val="00EA1617"/>
    <w:rsid w:val="00EA1648"/>
    <w:rsid w:val="00EA1726"/>
    <w:rsid w:val="00EA1FDA"/>
    <w:rsid w:val="00EA21D4"/>
    <w:rsid w:val="00EA281B"/>
    <w:rsid w:val="00EA2FCF"/>
    <w:rsid w:val="00EA31C6"/>
    <w:rsid w:val="00EA321B"/>
    <w:rsid w:val="00EA3758"/>
    <w:rsid w:val="00EA3A85"/>
    <w:rsid w:val="00EA3D2F"/>
    <w:rsid w:val="00EA3D78"/>
    <w:rsid w:val="00EA3EF5"/>
    <w:rsid w:val="00EA45B6"/>
    <w:rsid w:val="00EA4BF0"/>
    <w:rsid w:val="00EA4F5B"/>
    <w:rsid w:val="00EA4F78"/>
    <w:rsid w:val="00EA50B4"/>
    <w:rsid w:val="00EA54E5"/>
    <w:rsid w:val="00EA55CB"/>
    <w:rsid w:val="00EA55D7"/>
    <w:rsid w:val="00EA591F"/>
    <w:rsid w:val="00EA5E6F"/>
    <w:rsid w:val="00EA662C"/>
    <w:rsid w:val="00EA6A58"/>
    <w:rsid w:val="00EA712E"/>
    <w:rsid w:val="00EA738E"/>
    <w:rsid w:val="00EA7DBF"/>
    <w:rsid w:val="00EB067D"/>
    <w:rsid w:val="00EB06A0"/>
    <w:rsid w:val="00EB0A9B"/>
    <w:rsid w:val="00EB1103"/>
    <w:rsid w:val="00EB126C"/>
    <w:rsid w:val="00EB17F9"/>
    <w:rsid w:val="00EB207C"/>
    <w:rsid w:val="00EB2D77"/>
    <w:rsid w:val="00EB332A"/>
    <w:rsid w:val="00EB443D"/>
    <w:rsid w:val="00EB4B81"/>
    <w:rsid w:val="00EB4C57"/>
    <w:rsid w:val="00EB4E46"/>
    <w:rsid w:val="00EB6049"/>
    <w:rsid w:val="00EB60A0"/>
    <w:rsid w:val="00EB633D"/>
    <w:rsid w:val="00EB6A77"/>
    <w:rsid w:val="00EB709F"/>
    <w:rsid w:val="00EB7855"/>
    <w:rsid w:val="00EB78CB"/>
    <w:rsid w:val="00EB7C5F"/>
    <w:rsid w:val="00EC07F7"/>
    <w:rsid w:val="00EC088F"/>
    <w:rsid w:val="00EC0AC1"/>
    <w:rsid w:val="00EC10C8"/>
    <w:rsid w:val="00EC1226"/>
    <w:rsid w:val="00EC1D7B"/>
    <w:rsid w:val="00EC24F1"/>
    <w:rsid w:val="00EC36E6"/>
    <w:rsid w:val="00EC3BDC"/>
    <w:rsid w:val="00EC3EB0"/>
    <w:rsid w:val="00EC418B"/>
    <w:rsid w:val="00EC4534"/>
    <w:rsid w:val="00EC481A"/>
    <w:rsid w:val="00EC4FBD"/>
    <w:rsid w:val="00EC550F"/>
    <w:rsid w:val="00EC5763"/>
    <w:rsid w:val="00EC59B8"/>
    <w:rsid w:val="00EC649C"/>
    <w:rsid w:val="00EC665B"/>
    <w:rsid w:val="00EC6AE7"/>
    <w:rsid w:val="00EC74B7"/>
    <w:rsid w:val="00EC75E2"/>
    <w:rsid w:val="00EC77A0"/>
    <w:rsid w:val="00ED0087"/>
    <w:rsid w:val="00ED0315"/>
    <w:rsid w:val="00ED07B2"/>
    <w:rsid w:val="00ED0BA7"/>
    <w:rsid w:val="00ED18CB"/>
    <w:rsid w:val="00ED1D48"/>
    <w:rsid w:val="00ED1DAF"/>
    <w:rsid w:val="00ED25FF"/>
    <w:rsid w:val="00ED2704"/>
    <w:rsid w:val="00ED29CC"/>
    <w:rsid w:val="00ED2AEA"/>
    <w:rsid w:val="00ED3780"/>
    <w:rsid w:val="00ED39DB"/>
    <w:rsid w:val="00ED4742"/>
    <w:rsid w:val="00ED49EE"/>
    <w:rsid w:val="00ED4A40"/>
    <w:rsid w:val="00ED4E76"/>
    <w:rsid w:val="00ED4F48"/>
    <w:rsid w:val="00ED5069"/>
    <w:rsid w:val="00ED5215"/>
    <w:rsid w:val="00ED5539"/>
    <w:rsid w:val="00ED55B0"/>
    <w:rsid w:val="00ED5B3C"/>
    <w:rsid w:val="00ED61AE"/>
    <w:rsid w:val="00ED6319"/>
    <w:rsid w:val="00ED646A"/>
    <w:rsid w:val="00ED66D1"/>
    <w:rsid w:val="00ED6C70"/>
    <w:rsid w:val="00ED6C98"/>
    <w:rsid w:val="00ED7F54"/>
    <w:rsid w:val="00EE0E9F"/>
    <w:rsid w:val="00EE138B"/>
    <w:rsid w:val="00EE1660"/>
    <w:rsid w:val="00EE170D"/>
    <w:rsid w:val="00EE1C6D"/>
    <w:rsid w:val="00EE2150"/>
    <w:rsid w:val="00EE24D3"/>
    <w:rsid w:val="00EE2E5F"/>
    <w:rsid w:val="00EE2E65"/>
    <w:rsid w:val="00EE356C"/>
    <w:rsid w:val="00EE3691"/>
    <w:rsid w:val="00EE3C69"/>
    <w:rsid w:val="00EE3CB2"/>
    <w:rsid w:val="00EE4396"/>
    <w:rsid w:val="00EE4708"/>
    <w:rsid w:val="00EE510B"/>
    <w:rsid w:val="00EE5C66"/>
    <w:rsid w:val="00EE6B01"/>
    <w:rsid w:val="00EE770F"/>
    <w:rsid w:val="00EE77F8"/>
    <w:rsid w:val="00EE7B80"/>
    <w:rsid w:val="00EF048E"/>
    <w:rsid w:val="00EF07A3"/>
    <w:rsid w:val="00EF0C5D"/>
    <w:rsid w:val="00EF1C58"/>
    <w:rsid w:val="00EF1F01"/>
    <w:rsid w:val="00EF28D3"/>
    <w:rsid w:val="00EF2A9D"/>
    <w:rsid w:val="00EF2C3D"/>
    <w:rsid w:val="00EF37E7"/>
    <w:rsid w:val="00EF3B98"/>
    <w:rsid w:val="00EF3DA6"/>
    <w:rsid w:val="00EF41B2"/>
    <w:rsid w:val="00EF436E"/>
    <w:rsid w:val="00EF4A45"/>
    <w:rsid w:val="00EF4F27"/>
    <w:rsid w:val="00EF4FF1"/>
    <w:rsid w:val="00EF5665"/>
    <w:rsid w:val="00EF6167"/>
    <w:rsid w:val="00EF62F1"/>
    <w:rsid w:val="00EF6557"/>
    <w:rsid w:val="00EF65A6"/>
    <w:rsid w:val="00EF684A"/>
    <w:rsid w:val="00EF6B55"/>
    <w:rsid w:val="00EF6C46"/>
    <w:rsid w:val="00EF6EC5"/>
    <w:rsid w:val="00EF6F47"/>
    <w:rsid w:val="00EF7355"/>
    <w:rsid w:val="00EF7644"/>
    <w:rsid w:val="00EF78FC"/>
    <w:rsid w:val="00EF7A04"/>
    <w:rsid w:val="00EF7BEC"/>
    <w:rsid w:val="00F005EF"/>
    <w:rsid w:val="00F006A0"/>
    <w:rsid w:val="00F008C4"/>
    <w:rsid w:val="00F00D9A"/>
    <w:rsid w:val="00F0123C"/>
    <w:rsid w:val="00F01EC2"/>
    <w:rsid w:val="00F020FB"/>
    <w:rsid w:val="00F028D1"/>
    <w:rsid w:val="00F02A7A"/>
    <w:rsid w:val="00F02F2F"/>
    <w:rsid w:val="00F034F4"/>
    <w:rsid w:val="00F03C71"/>
    <w:rsid w:val="00F03D15"/>
    <w:rsid w:val="00F043C2"/>
    <w:rsid w:val="00F04971"/>
    <w:rsid w:val="00F04B60"/>
    <w:rsid w:val="00F04C8E"/>
    <w:rsid w:val="00F04F38"/>
    <w:rsid w:val="00F05CCE"/>
    <w:rsid w:val="00F0647A"/>
    <w:rsid w:val="00F06CE0"/>
    <w:rsid w:val="00F070A6"/>
    <w:rsid w:val="00F07106"/>
    <w:rsid w:val="00F07344"/>
    <w:rsid w:val="00F07B29"/>
    <w:rsid w:val="00F07B65"/>
    <w:rsid w:val="00F07EFF"/>
    <w:rsid w:val="00F100F9"/>
    <w:rsid w:val="00F10D05"/>
    <w:rsid w:val="00F10D18"/>
    <w:rsid w:val="00F10FF8"/>
    <w:rsid w:val="00F12567"/>
    <w:rsid w:val="00F126F9"/>
    <w:rsid w:val="00F12B52"/>
    <w:rsid w:val="00F140FB"/>
    <w:rsid w:val="00F14146"/>
    <w:rsid w:val="00F14299"/>
    <w:rsid w:val="00F14B4E"/>
    <w:rsid w:val="00F14CA1"/>
    <w:rsid w:val="00F154A1"/>
    <w:rsid w:val="00F1593A"/>
    <w:rsid w:val="00F15AB9"/>
    <w:rsid w:val="00F15C3B"/>
    <w:rsid w:val="00F16DD2"/>
    <w:rsid w:val="00F17E0B"/>
    <w:rsid w:val="00F210E9"/>
    <w:rsid w:val="00F21413"/>
    <w:rsid w:val="00F21675"/>
    <w:rsid w:val="00F217DB"/>
    <w:rsid w:val="00F21C03"/>
    <w:rsid w:val="00F2287C"/>
    <w:rsid w:val="00F23D9A"/>
    <w:rsid w:val="00F23FDA"/>
    <w:rsid w:val="00F24231"/>
    <w:rsid w:val="00F249F4"/>
    <w:rsid w:val="00F2507A"/>
    <w:rsid w:val="00F252B2"/>
    <w:rsid w:val="00F2545B"/>
    <w:rsid w:val="00F256BC"/>
    <w:rsid w:val="00F26C4D"/>
    <w:rsid w:val="00F26CB3"/>
    <w:rsid w:val="00F273AD"/>
    <w:rsid w:val="00F276CE"/>
    <w:rsid w:val="00F27820"/>
    <w:rsid w:val="00F27880"/>
    <w:rsid w:val="00F27B52"/>
    <w:rsid w:val="00F27E1B"/>
    <w:rsid w:val="00F302B1"/>
    <w:rsid w:val="00F30327"/>
    <w:rsid w:val="00F307A3"/>
    <w:rsid w:val="00F30C12"/>
    <w:rsid w:val="00F30F8A"/>
    <w:rsid w:val="00F31411"/>
    <w:rsid w:val="00F3146B"/>
    <w:rsid w:val="00F31AC6"/>
    <w:rsid w:val="00F31F01"/>
    <w:rsid w:val="00F3257F"/>
    <w:rsid w:val="00F32B40"/>
    <w:rsid w:val="00F33121"/>
    <w:rsid w:val="00F33176"/>
    <w:rsid w:val="00F3389A"/>
    <w:rsid w:val="00F338DA"/>
    <w:rsid w:val="00F33C52"/>
    <w:rsid w:val="00F34812"/>
    <w:rsid w:val="00F34888"/>
    <w:rsid w:val="00F34B44"/>
    <w:rsid w:val="00F35D88"/>
    <w:rsid w:val="00F35EE3"/>
    <w:rsid w:val="00F360A3"/>
    <w:rsid w:val="00F36882"/>
    <w:rsid w:val="00F36C8B"/>
    <w:rsid w:val="00F36D1A"/>
    <w:rsid w:val="00F36DC6"/>
    <w:rsid w:val="00F36F6E"/>
    <w:rsid w:val="00F375BD"/>
    <w:rsid w:val="00F37790"/>
    <w:rsid w:val="00F37A36"/>
    <w:rsid w:val="00F37DC9"/>
    <w:rsid w:val="00F40266"/>
    <w:rsid w:val="00F41B4B"/>
    <w:rsid w:val="00F420A8"/>
    <w:rsid w:val="00F42AFE"/>
    <w:rsid w:val="00F4329F"/>
    <w:rsid w:val="00F43AE5"/>
    <w:rsid w:val="00F43B45"/>
    <w:rsid w:val="00F43DF3"/>
    <w:rsid w:val="00F43FBE"/>
    <w:rsid w:val="00F44AF5"/>
    <w:rsid w:val="00F45171"/>
    <w:rsid w:val="00F451B9"/>
    <w:rsid w:val="00F457D5"/>
    <w:rsid w:val="00F45BB1"/>
    <w:rsid w:val="00F45D60"/>
    <w:rsid w:val="00F464A2"/>
    <w:rsid w:val="00F46653"/>
    <w:rsid w:val="00F4669C"/>
    <w:rsid w:val="00F46BAB"/>
    <w:rsid w:val="00F46D3A"/>
    <w:rsid w:val="00F47043"/>
    <w:rsid w:val="00F47192"/>
    <w:rsid w:val="00F50276"/>
    <w:rsid w:val="00F50306"/>
    <w:rsid w:val="00F5031B"/>
    <w:rsid w:val="00F508E3"/>
    <w:rsid w:val="00F50AD5"/>
    <w:rsid w:val="00F50D5C"/>
    <w:rsid w:val="00F5108F"/>
    <w:rsid w:val="00F52DB0"/>
    <w:rsid w:val="00F53349"/>
    <w:rsid w:val="00F535AA"/>
    <w:rsid w:val="00F535CA"/>
    <w:rsid w:val="00F539EC"/>
    <w:rsid w:val="00F53CA2"/>
    <w:rsid w:val="00F54148"/>
    <w:rsid w:val="00F543B4"/>
    <w:rsid w:val="00F548E0"/>
    <w:rsid w:val="00F54B1B"/>
    <w:rsid w:val="00F55C23"/>
    <w:rsid w:val="00F55D9E"/>
    <w:rsid w:val="00F565F0"/>
    <w:rsid w:val="00F57069"/>
    <w:rsid w:val="00F57091"/>
    <w:rsid w:val="00F57A81"/>
    <w:rsid w:val="00F57C0B"/>
    <w:rsid w:val="00F57C56"/>
    <w:rsid w:val="00F6074D"/>
    <w:rsid w:val="00F611E6"/>
    <w:rsid w:val="00F61A07"/>
    <w:rsid w:val="00F61AB5"/>
    <w:rsid w:val="00F61B74"/>
    <w:rsid w:val="00F62111"/>
    <w:rsid w:val="00F6268C"/>
    <w:rsid w:val="00F628FB"/>
    <w:rsid w:val="00F62AFF"/>
    <w:rsid w:val="00F62D18"/>
    <w:rsid w:val="00F62D22"/>
    <w:rsid w:val="00F62D24"/>
    <w:rsid w:val="00F63D5C"/>
    <w:rsid w:val="00F6415E"/>
    <w:rsid w:val="00F64D2E"/>
    <w:rsid w:val="00F6550D"/>
    <w:rsid w:val="00F65592"/>
    <w:rsid w:val="00F65A6C"/>
    <w:rsid w:val="00F65C14"/>
    <w:rsid w:val="00F661B2"/>
    <w:rsid w:val="00F665C7"/>
    <w:rsid w:val="00F66BBC"/>
    <w:rsid w:val="00F676A5"/>
    <w:rsid w:val="00F67723"/>
    <w:rsid w:val="00F679B3"/>
    <w:rsid w:val="00F67B96"/>
    <w:rsid w:val="00F67D91"/>
    <w:rsid w:val="00F67F4D"/>
    <w:rsid w:val="00F70242"/>
    <w:rsid w:val="00F70FAE"/>
    <w:rsid w:val="00F7137D"/>
    <w:rsid w:val="00F714CC"/>
    <w:rsid w:val="00F7193D"/>
    <w:rsid w:val="00F7230D"/>
    <w:rsid w:val="00F72606"/>
    <w:rsid w:val="00F7268C"/>
    <w:rsid w:val="00F73222"/>
    <w:rsid w:val="00F738CF"/>
    <w:rsid w:val="00F73A1C"/>
    <w:rsid w:val="00F7476E"/>
    <w:rsid w:val="00F75011"/>
    <w:rsid w:val="00F769AE"/>
    <w:rsid w:val="00F76CE2"/>
    <w:rsid w:val="00F76DF5"/>
    <w:rsid w:val="00F76E67"/>
    <w:rsid w:val="00F772D2"/>
    <w:rsid w:val="00F773FD"/>
    <w:rsid w:val="00F77576"/>
    <w:rsid w:val="00F77934"/>
    <w:rsid w:val="00F77C95"/>
    <w:rsid w:val="00F77CDF"/>
    <w:rsid w:val="00F77E53"/>
    <w:rsid w:val="00F80665"/>
    <w:rsid w:val="00F808A5"/>
    <w:rsid w:val="00F80A11"/>
    <w:rsid w:val="00F80CC7"/>
    <w:rsid w:val="00F8117B"/>
    <w:rsid w:val="00F81237"/>
    <w:rsid w:val="00F81405"/>
    <w:rsid w:val="00F81A3A"/>
    <w:rsid w:val="00F81C68"/>
    <w:rsid w:val="00F81E64"/>
    <w:rsid w:val="00F81FC6"/>
    <w:rsid w:val="00F82BC7"/>
    <w:rsid w:val="00F83ED4"/>
    <w:rsid w:val="00F8468F"/>
    <w:rsid w:val="00F853F7"/>
    <w:rsid w:val="00F85422"/>
    <w:rsid w:val="00F8634A"/>
    <w:rsid w:val="00F864CE"/>
    <w:rsid w:val="00F866EB"/>
    <w:rsid w:val="00F86725"/>
    <w:rsid w:val="00F86D7D"/>
    <w:rsid w:val="00F86E0B"/>
    <w:rsid w:val="00F87451"/>
    <w:rsid w:val="00F8769D"/>
    <w:rsid w:val="00F87901"/>
    <w:rsid w:val="00F87E22"/>
    <w:rsid w:val="00F90357"/>
    <w:rsid w:val="00F91640"/>
    <w:rsid w:val="00F91961"/>
    <w:rsid w:val="00F91BD9"/>
    <w:rsid w:val="00F928F8"/>
    <w:rsid w:val="00F936B7"/>
    <w:rsid w:val="00F93C21"/>
    <w:rsid w:val="00F93C7B"/>
    <w:rsid w:val="00F94406"/>
    <w:rsid w:val="00F9555F"/>
    <w:rsid w:val="00F9558A"/>
    <w:rsid w:val="00F95948"/>
    <w:rsid w:val="00F95F22"/>
    <w:rsid w:val="00F9604A"/>
    <w:rsid w:val="00F968A7"/>
    <w:rsid w:val="00F96C7C"/>
    <w:rsid w:val="00F96E81"/>
    <w:rsid w:val="00F97608"/>
    <w:rsid w:val="00F97732"/>
    <w:rsid w:val="00F97EB9"/>
    <w:rsid w:val="00FA0375"/>
    <w:rsid w:val="00FA0646"/>
    <w:rsid w:val="00FA11FB"/>
    <w:rsid w:val="00FA1213"/>
    <w:rsid w:val="00FA15C6"/>
    <w:rsid w:val="00FA18D1"/>
    <w:rsid w:val="00FA1A68"/>
    <w:rsid w:val="00FA242C"/>
    <w:rsid w:val="00FA245C"/>
    <w:rsid w:val="00FA2D04"/>
    <w:rsid w:val="00FA3172"/>
    <w:rsid w:val="00FA37B6"/>
    <w:rsid w:val="00FA5038"/>
    <w:rsid w:val="00FA5371"/>
    <w:rsid w:val="00FA5DC9"/>
    <w:rsid w:val="00FA6014"/>
    <w:rsid w:val="00FA6645"/>
    <w:rsid w:val="00FA6678"/>
    <w:rsid w:val="00FA6861"/>
    <w:rsid w:val="00FA69AE"/>
    <w:rsid w:val="00FA7ACA"/>
    <w:rsid w:val="00FA7F93"/>
    <w:rsid w:val="00FB0311"/>
    <w:rsid w:val="00FB0829"/>
    <w:rsid w:val="00FB0830"/>
    <w:rsid w:val="00FB0B53"/>
    <w:rsid w:val="00FB0D20"/>
    <w:rsid w:val="00FB0E17"/>
    <w:rsid w:val="00FB166F"/>
    <w:rsid w:val="00FB1D8D"/>
    <w:rsid w:val="00FB1F2D"/>
    <w:rsid w:val="00FB2129"/>
    <w:rsid w:val="00FB26A7"/>
    <w:rsid w:val="00FB352E"/>
    <w:rsid w:val="00FB398A"/>
    <w:rsid w:val="00FB3E1D"/>
    <w:rsid w:val="00FB420A"/>
    <w:rsid w:val="00FB467C"/>
    <w:rsid w:val="00FB580D"/>
    <w:rsid w:val="00FB59D3"/>
    <w:rsid w:val="00FB5ACA"/>
    <w:rsid w:val="00FB646A"/>
    <w:rsid w:val="00FB6C38"/>
    <w:rsid w:val="00FB7091"/>
    <w:rsid w:val="00FB73FF"/>
    <w:rsid w:val="00FB77E0"/>
    <w:rsid w:val="00FB7A6D"/>
    <w:rsid w:val="00FB7AA6"/>
    <w:rsid w:val="00FC023D"/>
    <w:rsid w:val="00FC04C9"/>
    <w:rsid w:val="00FC0761"/>
    <w:rsid w:val="00FC11EF"/>
    <w:rsid w:val="00FC168F"/>
    <w:rsid w:val="00FC23AC"/>
    <w:rsid w:val="00FC28A1"/>
    <w:rsid w:val="00FC31A0"/>
    <w:rsid w:val="00FC3692"/>
    <w:rsid w:val="00FC3C14"/>
    <w:rsid w:val="00FC3CD9"/>
    <w:rsid w:val="00FC3E50"/>
    <w:rsid w:val="00FC40CA"/>
    <w:rsid w:val="00FC4D34"/>
    <w:rsid w:val="00FC5007"/>
    <w:rsid w:val="00FC50F7"/>
    <w:rsid w:val="00FC5732"/>
    <w:rsid w:val="00FC586A"/>
    <w:rsid w:val="00FC6103"/>
    <w:rsid w:val="00FC644E"/>
    <w:rsid w:val="00FC6826"/>
    <w:rsid w:val="00FC68FF"/>
    <w:rsid w:val="00FC6CB2"/>
    <w:rsid w:val="00FC6D67"/>
    <w:rsid w:val="00FC71DC"/>
    <w:rsid w:val="00FC7824"/>
    <w:rsid w:val="00FC7DCC"/>
    <w:rsid w:val="00FC7E87"/>
    <w:rsid w:val="00FC7F39"/>
    <w:rsid w:val="00FD00AB"/>
    <w:rsid w:val="00FD07B8"/>
    <w:rsid w:val="00FD09BA"/>
    <w:rsid w:val="00FD0ECE"/>
    <w:rsid w:val="00FD1347"/>
    <w:rsid w:val="00FD16F7"/>
    <w:rsid w:val="00FD1E89"/>
    <w:rsid w:val="00FD203C"/>
    <w:rsid w:val="00FD24E6"/>
    <w:rsid w:val="00FD2AE9"/>
    <w:rsid w:val="00FD3138"/>
    <w:rsid w:val="00FD39CC"/>
    <w:rsid w:val="00FD4184"/>
    <w:rsid w:val="00FD5138"/>
    <w:rsid w:val="00FD53F6"/>
    <w:rsid w:val="00FD5632"/>
    <w:rsid w:val="00FD56A3"/>
    <w:rsid w:val="00FD579F"/>
    <w:rsid w:val="00FD5EDB"/>
    <w:rsid w:val="00FD5F24"/>
    <w:rsid w:val="00FD64DF"/>
    <w:rsid w:val="00FD68DE"/>
    <w:rsid w:val="00FD6ECD"/>
    <w:rsid w:val="00FD7688"/>
    <w:rsid w:val="00FD774A"/>
    <w:rsid w:val="00FD7BA7"/>
    <w:rsid w:val="00FD7C77"/>
    <w:rsid w:val="00FD7F2F"/>
    <w:rsid w:val="00FE0A94"/>
    <w:rsid w:val="00FE0E65"/>
    <w:rsid w:val="00FE1355"/>
    <w:rsid w:val="00FE1911"/>
    <w:rsid w:val="00FE1DD2"/>
    <w:rsid w:val="00FE1FE2"/>
    <w:rsid w:val="00FE2ACB"/>
    <w:rsid w:val="00FE2E3B"/>
    <w:rsid w:val="00FE3023"/>
    <w:rsid w:val="00FE3515"/>
    <w:rsid w:val="00FE35C1"/>
    <w:rsid w:val="00FE4F5B"/>
    <w:rsid w:val="00FE5201"/>
    <w:rsid w:val="00FE5337"/>
    <w:rsid w:val="00FE56A9"/>
    <w:rsid w:val="00FE5A61"/>
    <w:rsid w:val="00FE5A6F"/>
    <w:rsid w:val="00FE69E3"/>
    <w:rsid w:val="00FE756E"/>
    <w:rsid w:val="00FE75E1"/>
    <w:rsid w:val="00FE77F1"/>
    <w:rsid w:val="00FE7FA7"/>
    <w:rsid w:val="00FF0472"/>
    <w:rsid w:val="00FF0C71"/>
    <w:rsid w:val="00FF1A59"/>
    <w:rsid w:val="00FF1CD3"/>
    <w:rsid w:val="00FF1FB7"/>
    <w:rsid w:val="00FF3197"/>
    <w:rsid w:val="00FF31E8"/>
    <w:rsid w:val="00FF3CEA"/>
    <w:rsid w:val="00FF3FEE"/>
    <w:rsid w:val="00FF40CD"/>
    <w:rsid w:val="00FF4CF5"/>
    <w:rsid w:val="00FF4DB7"/>
    <w:rsid w:val="00FF4E2C"/>
    <w:rsid w:val="00FF519F"/>
    <w:rsid w:val="00FF55C2"/>
    <w:rsid w:val="00FF5635"/>
    <w:rsid w:val="00FF586E"/>
    <w:rsid w:val="00FF6924"/>
    <w:rsid w:val="00FF6B01"/>
    <w:rsid w:val="00FF6C7C"/>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qFormat/>
    <w:rsid w:val="0028143E"/>
    <w:pPr>
      <w:spacing w:before="100" w:beforeAutospacing="1" w:after="100" w:afterAutospacing="1"/>
      <w:outlineLvl w:val="0"/>
    </w:pPr>
    <w:rPr>
      <w:b/>
      <w:bCs/>
      <w:kern w:val="36"/>
      <w:sz w:val="48"/>
      <w:szCs w:val="48"/>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rsid w:val="00B04645"/>
    <w:pPr>
      <w:tabs>
        <w:tab w:val="center" w:pos="4320"/>
        <w:tab w:val="right" w:pos="8640"/>
      </w:tabs>
    </w:p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character" w:styleId="HTMLCite">
    <w:name w:val="HTML Cite"/>
    <w:rsid w:val="006138E6"/>
    <w:rPr>
      <w:i/>
      <w:iCs/>
    </w:rPr>
  </w:style>
  <w:style w:type="character" w:customStyle="1" w:styleId="contributornametrigger">
    <w:name w:val="contributornametrigger"/>
    <w:basedOn w:val="DefaultParagraphFont"/>
    <w:rsid w:val="006138E6"/>
  </w:style>
  <w:style w:type="character" w:styleId="CommentReference">
    <w:name w:val="annotation reference"/>
    <w:semiHidden/>
    <w:rsid w:val="00AF5088"/>
    <w:rPr>
      <w:sz w:val="16"/>
      <w:szCs w:val="16"/>
    </w:rPr>
  </w:style>
  <w:style w:type="paragraph" w:styleId="NormalWeb">
    <w:name w:val="Normal (Web)"/>
    <w:basedOn w:val="Normal"/>
    <w:rsid w:val="00CE5277"/>
    <w:pPr>
      <w:spacing w:before="100" w:beforeAutospacing="1" w:after="100" w:afterAutospacing="1"/>
    </w:pPr>
  </w:style>
  <w:style w:type="character" w:customStyle="1" w:styleId="authors">
    <w:name w:val="authors"/>
    <w:basedOn w:val="DefaultParagraphFont"/>
    <w:rsid w:val="00D34899"/>
  </w:style>
  <w:style w:type="paragraph" w:customStyle="1" w:styleId="Default">
    <w:name w:val="Default"/>
    <w:rsid w:val="00E564C4"/>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rsid w:val="006D0E50"/>
    <w:rPr>
      <w:sz w:val="20"/>
      <w:szCs w:val="20"/>
    </w:rPr>
  </w:style>
  <w:style w:type="character" w:customStyle="1" w:styleId="CommentTextChar">
    <w:name w:val="Comment Text Char"/>
    <w:link w:val="CommentText"/>
    <w:rsid w:val="006D0E50"/>
    <w:rPr>
      <w:lang w:val="en-US" w:eastAsia="en-US"/>
    </w:rPr>
  </w:style>
  <w:style w:type="paragraph" w:styleId="CommentSubject">
    <w:name w:val="annotation subject"/>
    <w:basedOn w:val="CommentText"/>
    <w:next w:val="CommentText"/>
    <w:link w:val="CommentSubjectChar"/>
    <w:rsid w:val="006D0E50"/>
    <w:rPr>
      <w:b/>
      <w:bCs/>
    </w:rPr>
  </w:style>
  <w:style w:type="character" w:customStyle="1" w:styleId="CommentSubjectChar">
    <w:name w:val="Comment Subject Char"/>
    <w:link w:val="CommentSubject"/>
    <w:rsid w:val="006D0E50"/>
    <w:rPr>
      <w:b/>
      <w:bCs/>
      <w:lang w:val="en-US" w:eastAsia="en-US"/>
    </w:rPr>
  </w:style>
</w:styles>
</file>

<file path=word/webSettings.xml><?xml version="1.0" encoding="utf-8"?>
<w:webSettings xmlns:r="http://schemas.openxmlformats.org/officeDocument/2006/relationships" xmlns:w="http://schemas.openxmlformats.org/wordprocessingml/2006/main">
  <w:divs>
    <w:div w:id="4940629">
      <w:bodyDiv w:val="1"/>
      <w:marLeft w:val="0"/>
      <w:marRight w:val="0"/>
      <w:marTop w:val="0"/>
      <w:marBottom w:val="0"/>
      <w:divBdr>
        <w:top w:val="none" w:sz="0" w:space="0" w:color="auto"/>
        <w:left w:val="none" w:sz="0" w:space="0" w:color="auto"/>
        <w:bottom w:val="none" w:sz="0" w:space="0" w:color="auto"/>
        <w:right w:val="none" w:sz="0" w:space="0" w:color="auto"/>
      </w:divBdr>
      <w:divsChild>
        <w:div w:id="1639721897">
          <w:marLeft w:val="0"/>
          <w:marRight w:val="0"/>
          <w:marTop w:val="0"/>
          <w:marBottom w:val="0"/>
          <w:divBdr>
            <w:top w:val="none" w:sz="0" w:space="0" w:color="auto"/>
            <w:left w:val="none" w:sz="0" w:space="0" w:color="auto"/>
            <w:bottom w:val="none" w:sz="0" w:space="0" w:color="auto"/>
            <w:right w:val="none" w:sz="0" w:space="0" w:color="auto"/>
          </w:divBdr>
        </w:div>
      </w:divsChild>
    </w:div>
    <w:div w:id="92434321">
      <w:bodyDiv w:val="1"/>
      <w:marLeft w:val="0"/>
      <w:marRight w:val="0"/>
      <w:marTop w:val="0"/>
      <w:marBottom w:val="0"/>
      <w:divBdr>
        <w:top w:val="none" w:sz="0" w:space="0" w:color="auto"/>
        <w:left w:val="none" w:sz="0" w:space="0" w:color="auto"/>
        <w:bottom w:val="none" w:sz="0" w:space="0" w:color="auto"/>
        <w:right w:val="none" w:sz="0" w:space="0" w:color="auto"/>
      </w:divBdr>
    </w:div>
    <w:div w:id="142353126">
      <w:bodyDiv w:val="1"/>
      <w:marLeft w:val="0"/>
      <w:marRight w:val="0"/>
      <w:marTop w:val="0"/>
      <w:marBottom w:val="0"/>
      <w:divBdr>
        <w:top w:val="none" w:sz="0" w:space="0" w:color="auto"/>
        <w:left w:val="none" w:sz="0" w:space="0" w:color="auto"/>
        <w:bottom w:val="none" w:sz="0" w:space="0" w:color="auto"/>
        <w:right w:val="none" w:sz="0" w:space="0" w:color="auto"/>
      </w:divBdr>
    </w:div>
    <w:div w:id="184680491">
      <w:bodyDiv w:val="1"/>
      <w:marLeft w:val="0"/>
      <w:marRight w:val="0"/>
      <w:marTop w:val="0"/>
      <w:marBottom w:val="0"/>
      <w:divBdr>
        <w:top w:val="none" w:sz="0" w:space="0" w:color="auto"/>
        <w:left w:val="none" w:sz="0" w:space="0" w:color="auto"/>
        <w:bottom w:val="none" w:sz="0" w:space="0" w:color="auto"/>
        <w:right w:val="none" w:sz="0" w:space="0" w:color="auto"/>
      </w:divBdr>
      <w:divsChild>
        <w:div w:id="363411727">
          <w:marLeft w:val="0"/>
          <w:marRight w:val="0"/>
          <w:marTop w:val="0"/>
          <w:marBottom w:val="0"/>
          <w:divBdr>
            <w:top w:val="none" w:sz="0" w:space="0" w:color="auto"/>
            <w:left w:val="none" w:sz="0" w:space="0" w:color="auto"/>
            <w:bottom w:val="none" w:sz="0" w:space="0" w:color="auto"/>
            <w:right w:val="none" w:sz="0" w:space="0" w:color="auto"/>
          </w:divBdr>
          <w:divsChild>
            <w:div w:id="2046907805">
              <w:marLeft w:val="0"/>
              <w:marRight w:val="0"/>
              <w:marTop w:val="0"/>
              <w:marBottom w:val="0"/>
              <w:divBdr>
                <w:top w:val="none" w:sz="0" w:space="0" w:color="auto"/>
                <w:left w:val="none" w:sz="0" w:space="0" w:color="auto"/>
                <w:bottom w:val="none" w:sz="0" w:space="0" w:color="auto"/>
                <w:right w:val="none" w:sz="0" w:space="0" w:color="auto"/>
              </w:divBdr>
              <w:divsChild>
                <w:div w:id="1202474816">
                  <w:marLeft w:val="0"/>
                  <w:marRight w:val="0"/>
                  <w:marTop w:val="45"/>
                  <w:marBottom w:val="0"/>
                  <w:divBdr>
                    <w:top w:val="none" w:sz="0" w:space="0" w:color="auto"/>
                    <w:left w:val="none" w:sz="0" w:space="0" w:color="auto"/>
                    <w:bottom w:val="none" w:sz="0" w:space="0" w:color="auto"/>
                    <w:right w:val="none" w:sz="0" w:space="0" w:color="auto"/>
                  </w:divBdr>
                  <w:divsChild>
                    <w:div w:id="1713308090">
                      <w:marLeft w:val="0"/>
                      <w:marRight w:val="0"/>
                      <w:marTop w:val="0"/>
                      <w:marBottom w:val="0"/>
                      <w:divBdr>
                        <w:top w:val="none" w:sz="0" w:space="0" w:color="auto"/>
                        <w:left w:val="none" w:sz="0" w:space="0" w:color="auto"/>
                        <w:bottom w:val="none" w:sz="0" w:space="0" w:color="auto"/>
                        <w:right w:val="none" w:sz="0" w:space="0" w:color="auto"/>
                      </w:divBdr>
                      <w:divsChild>
                        <w:div w:id="1637639545">
                          <w:marLeft w:val="0"/>
                          <w:marRight w:val="0"/>
                          <w:marTop w:val="0"/>
                          <w:marBottom w:val="0"/>
                          <w:divBdr>
                            <w:top w:val="none" w:sz="0" w:space="0" w:color="auto"/>
                            <w:left w:val="none" w:sz="0" w:space="0" w:color="auto"/>
                            <w:bottom w:val="none" w:sz="0" w:space="0" w:color="auto"/>
                            <w:right w:val="none" w:sz="0" w:space="0" w:color="auto"/>
                          </w:divBdr>
                          <w:divsChild>
                            <w:div w:id="11087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576018038">
      <w:bodyDiv w:val="1"/>
      <w:marLeft w:val="0"/>
      <w:marRight w:val="0"/>
      <w:marTop w:val="0"/>
      <w:marBottom w:val="0"/>
      <w:divBdr>
        <w:top w:val="none" w:sz="0" w:space="0" w:color="auto"/>
        <w:left w:val="none" w:sz="0" w:space="0" w:color="auto"/>
        <w:bottom w:val="none" w:sz="0" w:space="0" w:color="auto"/>
        <w:right w:val="none" w:sz="0" w:space="0" w:color="auto"/>
      </w:divBdr>
    </w:div>
    <w:div w:id="590355849">
      <w:bodyDiv w:val="1"/>
      <w:marLeft w:val="0"/>
      <w:marRight w:val="0"/>
      <w:marTop w:val="0"/>
      <w:marBottom w:val="0"/>
      <w:divBdr>
        <w:top w:val="none" w:sz="0" w:space="0" w:color="auto"/>
        <w:left w:val="none" w:sz="0" w:space="0" w:color="auto"/>
        <w:bottom w:val="none" w:sz="0" w:space="0" w:color="auto"/>
        <w:right w:val="none" w:sz="0" w:space="0" w:color="auto"/>
      </w:divBdr>
    </w:div>
    <w:div w:id="597107037">
      <w:bodyDiv w:val="1"/>
      <w:marLeft w:val="0"/>
      <w:marRight w:val="0"/>
      <w:marTop w:val="0"/>
      <w:marBottom w:val="0"/>
      <w:divBdr>
        <w:top w:val="none" w:sz="0" w:space="0" w:color="auto"/>
        <w:left w:val="none" w:sz="0" w:space="0" w:color="auto"/>
        <w:bottom w:val="none" w:sz="0" w:space="0" w:color="auto"/>
        <w:right w:val="none" w:sz="0" w:space="0" w:color="auto"/>
      </w:divBdr>
    </w:div>
    <w:div w:id="601033012">
      <w:bodyDiv w:val="1"/>
      <w:marLeft w:val="0"/>
      <w:marRight w:val="0"/>
      <w:marTop w:val="0"/>
      <w:marBottom w:val="0"/>
      <w:divBdr>
        <w:top w:val="none" w:sz="0" w:space="0" w:color="auto"/>
        <w:left w:val="none" w:sz="0" w:space="0" w:color="auto"/>
        <w:bottom w:val="none" w:sz="0" w:space="0" w:color="auto"/>
        <w:right w:val="none" w:sz="0" w:space="0" w:color="auto"/>
      </w:divBdr>
    </w:div>
    <w:div w:id="639924313">
      <w:bodyDiv w:val="1"/>
      <w:marLeft w:val="0"/>
      <w:marRight w:val="0"/>
      <w:marTop w:val="0"/>
      <w:marBottom w:val="0"/>
      <w:divBdr>
        <w:top w:val="none" w:sz="0" w:space="0" w:color="auto"/>
        <w:left w:val="none" w:sz="0" w:space="0" w:color="auto"/>
        <w:bottom w:val="none" w:sz="0" w:space="0" w:color="auto"/>
        <w:right w:val="none" w:sz="0" w:space="0" w:color="auto"/>
      </w:divBdr>
    </w:div>
    <w:div w:id="722874880">
      <w:bodyDiv w:val="1"/>
      <w:marLeft w:val="0"/>
      <w:marRight w:val="0"/>
      <w:marTop w:val="0"/>
      <w:marBottom w:val="0"/>
      <w:divBdr>
        <w:top w:val="none" w:sz="0" w:space="0" w:color="auto"/>
        <w:left w:val="none" w:sz="0" w:space="0" w:color="auto"/>
        <w:bottom w:val="none" w:sz="0" w:space="0" w:color="auto"/>
        <w:right w:val="none" w:sz="0" w:space="0" w:color="auto"/>
      </w:divBdr>
    </w:div>
    <w:div w:id="847061805">
      <w:bodyDiv w:val="1"/>
      <w:marLeft w:val="0"/>
      <w:marRight w:val="0"/>
      <w:marTop w:val="0"/>
      <w:marBottom w:val="0"/>
      <w:divBdr>
        <w:top w:val="none" w:sz="0" w:space="0" w:color="auto"/>
        <w:left w:val="none" w:sz="0" w:space="0" w:color="auto"/>
        <w:bottom w:val="none" w:sz="0" w:space="0" w:color="auto"/>
        <w:right w:val="none" w:sz="0" w:space="0" w:color="auto"/>
      </w:divBdr>
    </w:div>
    <w:div w:id="969480077">
      <w:bodyDiv w:val="1"/>
      <w:marLeft w:val="0"/>
      <w:marRight w:val="0"/>
      <w:marTop w:val="0"/>
      <w:marBottom w:val="0"/>
      <w:divBdr>
        <w:top w:val="none" w:sz="0" w:space="0" w:color="auto"/>
        <w:left w:val="none" w:sz="0" w:space="0" w:color="auto"/>
        <w:bottom w:val="none" w:sz="0" w:space="0" w:color="auto"/>
        <w:right w:val="none" w:sz="0" w:space="0" w:color="auto"/>
      </w:divBdr>
    </w:div>
    <w:div w:id="1017736238">
      <w:bodyDiv w:val="1"/>
      <w:marLeft w:val="0"/>
      <w:marRight w:val="0"/>
      <w:marTop w:val="0"/>
      <w:marBottom w:val="0"/>
      <w:divBdr>
        <w:top w:val="none" w:sz="0" w:space="0" w:color="auto"/>
        <w:left w:val="none" w:sz="0" w:space="0" w:color="auto"/>
        <w:bottom w:val="none" w:sz="0" w:space="0" w:color="auto"/>
        <w:right w:val="none" w:sz="0" w:space="0" w:color="auto"/>
      </w:divBdr>
      <w:divsChild>
        <w:div w:id="1702052830">
          <w:marLeft w:val="0"/>
          <w:marRight w:val="0"/>
          <w:marTop w:val="0"/>
          <w:marBottom w:val="0"/>
          <w:divBdr>
            <w:top w:val="none" w:sz="0" w:space="0" w:color="auto"/>
            <w:left w:val="none" w:sz="0" w:space="0" w:color="auto"/>
            <w:bottom w:val="none" w:sz="0" w:space="0" w:color="auto"/>
            <w:right w:val="none" w:sz="0" w:space="0" w:color="auto"/>
          </w:divBdr>
        </w:div>
      </w:divsChild>
    </w:div>
    <w:div w:id="1024357883">
      <w:bodyDiv w:val="1"/>
      <w:marLeft w:val="0"/>
      <w:marRight w:val="0"/>
      <w:marTop w:val="0"/>
      <w:marBottom w:val="0"/>
      <w:divBdr>
        <w:top w:val="none" w:sz="0" w:space="0" w:color="auto"/>
        <w:left w:val="none" w:sz="0" w:space="0" w:color="auto"/>
        <w:bottom w:val="none" w:sz="0" w:space="0" w:color="auto"/>
        <w:right w:val="none" w:sz="0" w:space="0" w:color="auto"/>
      </w:divBdr>
    </w:div>
    <w:div w:id="1136533973">
      <w:bodyDiv w:val="1"/>
      <w:marLeft w:val="0"/>
      <w:marRight w:val="0"/>
      <w:marTop w:val="0"/>
      <w:marBottom w:val="0"/>
      <w:divBdr>
        <w:top w:val="none" w:sz="0" w:space="0" w:color="auto"/>
        <w:left w:val="none" w:sz="0" w:space="0" w:color="auto"/>
        <w:bottom w:val="none" w:sz="0" w:space="0" w:color="auto"/>
        <w:right w:val="none" w:sz="0" w:space="0" w:color="auto"/>
      </w:divBdr>
      <w:divsChild>
        <w:div w:id="1199318294">
          <w:marLeft w:val="0"/>
          <w:marRight w:val="0"/>
          <w:marTop w:val="0"/>
          <w:marBottom w:val="0"/>
          <w:divBdr>
            <w:top w:val="none" w:sz="0" w:space="0" w:color="auto"/>
            <w:left w:val="none" w:sz="0" w:space="0" w:color="auto"/>
            <w:bottom w:val="none" w:sz="0" w:space="0" w:color="auto"/>
            <w:right w:val="none" w:sz="0" w:space="0" w:color="auto"/>
          </w:divBdr>
          <w:divsChild>
            <w:div w:id="1903368956">
              <w:marLeft w:val="0"/>
              <w:marRight w:val="0"/>
              <w:marTop w:val="0"/>
              <w:marBottom w:val="0"/>
              <w:divBdr>
                <w:top w:val="none" w:sz="0" w:space="0" w:color="auto"/>
                <w:left w:val="none" w:sz="0" w:space="0" w:color="auto"/>
                <w:bottom w:val="none" w:sz="0" w:space="0" w:color="auto"/>
                <w:right w:val="none" w:sz="0" w:space="0" w:color="auto"/>
              </w:divBdr>
              <w:divsChild>
                <w:div w:id="20365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0775">
      <w:bodyDiv w:val="1"/>
      <w:marLeft w:val="0"/>
      <w:marRight w:val="0"/>
      <w:marTop w:val="0"/>
      <w:marBottom w:val="0"/>
      <w:divBdr>
        <w:top w:val="none" w:sz="0" w:space="0" w:color="auto"/>
        <w:left w:val="none" w:sz="0" w:space="0" w:color="auto"/>
        <w:bottom w:val="none" w:sz="0" w:space="0" w:color="auto"/>
        <w:right w:val="none" w:sz="0" w:space="0" w:color="auto"/>
      </w:divBdr>
    </w:div>
    <w:div w:id="1253508405">
      <w:bodyDiv w:val="1"/>
      <w:marLeft w:val="0"/>
      <w:marRight w:val="0"/>
      <w:marTop w:val="0"/>
      <w:marBottom w:val="0"/>
      <w:divBdr>
        <w:top w:val="none" w:sz="0" w:space="0" w:color="auto"/>
        <w:left w:val="none" w:sz="0" w:space="0" w:color="auto"/>
        <w:bottom w:val="none" w:sz="0" w:space="0" w:color="auto"/>
        <w:right w:val="none" w:sz="0" w:space="0" w:color="auto"/>
      </w:divBdr>
    </w:div>
    <w:div w:id="1429887092">
      <w:bodyDiv w:val="1"/>
      <w:marLeft w:val="0"/>
      <w:marRight w:val="0"/>
      <w:marTop w:val="0"/>
      <w:marBottom w:val="0"/>
      <w:divBdr>
        <w:top w:val="none" w:sz="0" w:space="0" w:color="auto"/>
        <w:left w:val="none" w:sz="0" w:space="0" w:color="auto"/>
        <w:bottom w:val="none" w:sz="0" w:space="0" w:color="auto"/>
        <w:right w:val="none" w:sz="0" w:space="0" w:color="auto"/>
      </w:divBdr>
      <w:divsChild>
        <w:div w:id="438377072">
          <w:marLeft w:val="0"/>
          <w:marRight w:val="0"/>
          <w:marTop w:val="0"/>
          <w:marBottom w:val="0"/>
          <w:divBdr>
            <w:top w:val="none" w:sz="0" w:space="0" w:color="auto"/>
            <w:left w:val="none" w:sz="0" w:space="0" w:color="auto"/>
            <w:bottom w:val="none" w:sz="0" w:space="0" w:color="auto"/>
            <w:right w:val="none" w:sz="0" w:space="0" w:color="auto"/>
          </w:divBdr>
          <w:divsChild>
            <w:div w:id="824393826">
              <w:marLeft w:val="0"/>
              <w:marRight w:val="374"/>
              <w:marTop w:val="0"/>
              <w:marBottom w:val="0"/>
              <w:divBdr>
                <w:top w:val="none" w:sz="0" w:space="0" w:color="auto"/>
                <w:left w:val="none" w:sz="0" w:space="0" w:color="auto"/>
                <w:bottom w:val="none" w:sz="0" w:space="0" w:color="auto"/>
                <w:right w:val="none" w:sz="0" w:space="0" w:color="auto"/>
              </w:divBdr>
              <w:divsChild>
                <w:div w:id="1068651600">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1513179215">
      <w:bodyDiv w:val="1"/>
      <w:marLeft w:val="0"/>
      <w:marRight w:val="0"/>
      <w:marTop w:val="0"/>
      <w:marBottom w:val="0"/>
      <w:divBdr>
        <w:top w:val="none" w:sz="0" w:space="0" w:color="auto"/>
        <w:left w:val="none" w:sz="0" w:space="0" w:color="auto"/>
        <w:bottom w:val="none" w:sz="0" w:space="0" w:color="auto"/>
        <w:right w:val="none" w:sz="0" w:space="0" w:color="auto"/>
      </w:divBdr>
    </w:div>
    <w:div w:id="1519613324">
      <w:bodyDiv w:val="1"/>
      <w:marLeft w:val="0"/>
      <w:marRight w:val="0"/>
      <w:marTop w:val="0"/>
      <w:marBottom w:val="0"/>
      <w:divBdr>
        <w:top w:val="none" w:sz="0" w:space="0" w:color="auto"/>
        <w:left w:val="none" w:sz="0" w:space="0" w:color="auto"/>
        <w:bottom w:val="none" w:sz="0" w:space="0" w:color="auto"/>
        <w:right w:val="none" w:sz="0" w:space="0" w:color="auto"/>
      </w:divBdr>
      <w:divsChild>
        <w:div w:id="1802502990">
          <w:marLeft w:val="0"/>
          <w:marRight w:val="0"/>
          <w:marTop w:val="0"/>
          <w:marBottom w:val="0"/>
          <w:divBdr>
            <w:top w:val="none" w:sz="0" w:space="0" w:color="auto"/>
            <w:left w:val="none" w:sz="0" w:space="0" w:color="auto"/>
            <w:bottom w:val="none" w:sz="0" w:space="0" w:color="auto"/>
            <w:right w:val="none" w:sz="0" w:space="0" w:color="auto"/>
          </w:divBdr>
          <w:divsChild>
            <w:div w:id="264310207">
              <w:marLeft w:val="0"/>
              <w:marRight w:val="0"/>
              <w:marTop w:val="0"/>
              <w:marBottom w:val="0"/>
              <w:divBdr>
                <w:top w:val="none" w:sz="0" w:space="0" w:color="auto"/>
                <w:left w:val="none" w:sz="0" w:space="0" w:color="auto"/>
                <w:bottom w:val="none" w:sz="0" w:space="0" w:color="auto"/>
                <w:right w:val="none" w:sz="0" w:space="0" w:color="auto"/>
              </w:divBdr>
              <w:divsChild>
                <w:div w:id="19290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685874">
      <w:bodyDiv w:val="1"/>
      <w:marLeft w:val="0"/>
      <w:marRight w:val="0"/>
      <w:marTop w:val="0"/>
      <w:marBottom w:val="0"/>
      <w:divBdr>
        <w:top w:val="none" w:sz="0" w:space="0" w:color="auto"/>
        <w:left w:val="none" w:sz="0" w:space="0" w:color="auto"/>
        <w:bottom w:val="none" w:sz="0" w:space="0" w:color="auto"/>
        <w:right w:val="none" w:sz="0" w:space="0" w:color="auto"/>
      </w:divBdr>
      <w:divsChild>
        <w:div w:id="2134130701">
          <w:marLeft w:val="0"/>
          <w:marRight w:val="0"/>
          <w:marTop w:val="0"/>
          <w:marBottom w:val="0"/>
          <w:divBdr>
            <w:top w:val="none" w:sz="0" w:space="0" w:color="auto"/>
            <w:left w:val="none" w:sz="0" w:space="0" w:color="auto"/>
            <w:bottom w:val="none" w:sz="0" w:space="0" w:color="auto"/>
            <w:right w:val="none" w:sz="0" w:space="0" w:color="auto"/>
          </w:divBdr>
          <w:divsChild>
            <w:div w:id="600407609">
              <w:marLeft w:val="0"/>
              <w:marRight w:val="374"/>
              <w:marTop w:val="0"/>
              <w:marBottom w:val="0"/>
              <w:divBdr>
                <w:top w:val="none" w:sz="0" w:space="0" w:color="auto"/>
                <w:left w:val="none" w:sz="0" w:space="0" w:color="auto"/>
                <w:bottom w:val="none" w:sz="0" w:space="0" w:color="auto"/>
                <w:right w:val="none" w:sz="0" w:space="0" w:color="auto"/>
              </w:divBdr>
              <w:divsChild>
                <w:div w:id="217783089">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 w:id="1563756579">
      <w:bodyDiv w:val="1"/>
      <w:marLeft w:val="0"/>
      <w:marRight w:val="0"/>
      <w:marTop w:val="0"/>
      <w:marBottom w:val="0"/>
      <w:divBdr>
        <w:top w:val="none" w:sz="0" w:space="0" w:color="auto"/>
        <w:left w:val="none" w:sz="0" w:space="0" w:color="auto"/>
        <w:bottom w:val="none" w:sz="0" w:space="0" w:color="auto"/>
        <w:right w:val="none" w:sz="0" w:space="0" w:color="auto"/>
      </w:divBdr>
    </w:div>
    <w:div w:id="1592545455">
      <w:bodyDiv w:val="1"/>
      <w:marLeft w:val="0"/>
      <w:marRight w:val="0"/>
      <w:marTop w:val="0"/>
      <w:marBottom w:val="0"/>
      <w:divBdr>
        <w:top w:val="none" w:sz="0" w:space="0" w:color="auto"/>
        <w:left w:val="none" w:sz="0" w:space="0" w:color="auto"/>
        <w:bottom w:val="none" w:sz="0" w:space="0" w:color="auto"/>
        <w:right w:val="none" w:sz="0" w:space="0" w:color="auto"/>
      </w:divBdr>
    </w:div>
    <w:div w:id="1841652994">
      <w:bodyDiv w:val="1"/>
      <w:marLeft w:val="0"/>
      <w:marRight w:val="0"/>
      <w:marTop w:val="0"/>
      <w:marBottom w:val="0"/>
      <w:divBdr>
        <w:top w:val="none" w:sz="0" w:space="0" w:color="auto"/>
        <w:left w:val="none" w:sz="0" w:space="0" w:color="auto"/>
        <w:bottom w:val="none" w:sz="0" w:space="0" w:color="auto"/>
        <w:right w:val="none" w:sz="0" w:space="0" w:color="auto"/>
      </w:divBdr>
    </w:div>
    <w:div w:id="2040467349">
      <w:bodyDiv w:val="1"/>
      <w:marLeft w:val="0"/>
      <w:marRight w:val="0"/>
      <w:marTop w:val="0"/>
      <w:marBottom w:val="0"/>
      <w:divBdr>
        <w:top w:val="none" w:sz="0" w:space="0" w:color="auto"/>
        <w:left w:val="none" w:sz="0" w:space="0" w:color="auto"/>
        <w:bottom w:val="none" w:sz="0" w:space="0" w:color="auto"/>
        <w:right w:val="none" w:sz="0" w:space="0" w:color="auto"/>
      </w:divBdr>
      <w:divsChild>
        <w:div w:id="114057179">
          <w:marLeft w:val="0"/>
          <w:marRight w:val="0"/>
          <w:marTop w:val="0"/>
          <w:marBottom w:val="0"/>
          <w:divBdr>
            <w:top w:val="none" w:sz="0" w:space="0" w:color="auto"/>
            <w:left w:val="none" w:sz="0" w:space="0" w:color="auto"/>
            <w:bottom w:val="none" w:sz="0" w:space="0" w:color="auto"/>
            <w:right w:val="none" w:sz="0" w:space="0" w:color="auto"/>
          </w:divBdr>
          <w:divsChild>
            <w:div w:id="550001280">
              <w:marLeft w:val="0"/>
              <w:marRight w:val="0"/>
              <w:marTop w:val="0"/>
              <w:marBottom w:val="0"/>
              <w:divBdr>
                <w:top w:val="none" w:sz="0" w:space="0" w:color="auto"/>
                <w:left w:val="none" w:sz="0" w:space="0" w:color="auto"/>
                <w:bottom w:val="none" w:sz="0" w:space="0" w:color="auto"/>
                <w:right w:val="none" w:sz="0" w:space="0" w:color="auto"/>
              </w:divBdr>
              <w:divsChild>
                <w:div w:id="6540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19">
      <w:bodyDiv w:val="1"/>
      <w:marLeft w:val="0"/>
      <w:marRight w:val="0"/>
      <w:marTop w:val="0"/>
      <w:marBottom w:val="0"/>
      <w:divBdr>
        <w:top w:val="none" w:sz="0" w:space="0" w:color="auto"/>
        <w:left w:val="none" w:sz="0" w:space="0" w:color="auto"/>
        <w:bottom w:val="none" w:sz="0" w:space="0" w:color="auto"/>
        <w:right w:val="none" w:sz="0" w:space="0" w:color="auto"/>
      </w:divBdr>
    </w:div>
    <w:div w:id="2092313287">
      <w:bodyDiv w:val="1"/>
      <w:marLeft w:val="0"/>
      <w:marRight w:val="0"/>
      <w:marTop w:val="0"/>
      <w:marBottom w:val="0"/>
      <w:divBdr>
        <w:top w:val="none" w:sz="0" w:space="0" w:color="auto"/>
        <w:left w:val="none" w:sz="0" w:space="0" w:color="auto"/>
        <w:bottom w:val="none" w:sz="0" w:space="0" w:color="auto"/>
        <w:right w:val="none" w:sz="0" w:space="0" w:color="auto"/>
      </w:divBdr>
    </w:div>
    <w:div w:id="211721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hphu.v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to.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com" TargetMode="External"/><Relationship Id="rId4" Type="http://schemas.openxmlformats.org/officeDocument/2006/relationships/settings" Target="settings.xml"/><Relationship Id="rId9" Type="http://schemas.openxmlformats.org/officeDocument/2006/relationships/hyperlink" Target="http://www.doingbusines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FAE90-CA82-4C07-A58E-011016FE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7309</Words>
  <Characters>41664</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48876</CharactersWithSpaces>
  <SharedDoc>false</SharedDoc>
  <HLinks>
    <vt:vector size="24" baseType="variant">
      <vt:variant>
        <vt:i4>3866744</vt:i4>
      </vt:variant>
      <vt:variant>
        <vt:i4>9</vt:i4>
      </vt:variant>
      <vt:variant>
        <vt:i4>0</vt:i4>
      </vt:variant>
      <vt:variant>
        <vt:i4>5</vt:i4>
      </vt:variant>
      <vt:variant>
        <vt:lpwstr>http://www.wto.org/</vt:lpwstr>
      </vt:variant>
      <vt:variant>
        <vt:lpwstr/>
      </vt:variant>
      <vt:variant>
        <vt:i4>131141</vt:i4>
      </vt:variant>
      <vt:variant>
        <vt:i4>6</vt:i4>
      </vt:variant>
      <vt:variant>
        <vt:i4>0</vt:i4>
      </vt:variant>
      <vt:variant>
        <vt:i4>5</vt:i4>
      </vt:variant>
      <vt:variant>
        <vt:lpwstr>http://www.wipo.int.com/</vt:lpwstr>
      </vt:variant>
      <vt:variant>
        <vt:lpwstr/>
      </vt:variant>
      <vt:variant>
        <vt:i4>4390913</vt:i4>
      </vt:variant>
      <vt:variant>
        <vt:i4>3</vt:i4>
      </vt:variant>
      <vt:variant>
        <vt:i4>0</vt:i4>
      </vt:variant>
      <vt:variant>
        <vt:i4>5</vt:i4>
      </vt:variant>
      <vt:variant>
        <vt:lpwstr>http://www.doingbusiness.org/</vt:lpwstr>
      </vt:variant>
      <vt:variant>
        <vt:lpwstr/>
      </vt:variant>
      <vt:variant>
        <vt:i4>6357029</vt:i4>
      </vt:variant>
      <vt:variant>
        <vt:i4>0</vt:i4>
      </vt:variant>
      <vt:variant>
        <vt:i4>0</vt:i4>
      </vt:variant>
      <vt:variant>
        <vt:i4>5</vt:i4>
      </vt:variant>
      <vt:variant>
        <vt:lpwstr>http://www.chinhphu.vn/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dc:description/>
  <cp:lastModifiedBy>Name</cp:lastModifiedBy>
  <cp:revision>2</cp:revision>
  <cp:lastPrinted>2015-12-21T02:07:00Z</cp:lastPrinted>
  <dcterms:created xsi:type="dcterms:W3CDTF">2017-08-31T02:19:00Z</dcterms:created>
  <dcterms:modified xsi:type="dcterms:W3CDTF">2017-08-31T02:19:00Z</dcterms:modified>
</cp:coreProperties>
</file>