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79" w:rsidRPr="007E116D" w:rsidRDefault="00920D79" w:rsidP="00FD06D1">
      <w:pPr>
        <w:spacing w:before="120"/>
        <w:jc w:val="center"/>
        <w:rPr>
          <w:rFonts w:hAnsi="Times New Roman"/>
          <w:b/>
          <w:color w:val="000000" w:themeColor="text1"/>
        </w:rPr>
      </w:pPr>
      <w:r w:rsidRPr="007E116D">
        <w:rPr>
          <w:rFonts w:hAnsi="Times New Roman"/>
          <w:b/>
          <w:color w:val="000000" w:themeColor="text1"/>
        </w:rPr>
        <w:t>HANOI LAW UNIVERSITY</w:t>
      </w:r>
    </w:p>
    <w:p w:rsidR="00A3073A" w:rsidRPr="007E116D" w:rsidRDefault="00920D79" w:rsidP="00FD06D1">
      <w:pPr>
        <w:spacing w:before="120"/>
        <w:jc w:val="center"/>
        <w:rPr>
          <w:rFonts w:hAnsi="Times New Roman"/>
          <w:b/>
          <w:color w:val="000000" w:themeColor="text1"/>
        </w:rPr>
      </w:pPr>
      <w:r w:rsidRPr="007E116D">
        <w:rPr>
          <w:rFonts w:hAnsi="Times New Roman"/>
          <w:b/>
          <w:color w:val="000000" w:themeColor="text1"/>
        </w:rPr>
        <w:t>FACULTY OF INTERNATIONAL TRADE AND BUSINESS LAW</w:t>
      </w:r>
    </w:p>
    <w:p w:rsidR="00A3073A" w:rsidRPr="007E116D" w:rsidRDefault="00D64699" w:rsidP="00FD06D1">
      <w:pPr>
        <w:pStyle w:val="Textbody"/>
        <w:spacing w:before="120" w:line="240" w:lineRule="auto"/>
        <w:rPr>
          <w:sz w:val="22"/>
          <w:szCs w:val="22"/>
        </w:rPr>
      </w:pPr>
      <w:r w:rsidRPr="007E116D">
        <w:rPr>
          <w:sz w:val="22"/>
          <w:szCs w:val="22"/>
        </w:rPr>
        <w:t xml:space="preserve">DEPARTMENT OF MULTILATERAL TRADE AND INTERNATIONAL INVESTMENT LAW </w:t>
      </w:r>
    </w:p>
    <w:p w:rsidR="001858E0" w:rsidRPr="007E116D" w:rsidRDefault="001858E0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60744C" w:rsidRPr="007E116D" w:rsidRDefault="0060744C" w:rsidP="00FD06D1">
      <w:pPr>
        <w:pStyle w:val="Textbody"/>
        <w:spacing w:before="120" w:line="240" w:lineRule="auto"/>
        <w:rPr>
          <w:sz w:val="24"/>
          <w:szCs w:val="24"/>
        </w:rPr>
      </w:pPr>
    </w:p>
    <w:p w:rsidR="001858E0" w:rsidRPr="00FD06D1" w:rsidRDefault="00B751F8" w:rsidP="00FD06D1">
      <w:pPr>
        <w:pStyle w:val="Textbody"/>
        <w:spacing w:before="120" w:line="240" w:lineRule="auto"/>
        <w:rPr>
          <w:sz w:val="40"/>
          <w:szCs w:val="40"/>
        </w:rPr>
      </w:pPr>
      <w:r w:rsidRPr="00FD06D1">
        <w:rPr>
          <w:sz w:val="40"/>
          <w:szCs w:val="40"/>
        </w:rPr>
        <w:t>COURSE</w:t>
      </w:r>
      <w:r w:rsidR="00711CB2" w:rsidRPr="00FD06D1">
        <w:rPr>
          <w:sz w:val="40"/>
          <w:szCs w:val="40"/>
        </w:rPr>
        <w:t xml:space="preserve"> OUTLINE</w:t>
      </w:r>
    </w:p>
    <w:p w:rsidR="00B46CED" w:rsidRPr="00FD06D1" w:rsidRDefault="00D64699" w:rsidP="00FD06D1">
      <w:pPr>
        <w:pStyle w:val="Textbody"/>
        <w:spacing w:before="120" w:line="240" w:lineRule="auto"/>
        <w:rPr>
          <w:sz w:val="32"/>
          <w:szCs w:val="32"/>
        </w:rPr>
      </w:pPr>
      <w:r w:rsidRPr="00FD06D1">
        <w:rPr>
          <w:sz w:val="32"/>
          <w:szCs w:val="32"/>
        </w:rPr>
        <w:t xml:space="preserve">THE WTO </w:t>
      </w:r>
      <w:r w:rsidR="0076454F" w:rsidRPr="00FD06D1">
        <w:rPr>
          <w:sz w:val="32"/>
          <w:szCs w:val="32"/>
        </w:rPr>
        <w:t>LAW</w:t>
      </w:r>
    </w:p>
    <w:p w:rsidR="00B46CED" w:rsidRPr="00FD06D1" w:rsidRDefault="007C0960" w:rsidP="00FD06D1">
      <w:pPr>
        <w:pStyle w:val="Textbody"/>
        <w:spacing w:before="120" w:line="240" w:lineRule="auto"/>
        <w:rPr>
          <w:sz w:val="32"/>
          <w:szCs w:val="32"/>
        </w:rPr>
      </w:pPr>
      <w:r w:rsidRPr="00FD06D1">
        <w:rPr>
          <w:sz w:val="32"/>
          <w:szCs w:val="32"/>
        </w:rPr>
        <w:t>2017</w:t>
      </w:r>
    </w:p>
    <w:p w:rsidR="00A66DAA" w:rsidRPr="007E116D" w:rsidRDefault="00A66DAA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B46CED" w:rsidRDefault="00711CB2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7E116D">
        <w:rPr>
          <w:sz w:val="24"/>
          <w:szCs w:val="24"/>
        </w:rPr>
        <w:t xml:space="preserve">I. </w:t>
      </w:r>
      <w:r w:rsidR="004D3292" w:rsidRPr="007E116D">
        <w:rPr>
          <w:sz w:val="24"/>
          <w:szCs w:val="24"/>
        </w:rPr>
        <w:t>COURSE INFORMATION</w:t>
      </w:r>
    </w:p>
    <w:p w:rsidR="00FD06D1" w:rsidRPr="007E116D" w:rsidRDefault="00FD06D1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6565"/>
      </w:tblGrid>
      <w:tr w:rsidR="00CC373B" w:rsidRPr="007E116D" w:rsidTr="00FD06D1">
        <w:tc>
          <w:tcPr>
            <w:tcW w:w="3109" w:type="dxa"/>
          </w:tcPr>
          <w:p w:rsidR="00CC373B" w:rsidRPr="007E116D" w:rsidRDefault="008A00BC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Degree</w:t>
            </w:r>
            <w:r w:rsidR="00CC373B" w:rsidRPr="007E116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CC373B" w:rsidRPr="007E116D" w:rsidRDefault="005962A1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 xml:space="preserve">Bachelor of </w:t>
            </w:r>
            <w:r w:rsidR="00377519" w:rsidRPr="007E116D">
              <w:rPr>
                <w:b w:val="0"/>
                <w:sz w:val="24"/>
                <w:szCs w:val="24"/>
              </w:rPr>
              <w:t>L</w:t>
            </w:r>
            <w:r w:rsidR="000F2876" w:rsidRPr="007E116D">
              <w:rPr>
                <w:b w:val="0"/>
                <w:sz w:val="24"/>
                <w:szCs w:val="24"/>
              </w:rPr>
              <w:t>aw</w:t>
            </w:r>
            <w:r w:rsidR="00377519" w:rsidRPr="007E116D">
              <w:rPr>
                <w:b w:val="0"/>
                <w:sz w:val="24"/>
                <w:szCs w:val="24"/>
              </w:rPr>
              <w:t xml:space="preserve"> (High quality training</w:t>
            </w:r>
            <w:r w:rsidR="00CD59EC" w:rsidRPr="007E116D">
              <w:rPr>
                <w:b w:val="0"/>
                <w:sz w:val="24"/>
                <w:szCs w:val="24"/>
              </w:rPr>
              <w:t>)</w:t>
            </w:r>
          </w:p>
        </w:tc>
      </w:tr>
      <w:tr w:rsidR="00CC373B" w:rsidRPr="007E116D" w:rsidTr="00FD06D1">
        <w:tc>
          <w:tcPr>
            <w:tcW w:w="3109" w:type="dxa"/>
          </w:tcPr>
          <w:p w:rsidR="00CC373B" w:rsidRPr="007E116D" w:rsidRDefault="0037751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Course</w:t>
            </w:r>
            <w:r w:rsidR="00CC373B" w:rsidRPr="007E116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CC373B" w:rsidRPr="007E116D" w:rsidRDefault="00D6469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 xml:space="preserve">The WTO </w:t>
            </w:r>
            <w:r w:rsidR="0076454F" w:rsidRPr="007E116D">
              <w:rPr>
                <w:b w:val="0"/>
                <w:sz w:val="24"/>
                <w:szCs w:val="24"/>
              </w:rPr>
              <w:t>Law</w:t>
            </w:r>
          </w:p>
        </w:tc>
      </w:tr>
      <w:tr w:rsidR="00B51486" w:rsidRPr="007E116D" w:rsidTr="00FD06D1">
        <w:tc>
          <w:tcPr>
            <w:tcW w:w="3109" w:type="dxa"/>
          </w:tcPr>
          <w:p w:rsidR="00B51486" w:rsidRPr="007E116D" w:rsidRDefault="00B51486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Semester/</w:t>
            </w:r>
            <w:r w:rsidR="008A00BC" w:rsidRPr="007E116D">
              <w:rPr>
                <w:b w:val="0"/>
                <w:sz w:val="24"/>
                <w:szCs w:val="24"/>
              </w:rPr>
              <w:t xml:space="preserve">Academic </w:t>
            </w:r>
            <w:r w:rsidRPr="007E116D">
              <w:rPr>
                <w:b w:val="0"/>
                <w:sz w:val="24"/>
                <w:szCs w:val="24"/>
              </w:rPr>
              <w:t>Year:</w:t>
            </w:r>
          </w:p>
        </w:tc>
        <w:tc>
          <w:tcPr>
            <w:tcW w:w="6565" w:type="dxa"/>
            <w:vAlign w:val="center"/>
          </w:tcPr>
          <w:p w:rsidR="00B51486" w:rsidRPr="007E116D" w:rsidRDefault="00D6469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I</w:t>
            </w:r>
            <w:r w:rsidR="00E14A29" w:rsidRPr="007E116D">
              <w:rPr>
                <w:b w:val="0"/>
                <w:sz w:val="24"/>
                <w:szCs w:val="24"/>
              </w:rPr>
              <w:t>/</w:t>
            </w:r>
            <w:r w:rsidRPr="007E116D">
              <w:rPr>
                <w:b w:val="0"/>
                <w:sz w:val="24"/>
                <w:szCs w:val="24"/>
              </w:rPr>
              <w:t>2017</w:t>
            </w:r>
            <w:r w:rsidR="00A06BB4" w:rsidRPr="007E116D">
              <w:rPr>
                <w:b w:val="0"/>
                <w:sz w:val="24"/>
                <w:szCs w:val="24"/>
              </w:rPr>
              <w:t>-</w:t>
            </w:r>
            <w:r w:rsidR="00701B97" w:rsidRPr="007E116D">
              <w:rPr>
                <w:b w:val="0"/>
                <w:sz w:val="24"/>
                <w:szCs w:val="24"/>
              </w:rPr>
              <w:t>201</w:t>
            </w:r>
            <w:r w:rsidRPr="007E116D">
              <w:rPr>
                <w:b w:val="0"/>
                <w:sz w:val="24"/>
                <w:szCs w:val="24"/>
              </w:rPr>
              <w:t>8</w:t>
            </w:r>
          </w:p>
        </w:tc>
      </w:tr>
      <w:tr w:rsidR="00CC373B" w:rsidRPr="007E116D" w:rsidTr="00FD06D1">
        <w:tc>
          <w:tcPr>
            <w:tcW w:w="3109" w:type="dxa"/>
          </w:tcPr>
          <w:p w:rsidR="00CC373B" w:rsidRPr="007E116D" w:rsidRDefault="00CC373B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Number of credits:</w:t>
            </w:r>
          </w:p>
        </w:tc>
        <w:tc>
          <w:tcPr>
            <w:tcW w:w="6565" w:type="dxa"/>
            <w:vAlign w:val="center"/>
          </w:tcPr>
          <w:p w:rsidR="00CC373B" w:rsidRPr="007E116D" w:rsidRDefault="0037751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0</w:t>
            </w:r>
            <w:r w:rsidR="00D64699" w:rsidRPr="007E116D">
              <w:rPr>
                <w:b w:val="0"/>
                <w:sz w:val="24"/>
                <w:szCs w:val="24"/>
              </w:rPr>
              <w:t>2</w:t>
            </w:r>
          </w:p>
        </w:tc>
      </w:tr>
      <w:tr w:rsidR="00D66A34" w:rsidRPr="007E116D" w:rsidTr="00FD06D1">
        <w:tc>
          <w:tcPr>
            <w:tcW w:w="3109" w:type="dxa"/>
          </w:tcPr>
          <w:p w:rsidR="00D66A34" w:rsidRPr="007E116D" w:rsidRDefault="00D66A34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Lecture</w:t>
            </w:r>
            <w:r w:rsidR="008A00BC" w:rsidRPr="007E116D">
              <w:rPr>
                <w:b w:val="0"/>
                <w:sz w:val="24"/>
                <w:szCs w:val="24"/>
              </w:rPr>
              <w:t xml:space="preserve"> hours</w:t>
            </w:r>
            <w:r w:rsidRPr="007E116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D66A34" w:rsidRPr="007E116D" w:rsidRDefault="00D6469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10</w:t>
            </w:r>
            <w:r w:rsidR="00F53CFA" w:rsidRPr="007E116D">
              <w:rPr>
                <w:b w:val="0"/>
                <w:sz w:val="24"/>
                <w:szCs w:val="24"/>
              </w:rPr>
              <w:t xml:space="preserve"> </w:t>
            </w:r>
            <w:r w:rsidR="00F53CFA" w:rsidRPr="007E116D">
              <w:rPr>
                <w:b w:val="0"/>
                <w:color w:val="000000"/>
                <w:sz w:val="24"/>
                <w:szCs w:val="24"/>
                <w:lang w:val="nl-NL"/>
              </w:rPr>
              <w:t>credit hours</w:t>
            </w:r>
          </w:p>
        </w:tc>
      </w:tr>
      <w:tr w:rsidR="00B51486" w:rsidRPr="007E116D" w:rsidTr="00FD06D1">
        <w:tc>
          <w:tcPr>
            <w:tcW w:w="3109" w:type="dxa"/>
          </w:tcPr>
          <w:p w:rsidR="00B51486" w:rsidRPr="007E116D" w:rsidRDefault="0037751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Seminar</w:t>
            </w:r>
            <w:r w:rsidR="008A00BC" w:rsidRPr="007E116D">
              <w:rPr>
                <w:b w:val="0"/>
                <w:sz w:val="24"/>
                <w:szCs w:val="24"/>
              </w:rPr>
              <w:t xml:space="preserve"> hours</w:t>
            </w:r>
            <w:r w:rsidR="00B51486" w:rsidRPr="007E116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B51486" w:rsidRPr="007E116D" w:rsidRDefault="00D6469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20</w:t>
            </w:r>
            <w:r w:rsidR="00F53CFA" w:rsidRPr="007E116D">
              <w:rPr>
                <w:b w:val="0"/>
                <w:color w:val="000000"/>
                <w:sz w:val="24"/>
                <w:szCs w:val="24"/>
                <w:lang w:val="nl-NL"/>
              </w:rPr>
              <w:t xml:space="preserve"> credit hours</w:t>
            </w:r>
          </w:p>
        </w:tc>
      </w:tr>
      <w:tr w:rsidR="00F53CFA" w:rsidRPr="007E116D" w:rsidTr="00FD06D1">
        <w:tc>
          <w:tcPr>
            <w:tcW w:w="3109" w:type="dxa"/>
          </w:tcPr>
          <w:p w:rsidR="00F53CFA" w:rsidRPr="007E116D" w:rsidRDefault="00F53CF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Team work</w:t>
            </w:r>
            <w:r w:rsidR="008A00BC" w:rsidRPr="007E116D">
              <w:rPr>
                <w:b w:val="0"/>
                <w:sz w:val="24"/>
                <w:szCs w:val="24"/>
              </w:rPr>
              <w:t xml:space="preserve"> hours</w:t>
            </w:r>
            <w:r w:rsidRPr="007E116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F53CFA" w:rsidRPr="007E116D" w:rsidRDefault="00F53CF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4</w:t>
            </w:r>
            <w:r w:rsidRPr="007E116D">
              <w:rPr>
                <w:b w:val="0"/>
                <w:color w:val="000000"/>
                <w:sz w:val="24"/>
                <w:szCs w:val="24"/>
                <w:lang w:val="nl-NL"/>
              </w:rPr>
              <w:t xml:space="preserve"> credit hours</w:t>
            </w:r>
          </w:p>
        </w:tc>
      </w:tr>
      <w:tr w:rsidR="00B51486" w:rsidRPr="007E116D" w:rsidTr="00FD06D1">
        <w:tc>
          <w:tcPr>
            <w:tcW w:w="3109" w:type="dxa"/>
          </w:tcPr>
          <w:p w:rsidR="00B51486" w:rsidRPr="007E116D" w:rsidRDefault="0037751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Self-s</w:t>
            </w:r>
            <w:r w:rsidR="00B51486" w:rsidRPr="007E116D">
              <w:rPr>
                <w:b w:val="0"/>
                <w:sz w:val="24"/>
                <w:szCs w:val="24"/>
              </w:rPr>
              <w:t>tudy</w:t>
            </w:r>
            <w:r w:rsidR="008A00BC" w:rsidRPr="007E116D">
              <w:rPr>
                <w:b w:val="0"/>
                <w:sz w:val="24"/>
                <w:szCs w:val="24"/>
              </w:rPr>
              <w:t xml:space="preserve"> hours</w:t>
            </w:r>
            <w:r w:rsidR="00B51486" w:rsidRPr="007E116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B51486" w:rsidRPr="007E116D" w:rsidRDefault="00F53CF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4</w:t>
            </w:r>
            <w:r w:rsidRPr="007E116D">
              <w:rPr>
                <w:b w:val="0"/>
                <w:color w:val="000000"/>
                <w:sz w:val="24"/>
                <w:szCs w:val="24"/>
                <w:lang w:val="nl-NL"/>
              </w:rPr>
              <w:t xml:space="preserve"> credit hours</w:t>
            </w:r>
          </w:p>
        </w:tc>
      </w:tr>
      <w:tr w:rsidR="00CC373B" w:rsidRPr="007E116D" w:rsidTr="00FD06D1">
        <w:tc>
          <w:tcPr>
            <w:tcW w:w="3109" w:type="dxa"/>
          </w:tcPr>
          <w:p w:rsidR="00CC373B" w:rsidRPr="007E116D" w:rsidRDefault="00CC373B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Pre-requisite(s):</w:t>
            </w:r>
          </w:p>
        </w:tc>
        <w:tc>
          <w:tcPr>
            <w:tcW w:w="6565" w:type="dxa"/>
            <w:vAlign w:val="center"/>
          </w:tcPr>
          <w:p w:rsidR="00CC373B" w:rsidRPr="007E116D" w:rsidRDefault="00D6469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Public International Law</w:t>
            </w:r>
          </w:p>
        </w:tc>
      </w:tr>
    </w:tbl>
    <w:p w:rsidR="00E14A29" w:rsidRPr="007E116D" w:rsidRDefault="00E14A29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630C98" w:rsidRPr="007E116D" w:rsidRDefault="004D3292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7E116D">
        <w:rPr>
          <w:sz w:val="24"/>
          <w:szCs w:val="24"/>
        </w:rPr>
        <w:t>II. LECTURER</w:t>
      </w:r>
      <w:r w:rsidR="00377519" w:rsidRPr="007E116D">
        <w:rPr>
          <w:sz w:val="24"/>
          <w:szCs w:val="24"/>
        </w:rPr>
        <w:t>S</w:t>
      </w:r>
      <w:r w:rsidR="008A00BC" w:rsidRPr="007E116D">
        <w:rPr>
          <w:sz w:val="24"/>
          <w:szCs w:val="24"/>
        </w:rPr>
        <w:t xml:space="preserve"> </w:t>
      </w:r>
      <w:r w:rsidR="00E54BA1" w:rsidRPr="007E116D">
        <w:rPr>
          <w:sz w:val="24"/>
          <w:szCs w:val="24"/>
        </w:rPr>
        <w:t>AND ASSISTANT</w:t>
      </w:r>
      <w:r w:rsidR="00377519" w:rsidRPr="007E116D">
        <w:rPr>
          <w:sz w:val="24"/>
          <w:szCs w:val="24"/>
        </w:rPr>
        <w:t>S</w:t>
      </w:r>
      <w:r w:rsidR="008A00BC" w:rsidRPr="007E116D">
        <w:rPr>
          <w:sz w:val="24"/>
          <w:szCs w:val="24"/>
        </w:rPr>
        <w:t xml:space="preserve"> </w:t>
      </w:r>
      <w:r w:rsidR="005D144B" w:rsidRPr="007E116D">
        <w:rPr>
          <w:sz w:val="24"/>
          <w:szCs w:val="24"/>
        </w:rPr>
        <w:t>INFORMATION</w:t>
      </w:r>
    </w:p>
    <w:p w:rsidR="004D3292" w:rsidRDefault="00630C98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7E116D">
        <w:rPr>
          <w:sz w:val="24"/>
          <w:szCs w:val="24"/>
        </w:rPr>
        <w:t>1. Lecturers</w:t>
      </w:r>
    </w:p>
    <w:p w:rsidR="00FD06D1" w:rsidRPr="007E116D" w:rsidRDefault="00FD06D1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tbl>
      <w:tblPr>
        <w:tblW w:w="973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583"/>
        <w:gridCol w:w="1701"/>
        <w:gridCol w:w="3337"/>
        <w:gridCol w:w="1476"/>
      </w:tblGrid>
      <w:tr w:rsidR="00E14A29" w:rsidRPr="007E116D" w:rsidTr="00996AAC">
        <w:tc>
          <w:tcPr>
            <w:tcW w:w="639" w:type="dxa"/>
            <w:tcBorders>
              <w:bottom w:val="single" w:sz="4" w:space="0" w:color="000000"/>
            </w:tcBorders>
          </w:tcPr>
          <w:p w:rsidR="00E14A29" w:rsidRPr="007E116D" w:rsidRDefault="00862261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No</w:t>
            </w:r>
          </w:p>
        </w:tc>
        <w:tc>
          <w:tcPr>
            <w:tcW w:w="2583" w:type="dxa"/>
            <w:tcBorders>
              <w:bottom w:val="single" w:sz="4" w:space="0" w:color="000000"/>
            </w:tcBorders>
          </w:tcPr>
          <w:p w:rsidR="00E14A29" w:rsidRPr="007E116D" w:rsidRDefault="00E14A2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14A29" w:rsidRPr="007E116D" w:rsidRDefault="00E14A2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Title</w:t>
            </w:r>
          </w:p>
        </w:tc>
        <w:tc>
          <w:tcPr>
            <w:tcW w:w="3337" w:type="dxa"/>
            <w:tcBorders>
              <w:bottom w:val="single" w:sz="4" w:space="0" w:color="000000"/>
            </w:tcBorders>
          </w:tcPr>
          <w:p w:rsidR="00E14A29" w:rsidRPr="007E116D" w:rsidRDefault="00E14A2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Email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E14A29" w:rsidRPr="007E116D" w:rsidRDefault="00E14A2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Tel</w:t>
            </w:r>
          </w:p>
        </w:tc>
      </w:tr>
      <w:tr w:rsidR="00E14A29" w:rsidRPr="007E116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E14A29" w:rsidRPr="007E116D" w:rsidRDefault="00E14A29" w:rsidP="00FD06D1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14A29" w:rsidRPr="007E116D" w:rsidRDefault="00E14A2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Nguyen Thanh Tam</w:t>
            </w:r>
          </w:p>
        </w:tc>
        <w:tc>
          <w:tcPr>
            <w:tcW w:w="1701" w:type="dxa"/>
          </w:tcPr>
          <w:p w:rsidR="00E14A29" w:rsidRPr="007E116D" w:rsidRDefault="00E14A29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E14A29" w:rsidRPr="007E116D" w:rsidRDefault="0037751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  <w:lang w:val="sv-SE"/>
              </w:rPr>
              <w:t>tam837@yahoo.com.v</w:t>
            </w:r>
            <w:r w:rsidR="008E767A" w:rsidRPr="007E116D">
              <w:rPr>
                <w:b w:val="0"/>
                <w:sz w:val="24"/>
                <w:szCs w:val="24"/>
                <w:lang w:val="sv-SE"/>
              </w:rPr>
              <w:t>n</w:t>
            </w:r>
          </w:p>
        </w:tc>
        <w:tc>
          <w:tcPr>
            <w:tcW w:w="1476" w:type="dxa"/>
            <w:shd w:val="clear" w:color="auto" w:fill="auto"/>
          </w:tcPr>
          <w:p w:rsidR="00E14A29" w:rsidRPr="007E116D" w:rsidRDefault="00E14A2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04.37731787</w:t>
            </w:r>
          </w:p>
        </w:tc>
      </w:tr>
      <w:tr w:rsidR="00E14A29" w:rsidRPr="007E116D" w:rsidTr="008E767A">
        <w:trPr>
          <w:trHeight w:val="377"/>
        </w:trPr>
        <w:tc>
          <w:tcPr>
            <w:tcW w:w="639" w:type="dxa"/>
            <w:shd w:val="clear" w:color="auto" w:fill="auto"/>
          </w:tcPr>
          <w:p w:rsidR="00E14A29" w:rsidRPr="007E116D" w:rsidRDefault="00E14A29" w:rsidP="00FD06D1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14A29" w:rsidRPr="007E116D" w:rsidRDefault="00E33F74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Nguyen Thi Thu Hien</w:t>
            </w:r>
          </w:p>
        </w:tc>
        <w:tc>
          <w:tcPr>
            <w:tcW w:w="1701" w:type="dxa"/>
          </w:tcPr>
          <w:p w:rsidR="00E14A29" w:rsidRPr="007E116D" w:rsidRDefault="00E33F74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E14A29" w:rsidRPr="007E116D" w:rsidRDefault="00E14A2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1476" w:type="dxa"/>
            <w:shd w:val="clear" w:color="auto" w:fill="auto"/>
          </w:tcPr>
          <w:p w:rsidR="00E14A29" w:rsidRPr="007E116D" w:rsidRDefault="00E14A2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4A29" w:rsidRPr="007E116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E14A29" w:rsidRPr="007E116D" w:rsidRDefault="00E14A29" w:rsidP="00FD06D1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14A29" w:rsidRPr="007E116D" w:rsidRDefault="00E33F74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Nguyen Ba Binh</w:t>
            </w:r>
          </w:p>
        </w:tc>
        <w:tc>
          <w:tcPr>
            <w:tcW w:w="1701" w:type="dxa"/>
          </w:tcPr>
          <w:p w:rsidR="00E14A29" w:rsidRPr="007E116D" w:rsidRDefault="00E33F74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E14A29" w:rsidRPr="007E116D" w:rsidRDefault="00E14A2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E14A29" w:rsidRPr="007E116D" w:rsidRDefault="00E14A2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F16CA" w:rsidRPr="007E116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7E116D" w:rsidRDefault="005F16CA" w:rsidP="00FD06D1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7E116D" w:rsidRDefault="00E33F74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Nguyen Thi Anh Tho</w:t>
            </w:r>
          </w:p>
        </w:tc>
        <w:tc>
          <w:tcPr>
            <w:tcW w:w="1701" w:type="dxa"/>
          </w:tcPr>
          <w:p w:rsidR="005F16CA" w:rsidRPr="007E116D" w:rsidRDefault="00E33F74" w:rsidP="00E33F74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LLM</w:t>
            </w:r>
          </w:p>
        </w:tc>
        <w:tc>
          <w:tcPr>
            <w:tcW w:w="3337" w:type="dxa"/>
          </w:tcPr>
          <w:p w:rsidR="005F16CA" w:rsidRPr="007E116D" w:rsidRDefault="005F16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5F16CA" w:rsidRPr="007E116D" w:rsidRDefault="005F16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F16CA" w:rsidRPr="007E116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7E116D" w:rsidRDefault="005F16CA" w:rsidP="00FD06D1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7E116D" w:rsidRDefault="00E33F74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 Thuy Ngoc</w:t>
            </w:r>
          </w:p>
        </w:tc>
        <w:tc>
          <w:tcPr>
            <w:tcW w:w="1701" w:type="dxa"/>
          </w:tcPr>
          <w:p w:rsidR="005F16CA" w:rsidRPr="007E116D" w:rsidRDefault="00E33F74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5F16CA" w:rsidRPr="007E116D" w:rsidRDefault="005F16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5F16CA" w:rsidRPr="007E116D" w:rsidRDefault="005F16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F16CA" w:rsidRPr="007E116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7E116D" w:rsidRDefault="005F16CA" w:rsidP="00FD06D1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7E116D" w:rsidRDefault="00E33F74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Vu Thi Kim Ngan</w:t>
            </w:r>
          </w:p>
        </w:tc>
        <w:tc>
          <w:tcPr>
            <w:tcW w:w="1701" w:type="dxa"/>
          </w:tcPr>
          <w:p w:rsidR="005F16CA" w:rsidRPr="007E116D" w:rsidRDefault="00E33F74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5F16CA" w:rsidRPr="007E116D" w:rsidRDefault="005F16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5F16CA" w:rsidRPr="007E116D" w:rsidRDefault="005F16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F16CA" w:rsidRPr="007E116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7E116D" w:rsidRDefault="005F16CA" w:rsidP="00FD06D1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7E116D" w:rsidRDefault="00E33F74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Trinh Hai Yen</w:t>
            </w:r>
          </w:p>
        </w:tc>
        <w:tc>
          <w:tcPr>
            <w:tcW w:w="1701" w:type="dxa"/>
          </w:tcPr>
          <w:p w:rsidR="005F16CA" w:rsidRPr="007E116D" w:rsidRDefault="00E33F74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PhD</w:t>
            </w:r>
          </w:p>
        </w:tc>
        <w:tc>
          <w:tcPr>
            <w:tcW w:w="3337" w:type="dxa"/>
          </w:tcPr>
          <w:p w:rsidR="005F16CA" w:rsidRPr="007E116D" w:rsidRDefault="005F16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5F16CA" w:rsidRPr="007E116D" w:rsidRDefault="005F16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F16CA" w:rsidRPr="007E116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7E116D" w:rsidRDefault="005F16CA" w:rsidP="00FD06D1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7E116D" w:rsidRDefault="00E33F74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Nguyen Ngoc Ha</w:t>
            </w:r>
          </w:p>
        </w:tc>
        <w:tc>
          <w:tcPr>
            <w:tcW w:w="1701" w:type="dxa"/>
          </w:tcPr>
          <w:p w:rsidR="005F16CA" w:rsidRPr="007E116D" w:rsidRDefault="00E33F74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PhD</w:t>
            </w:r>
          </w:p>
        </w:tc>
        <w:tc>
          <w:tcPr>
            <w:tcW w:w="3337" w:type="dxa"/>
          </w:tcPr>
          <w:p w:rsidR="005F16CA" w:rsidRPr="007E116D" w:rsidRDefault="005F16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5F16CA" w:rsidRPr="007E116D" w:rsidRDefault="005F16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3F41" w:rsidRPr="007E116D" w:rsidTr="00D70202">
        <w:trPr>
          <w:trHeight w:val="2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41" w:rsidRPr="007E116D" w:rsidRDefault="00993F41" w:rsidP="00D70202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41" w:rsidRPr="007E116D" w:rsidRDefault="00993F41" w:rsidP="00D70202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 Thi Anh Nguyet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41" w:rsidRPr="007E116D" w:rsidRDefault="00993F41" w:rsidP="00D70202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PhD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41" w:rsidRPr="007E116D" w:rsidRDefault="00993F41" w:rsidP="00D70202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41" w:rsidRPr="007E116D" w:rsidRDefault="00993F41" w:rsidP="00D70202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3F41" w:rsidRPr="007E116D" w:rsidTr="00D70202">
        <w:trPr>
          <w:trHeight w:val="2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41" w:rsidRPr="007E116D" w:rsidRDefault="00993F41" w:rsidP="00D70202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41" w:rsidRPr="007E116D" w:rsidRDefault="00993F41" w:rsidP="00D70202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Sean O’Cornel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41" w:rsidRPr="007E116D" w:rsidRDefault="00993F41" w:rsidP="00D70202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41" w:rsidRPr="007E116D" w:rsidRDefault="00993F41" w:rsidP="00D70202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41" w:rsidRPr="007E116D" w:rsidRDefault="00993F41" w:rsidP="00D70202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D3858" w:rsidRPr="007E116D" w:rsidTr="007D3858">
        <w:trPr>
          <w:trHeight w:val="2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7E116D" w:rsidRDefault="007D3858" w:rsidP="00FD06D1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7E116D" w:rsidRDefault="007D3858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7E116D" w:rsidRDefault="007D3858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7E116D" w:rsidRDefault="007D3858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7E116D" w:rsidRDefault="007D3858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B3D45" w:rsidRPr="007E116D" w:rsidRDefault="006B3D45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1858E0" w:rsidRDefault="00122BA9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7E116D">
        <w:rPr>
          <w:sz w:val="24"/>
          <w:szCs w:val="24"/>
        </w:rPr>
        <w:t>2. Assistants</w:t>
      </w:r>
    </w:p>
    <w:p w:rsidR="00FD06D1" w:rsidRPr="007E116D" w:rsidRDefault="00FD06D1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tbl>
      <w:tblPr>
        <w:tblW w:w="973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86"/>
        <w:gridCol w:w="1644"/>
        <w:gridCol w:w="3497"/>
        <w:gridCol w:w="1476"/>
      </w:tblGrid>
      <w:tr w:rsidR="00122BA9" w:rsidRPr="007E116D" w:rsidTr="007D3858">
        <w:tc>
          <w:tcPr>
            <w:tcW w:w="633" w:type="dxa"/>
            <w:tcBorders>
              <w:bottom w:val="single" w:sz="4" w:space="0" w:color="000000"/>
            </w:tcBorders>
          </w:tcPr>
          <w:p w:rsidR="00122BA9" w:rsidRPr="007E116D" w:rsidRDefault="00122BA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No</w:t>
            </w:r>
          </w:p>
        </w:tc>
        <w:tc>
          <w:tcPr>
            <w:tcW w:w="2486" w:type="dxa"/>
            <w:tcBorders>
              <w:bottom w:val="single" w:sz="4" w:space="0" w:color="000000"/>
            </w:tcBorders>
          </w:tcPr>
          <w:p w:rsidR="00122BA9" w:rsidRPr="007E116D" w:rsidRDefault="00122BA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Name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122BA9" w:rsidRPr="007E116D" w:rsidRDefault="00122BA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Title</w:t>
            </w:r>
          </w:p>
        </w:tc>
        <w:tc>
          <w:tcPr>
            <w:tcW w:w="3497" w:type="dxa"/>
            <w:tcBorders>
              <w:bottom w:val="single" w:sz="4" w:space="0" w:color="000000"/>
            </w:tcBorders>
          </w:tcPr>
          <w:p w:rsidR="00122BA9" w:rsidRPr="007E116D" w:rsidRDefault="00122BA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Email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122BA9" w:rsidRPr="007E116D" w:rsidRDefault="00122BA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Tel</w:t>
            </w:r>
          </w:p>
        </w:tc>
      </w:tr>
      <w:tr w:rsidR="00122BA9" w:rsidRPr="007E116D" w:rsidTr="007D3858">
        <w:trPr>
          <w:trHeight w:val="260"/>
        </w:trPr>
        <w:tc>
          <w:tcPr>
            <w:tcW w:w="633" w:type="dxa"/>
            <w:shd w:val="clear" w:color="auto" w:fill="auto"/>
          </w:tcPr>
          <w:p w:rsidR="00122BA9" w:rsidRPr="007E116D" w:rsidRDefault="00122BA9" w:rsidP="00FD06D1">
            <w:pPr>
              <w:pStyle w:val="Textbody"/>
              <w:numPr>
                <w:ilvl w:val="0"/>
                <w:numId w:val="23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22BA9" w:rsidRPr="007E116D" w:rsidRDefault="00E33F74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Pham Thanh Hang</w:t>
            </w:r>
          </w:p>
        </w:tc>
        <w:tc>
          <w:tcPr>
            <w:tcW w:w="1644" w:type="dxa"/>
          </w:tcPr>
          <w:p w:rsidR="00122BA9" w:rsidRPr="007E116D" w:rsidRDefault="00E33F74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ThS</w:t>
            </w:r>
          </w:p>
        </w:tc>
        <w:tc>
          <w:tcPr>
            <w:tcW w:w="3497" w:type="dxa"/>
          </w:tcPr>
          <w:p w:rsidR="00122BA9" w:rsidRPr="007E116D" w:rsidRDefault="00122BA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22BA9" w:rsidRPr="007E116D" w:rsidRDefault="00122BA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22BA9" w:rsidRPr="007E116D" w:rsidTr="007D3858">
        <w:trPr>
          <w:trHeight w:val="260"/>
        </w:trPr>
        <w:tc>
          <w:tcPr>
            <w:tcW w:w="633" w:type="dxa"/>
            <w:shd w:val="clear" w:color="auto" w:fill="auto"/>
          </w:tcPr>
          <w:p w:rsidR="00122BA9" w:rsidRPr="007E116D" w:rsidRDefault="00122BA9" w:rsidP="00FD06D1">
            <w:pPr>
              <w:pStyle w:val="Textbody"/>
              <w:numPr>
                <w:ilvl w:val="0"/>
                <w:numId w:val="23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22BA9" w:rsidRPr="007E116D" w:rsidRDefault="00E33F74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Tran Thi Phuong Anh</w:t>
            </w:r>
          </w:p>
        </w:tc>
        <w:tc>
          <w:tcPr>
            <w:tcW w:w="1644" w:type="dxa"/>
          </w:tcPr>
          <w:p w:rsidR="00122BA9" w:rsidRPr="007E116D" w:rsidRDefault="00E33F74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ThS</w:t>
            </w:r>
          </w:p>
        </w:tc>
        <w:tc>
          <w:tcPr>
            <w:tcW w:w="3497" w:type="dxa"/>
          </w:tcPr>
          <w:p w:rsidR="00122BA9" w:rsidRPr="007E116D" w:rsidRDefault="00122BA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22BA9" w:rsidRPr="007E116D" w:rsidRDefault="00122BA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50DCA" w:rsidRPr="007E116D" w:rsidTr="00EB5F13">
        <w:trPr>
          <w:trHeight w:val="260"/>
        </w:trPr>
        <w:tc>
          <w:tcPr>
            <w:tcW w:w="633" w:type="dxa"/>
            <w:shd w:val="clear" w:color="auto" w:fill="auto"/>
          </w:tcPr>
          <w:p w:rsidR="00150DCA" w:rsidRPr="007E116D" w:rsidRDefault="00150DCA" w:rsidP="00FD06D1">
            <w:pPr>
              <w:pStyle w:val="Textbody"/>
              <w:numPr>
                <w:ilvl w:val="0"/>
                <w:numId w:val="23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50DCA" w:rsidRPr="007E116D" w:rsidRDefault="00E33F74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 Thi Phuong Tra</w:t>
            </w:r>
          </w:p>
        </w:tc>
        <w:tc>
          <w:tcPr>
            <w:tcW w:w="1644" w:type="dxa"/>
          </w:tcPr>
          <w:p w:rsidR="00150DCA" w:rsidRPr="007E116D" w:rsidRDefault="00E33F74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ThS</w:t>
            </w:r>
          </w:p>
        </w:tc>
        <w:tc>
          <w:tcPr>
            <w:tcW w:w="3497" w:type="dxa"/>
          </w:tcPr>
          <w:p w:rsidR="00150DCA" w:rsidRPr="007E116D" w:rsidRDefault="00150D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50DCA" w:rsidRPr="007E116D" w:rsidRDefault="00150D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50DCA" w:rsidRPr="007E116D" w:rsidTr="00EB5F13">
        <w:trPr>
          <w:trHeight w:val="260"/>
        </w:trPr>
        <w:tc>
          <w:tcPr>
            <w:tcW w:w="633" w:type="dxa"/>
            <w:shd w:val="clear" w:color="auto" w:fill="auto"/>
          </w:tcPr>
          <w:p w:rsidR="00150DCA" w:rsidRPr="007E116D" w:rsidRDefault="00150DCA" w:rsidP="00FD06D1">
            <w:pPr>
              <w:pStyle w:val="Textbody"/>
              <w:numPr>
                <w:ilvl w:val="0"/>
                <w:numId w:val="23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50DCA" w:rsidRPr="007E116D" w:rsidRDefault="00993F41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Nguyen Mai Linh</w:t>
            </w:r>
          </w:p>
        </w:tc>
        <w:tc>
          <w:tcPr>
            <w:tcW w:w="1644" w:type="dxa"/>
          </w:tcPr>
          <w:p w:rsidR="00150DCA" w:rsidRPr="007E116D" w:rsidRDefault="00993F41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ThS</w:t>
            </w:r>
          </w:p>
        </w:tc>
        <w:tc>
          <w:tcPr>
            <w:tcW w:w="3497" w:type="dxa"/>
          </w:tcPr>
          <w:p w:rsidR="00150DCA" w:rsidRPr="007E116D" w:rsidRDefault="00150D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50DCA" w:rsidRPr="007E116D" w:rsidRDefault="00150DCA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D3858" w:rsidRPr="007E116D" w:rsidTr="007D3858">
        <w:trPr>
          <w:trHeight w:val="2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7E116D" w:rsidRDefault="007D3858" w:rsidP="00FD06D1">
            <w:pPr>
              <w:pStyle w:val="Textbody"/>
              <w:numPr>
                <w:ilvl w:val="0"/>
                <w:numId w:val="23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7E116D" w:rsidRDefault="007D3858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7E116D" w:rsidRDefault="007D3858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7E116D" w:rsidRDefault="007D3858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7E116D" w:rsidRDefault="007D3858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122BA9" w:rsidRPr="007E116D" w:rsidRDefault="00122BA9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FD06D1" w:rsidRDefault="004D3292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7E116D">
        <w:rPr>
          <w:sz w:val="24"/>
          <w:szCs w:val="24"/>
        </w:rPr>
        <w:t xml:space="preserve">III. </w:t>
      </w:r>
      <w:r w:rsidR="00B46CED" w:rsidRPr="007E116D">
        <w:rPr>
          <w:sz w:val="24"/>
          <w:szCs w:val="24"/>
        </w:rPr>
        <w:t xml:space="preserve">COURSE </w:t>
      </w:r>
      <w:r w:rsidRPr="007E116D">
        <w:rPr>
          <w:sz w:val="24"/>
          <w:szCs w:val="24"/>
        </w:rPr>
        <w:t>DESCRIPTION</w:t>
      </w:r>
    </w:p>
    <w:p w:rsidR="00FD06D1" w:rsidRDefault="00713D2A" w:rsidP="00FD06D1">
      <w:pPr>
        <w:pStyle w:val="Textbody"/>
        <w:spacing w:before="120" w:line="240" w:lineRule="auto"/>
        <w:ind w:firstLine="284"/>
        <w:jc w:val="both"/>
        <w:rPr>
          <w:b w:val="0"/>
          <w:sz w:val="24"/>
          <w:szCs w:val="24"/>
        </w:rPr>
      </w:pPr>
      <w:r w:rsidRPr="00FD06D1">
        <w:rPr>
          <w:b w:val="0"/>
          <w:sz w:val="24"/>
          <w:szCs w:val="24"/>
        </w:rPr>
        <w:t>The course of the WTO Law is a legal science that provides the basic knowledge of the World Trade Organization’s lega</w:t>
      </w:r>
      <w:r w:rsidR="00FD06D1">
        <w:rPr>
          <w:b w:val="0"/>
          <w:sz w:val="24"/>
          <w:szCs w:val="24"/>
        </w:rPr>
        <w:t>l system governing</w:t>
      </w:r>
      <w:r w:rsidRPr="00FD06D1">
        <w:rPr>
          <w:b w:val="0"/>
          <w:sz w:val="24"/>
          <w:szCs w:val="24"/>
        </w:rPr>
        <w:t xml:space="preserve"> global trade. Through this course, students will be equipped with the </w:t>
      </w:r>
      <w:r w:rsidR="00FD06D1">
        <w:rPr>
          <w:b w:val="0"/>
          <w:sz w:val="24"/>
          <w:szCs w:val="24"/>
        </w:rPr>
        <w:t xml:space="preserve">following </w:t>
      </w:r>
      <w:r w:rsidRPr="00FD06D1">
        <w:rPr>
          <w:b w:val="0"/>
          <w:sz w:val="24"/>
          <w:szCs w:val="24"/>
        </w:rPr>
        <w:t>knowledge:</w:t>
      </w:r>
    </w:p>
    <w:p w:rsidR="00713D2A" w:rsidRPr="00FD06D1" w:rsidRDefault="00713D2A" w:rsidP="00FD06D1">
      <w:pPr>
        <w:pStyle w:val="Textbody"/>
        <w:spacing w:before="120" w:line="240" w:lineRule="auto"/>
        <w:ind w:firstLine="284"/>
        <w:jc w:val="both"/>
        <w:rPr>
          <w:b w:val="0"/>
          <w:sz w:val="24"/>
          <w:szCs w:val="24"/>
        </w:rPr>
      </w:pPr>
      <w:r w:rsidRPr="00FD06D1">
        <w:rPr>
          <w:b w:val="0"/>
          <w:sz w:val="24"/>
          <w:szCs w:val="24"/>
          <w:lang w:val="it-IT"/>
        </w:rPr>
        <w:t>1) Overview of the WTO Law</w:t>
      </w:r>
      <w:r w:rsidR="00FD06D1">
        <w:rPr>
          <w:b w:val="0"/>
          <w:sz w:val="24"/>
          <w:szCs w:val="24"/>
          <w:lang w:val="it-IT"/>
        </w:rPr>
        <w:t>;</w:t>
      </w:r>
    </w:p>
    <w:p w:rsidR="00713D2A" w:rsidRPr="007E116D" w:rsidRDefault="00713D2A" w:rsidP="00FD06D1">
      <w:pPr>
        <w:spacing w:before="120"/>
        <w:ind w:firstLine="284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>2) Basic principles of the WTO Law</w:t>
      </w:r>
      <w:r w:rsidR="00FD06D1">
        <w:rPr>
          <w:rFonts w:hAnsi="Times New Roman"/>
          <w:lang w:val="it-IT"/>
        </w:rPr>
        <w:t>;</w:t>
      </w:r>
    </w:p>
    <w:p w:rsidR="00713D2A" w:rsidRPr="007E116D" w:rsidRDefault="00713D2A" w:rsidP="00FD06D1">
      <w:pPr>
        <w:spacing w:before="120"/>
        <w:ind w:firstLine="284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 xml:space="preserve">3) </w:t>
      </w:r>
      <w:r w:rsidR="00FD06D1">
        <w:rPr>
          <w:rFonts w:hAnsi="Times New Roman"/>
          <w:lang w:val="it-IT"/>
        </w:rPr>
        <w:t xml:space="preserve">The </w:t>
      </w:r>
      <w:r w:rsidRPr="007E116D">
        <w:rPr>
          <w:rFonts w:hAnsi="Times New Roman"/>
          <w:lang w:val="it-IT"/>
        </w:rPr>
        <w:t>WTO Agreement</w:t>
      </w:r>
      <w:r w:rsidR="00C21D21" w:rsidRPr="007E116D">
        <w:rPr>
          <w:rFonts w:hAnsi="Times New Roman"/>
          <w:lang w:val="it-IT"/>
        </w:rPr>
        <w:t>s</w:t>
      </w:r>
      <w:r w:rsidRPr="007E116D">
        <w:rPr>
          <w:rFonts w:hAnsi="Times New Roman"/>
          <w:lang w:val="it-IT"/>
        </w:rPr>
        <w:t xml:space="preserve"> - Main source of the WTO Law</w:t>
      </w:r>
      <w:r w:rsidR="00FD06D1">
        <w:rPr>
          <w:rFonts w:hAnsi="Times New Roman"/>
          <w:lang w:val="it-IT"/>
        </w:rPr>
        <w:t>;</w:t>
      </w:r>
    </w:p>
    <w:p w:rsidR="00713D2A" w:rsidRPr="007E116D" w:rsidRDefault="00713D2A" w:rsidP="00FD06D1">
      <w:pPr>
        <w:spacing w:before="120"/>
        <w:ind w:firstLine="284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>4) Other sources of the WTO Law</w:t>
      </w:r>
      <w:r w:rsidR="00FD06D1">
        <w:rPr>
          <w:rFonts w:hAnsi="Times New Roman"/>
          <w:lang w:val="it-IT"/>
        </w:rPr>
        <w:t>;</w:t>
      </w:r>
    </w:p>
    <w:p w:rsidR="00713D2A" w:rsidRPr="007E116D" w:rsidRDefault="00713D2A" w:rsidP="00FD06D1">
      <w:pPr>
        <w:spacing w:before="120"/>
        <w:ind w:firstLine="284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>5) Relationship between the WTO Law and national law</w:t>
      </w:r>
    </w:p>
    <w:p w:rsidR="00967C47" w:rsidRPr="007E116D" w:rsidRDefault="00967C47" w:rsidP="00FD06D1">
      <w:pPr>
        <w:spacing w:before="120"/>
        <w:ind w:firstLine="284"/>
        <w:jc w:val="both"/>
        <w:rPr>
          <w:rFonts w:hAnsi="Times New Roman"/>
          <w:spacing w:val="-4"/>
          <w:lang w:val="it-IT"/>
        </w:rPr>
      </w:pPr>
      <w:r w:rsidRPr="007E116D">
        <w:rPr>
          <w:rFonts w:hAnsi="Times New Roman"/>
          <w:spacing w:val="-4"/>
          <w:lang w:val="it-IT"/>
        </w:rPr>
        <w:t>The course belonging to the general knowledge part of the Major in International Trade and Business Law is a foundation course for students to continue studying other courses, such as: Law governing international trade in goods; Law governing international trade in services; Intellectual property rights in international trade for businesses; International Investment Law; The WTO’s trade remedies; ...</w:t>
      </w:r>
    </w:p>
    <w:p w:rsidR="005C4481" w:rsidRPr="007E116D" w:rsidRDefault="005C4481" w:rsidP="00FD06D1">
      <w:pPr>
        <w:pStyle w:val="Textbody"/>
        <w:spacing w:before="120" w:line="240" w:lineRule="auto"/>
        <w:jc w:val="both"/>
        <w:rPr>
          <w:sz w:val="24"/>
          <w:szCs w:val="24"/>
          <w:lang w:val="it-IT"/>
        </w:rPr>
      </w:pPr>
    </w:p>
    <w:p w:rsidR="00B46CED" w:rsidRPr="007E116D" w:rsidRDefault="004D3292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7E116D">
        <w:rPr>
          <w:sz w:val="24"/>
          <w:szCs w:val="24"/>
        </w:rPr>
        <w:t xml:space="preserve">IV. </w:t>
      </w:r>
      <w:r w:rsidR="00697523" w:rsidRPr="007E116D">
        <w:rPr>
          <w:sz w:val="24"/>
          <w:szCs w:val="24"/>
        </w:rPr>
        <w:t xml:space="preserve">LEARNING </w:t>
      </w:r>
      <w:r w:rsidR="00B46CED" w:rsidRPr="007E116D">
        <w:rPr>
          <w:sz w:val="24"/>
          <w:szCs w:val="24"/>
        </w:rPr>
        <w:t>OBJECTIVES</w:t>
      </w:r>
    </w:p>
    <w:p w:rsidR="00D64699" w:rsidRPr="007E116D" w:rsidRDefault="00B03084" w:rsidP="00FD06D1">
      <w:pPr>
        <w:pStyle w:val="Textbody"/>
        <w:spacing w:before="120" w:line="240" w:lineRule="auto"/>
        <w:ind w:firstLine="360"/>
        <w:jc w:val="both"/>
        <w:rPr>
          <w:b w:val="0"/>
          <w:sz w:val="24"/>
          <w:szCs w:val="24"/>
        </w:rPr>
      </w:pPr>
      <w:r w:rsidRPr="007E116D">
        <w:rPr>
          <w:b w:val="0"/>
          <w:sz w:val="24"/>
          <w:szCs w:val="24"/>
        </w:rPr>
        <w:t>Upon</w:t>
      </w:r>
      <w:r w:rsidR="00C44EA0" w:rsidRPr="007E116D">
        <w:rPr>
          <w:b w:val="0"/>
          <w:sz w:val="24"/>
          <w:szCs w:val="24"/>
        </w:rPr>
        <w:t xml:space="preserve"> completion of this course, </w:t>
      </w:r>
      <w:r w:rsidR="00A21C3E" w:rsidRPr="007E116D">
        <w:rPr>
          <w:b w:val="0"/>
          <w:sz w:val="24"/>
          <w:szCs w:val="24"/>
        </w:rPr>
        <w:t>students</w:t>
      </w:r>
      <w:r w:rsidR="00C44EA0" w:rsidRPr="007E116D">
        <w:rPr>
          <w:b w:val="0"/>
          <w:sz w:val="24"/>
          <w:szCs w:val="24"/>
        </w:rPr>
        <w:t xml:space="preserve"> will be able to</w:t>
      </w:r>
      <w:r w:rsidR="00891A86" w:rsidRPr="007E116D">
        <w:rPr>
          <w:b w:val="0"/>
          <w:sz w:val="24"/>
          <w:szCs w:val="24"/>
        </w:rPr>
        <w:t xml:space="preserve"> know</w:t>
      </w:r>
      <w:r w:rsidR="00C44EA0" w:rsidRPr="007E116D">
        <w:rPr>
          <w:b w:val="0"/>
          <w:sz w:val="24"/>
          <w:szCs w:val="24"/>
        </w:rPr>
        <w:t>:</w:t>
      </w:r>
    </w:p>
    <w:p w:rsidR="00891A86" w:rsidRPr="007E116D" w:rsidRDefault="00891A86" w:rsidP="00FD06D1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>Overview of the WTO and WTO Law; the relationship between the WTO and FTAs;</w:t>
      </w:r>
    </w:p>
    <w:p w:rsidR="00891A86" w:rsidRPr="007E116D" w:rsidRDefault="00891A86" w:rsidP="00FD06D1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>The principles of the WTO - the “Rules of the game” of global trade</w:t>
      </w:r>
      <w:r w:rsidR="00FD06D1">
        <w:rPr>
          <w:rFonts w:hAnsi="Times New Roman"/>
          <w:lang w:val="it-IT"/>
        </w:rPr>
        <w:t>;</w:t>
      </w:r>
    </w:p>
    <w:p w:rsidR="00891A86" w:rsidRPr="007E116D" w:rsidRDefault="00891A86" w:rsidP="00FD06D1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>Sources of the WTO law;</w:t>
      </w:r>
    </w:p>
    <w:p w:rsidR="00891A86" w:rsidRPr="007E116D" w:rsidRDefault="00891A86" w:rsidP="00FD06D1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>Overview of the WTO Agreements governing the relations between WTO Members in three areas: trade in goods, trade in services and trade-related intellectual property rights;</w:t>
      </w:r>
    </w:p>
    <w:p w:rsidR="00891A86" w:rsidRPr="007E116D" w:rsidRDefault="00891A86" w:rsidP="00FD06D1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lastRenderedPageBreak/>
        <w:t>Issues raised for members on how to implemen</w:t>
      </w:r>
      <w:r w:rsidR="00FD06D1">
        <w:rPr>
          <w:rFonts w:hAnsi="Times New Roman"/>
          <w:lang w:val="it-IT"/>
        </w:rPr>
        <w:t>t the WTO accession commitments;</w:t>
      </w:r>
    </w:p>
    <w:p w:rsidR="00891A86" w:rsidRPr="007E116D" w:rsidRDefault="00891A86" w:rsidP="00FD06D1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>Initiate the analysis and analysis of legal issues in trade relations among the WTO members;</w:t>
      </w:r>
    </w:p>
    <w:p w:rsidR="00891A86" w:rsidRPr="007E116D" w:rsidRDefault="00891A86" w:rsidP="00FD06D1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 xml:space="preserve">Apply knowledge learned such as </w:t>
      </w:r>
      <w:r w:rsidR="00FD06D1">
        <w:rPr>
          <w:rFonts w:hAnsi="Times New Roman"/>
          <w:lang w:val="it-IT"/>
        </w:rPr>
        <w:t>the principles of MFN, NT,</w:t>
      </w:r>
      <w:r w:rsidRPr="007E116D">
        <w:rPr>
          <w:rFonts w:hAnsi="Times New Roman"/>
          <w:lang w:val="it-IT"/>
        </w:rPr>
        <w:t xml:space="preserve"> freer tr</w:t>
      </w:r>
      <w:r w:rsidR="00FD06D1">
        <w:rPr>
          <w:rFonts w:hAnsi="Times New Roman"/>
          <w:lang w:val="it-IT"/>
        </w:rPr>
        <w:t xml:space="preserve">ade, predictability, fair competition, </w:t>
      </w:r>
      <w:r w:rsidRPr="007E116D">
        <w:rPr>
          <w:rFonts w:hAnsi="Times New Roman"/>
          <w:lang w:val="it-IT"/>
        </w:rPr>
        <w:t xml:space="preserve">encouraging development and economic reform, </w:t>
      </w:r>
      <w:r w:rsidR="00FD06D1">
        <w:rPr>
          <w:rFonts w:hAnsi="Times New Roman"/>
          <w:lang w:val="it-IT"/>
        </w:rPr>
        <w:t xml:space="preserve">environment protection, </w:t>
      </w:r>
      <w:r w:rsidRPr="007E116D">
        <w:rPr>
          <w:rFonts w:hAnsi="Times New Roman"/>
          <w:lang w:val="it-IT"/>
        </w:rPr>
        <w:t>the rules of WTO agreements, etc., to explain the specific situations in trade relations among the WTO members.</w:t>
      </w:r>
    </w:p>
    <w:p w:rsidR="008A00BC" w:rsidRPr="007E116D" w:rsidRDefault="008A00BC" w:rsidP="00FD06D1">
      <w:pPr>
        <w:pStyle w:val="Textbody"/>
        <w:spacing w:before="120" w:line="240" w:lineRule="auto"/>
        <w:jc w:val="both"/>
        <w:rPr>
          <w:sz w:val="24"/>
          <w:szCs w:val="24"/>
          <w:lang w:val="it-IT"/>
        </w:rPr>
      </w:pPr>
    </w:p>
    <w:p w:rsidR="001F51C4" w:rsidRPr="007E116D" w:rsidRDefault="00FE1A59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7E116D">
        <w:rPr>
          <w:sz w:val="24"/>
          <w:szCs w:val="24"/>
        </w:rPr>
        <w:t>V</w:t>
      </w:r>
      <w:r w:rsidR="001070DE" w:rsidRPr="007E116D">
        <w:rPr>
          <w:sz w:val="24"/>
          <w:szCs w:val="24"/>
        </w:rPr>
        <w:t xml:space="preserve">. </w:t>
      </w:r>
      <w:r w:rsidR="001F51C4" w:rsidRPr="007E116D">
        <w:rPr>
          <w:sz w:val="24"/>
          <w:szCs w:val="24"/>
        </w:rPr>
        <w:t>CONTENTS OF THE COURSE</w:t>
      </w:r>
    </w:p>
    <w:p w:rsidR="0040485E" w:rsidRPr="007E116D" w:rsidRDefault="00C21D21" w:rsidP="00FD06D1">
      <w:pPr>
        <w:spacing w:before="120"/>
        <w:jc w:val="both"/>
        <w:rPr>
          <w:rFonts w:hAnsi="Times New Roman"/>
          <w:b/>
          <w:lang w:val="it-IT"/>
        </w:rPr>
      </w:pPr>
      <w:r w:rsidRPr="007E116D">
        <w:rPr>
          <w:rFonts w:hAnsi="Times New Roman"/>
          <w:b/>
          <w:lang w:val="it-IT"/>
        </w:rPr>
        <w:t>Issue 1. Overview of the WTO Law</w:t>
      </w:r>
    </w:p>
    <w:p w:rsidR="00FE1A59" w:rsidRPr="007E116D" w:rsidRDefault="0040485E" w:rsidP="00FD06D1">
      <w:pPr>
        <w:spacing w:before="120"/>
        <w:jc w:val="both"/>
        <w:rPr>
          <w:rFonts w:hAnsi="Times New Roman"/>
          <w:b/>
          <w:lang w:val="it-IT"/>
        </w:rPr>
      </w:pPr>
      <w:r w:rsidRPr="007E116D">
        <w:rPr>
          <w:rFonts w:hAnsi="Times New Roman"/>
          <w:lang w:val="it-IT"/>
        </w:rPr>
        <w:t xml:space="preserve">1.1. </w:t>
      </w:r>
      <w:r w:rsidR="001957A9" w:rsidRPr="007E116D">
        <w:rPr>
          <w:rFonts w:hAnsi="Times New Roman"/>
          <w:lang w:val="it-IT"/>
        </w:rPr>
        <w:t>Multilateral trade system</w:t>
      </w:r>
      <w:r w:rsidRPr="007E116D">
        <w:rPr>
          <w:rFonts w:hAnsi="Times New Roman"/>
          <w:bCs/>
          <w:lang w:val="it-IT"/>
        </w:rPr>
        <w:t xml:space="preserve"> - </w:t>
      </w:r>
      <w:r w:rsidR="001957A9" w:rsidRPr="007E116D">
        <w:rPr>
          <w:rFonts w:hAnsi="Times New Roman"/>
          <w:bCs/>
          <w:lang w:val="it-IT"/>
        </w:rPr>
        <w:t>Past, present and future</w:t>
      </w:r>
    </w:p>
    <w:p w:rsidR="00FE1A59" w:rsidRPr="007E116D" w:rsidRDefault="001957A9" w:rsidP="00FD06D1">
      <w:pPr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 xml:space="preserve">1.2. The </w:t>
      </w:r>
      <w:r w:rsidR="00FE1A59" w:rsidRPr="007E116D">
        <w:rPr>
          <w:rFonts w:hAnsi="Times New Roman"/>
          <w:lang w:val="it-IT"/>
        </w:rPr>
        <w:t>WTO</w:t>
      </w:r>
      <w:r w:rsidRPr="007E116D">
        <w:rPr>
          <w:rFonts w:hAnsi="Times New Roman"/>
          <w:lang w:val="it-IT"/>
        </w:rPr>
        <w:t xml:space="preserve"> members</w:t>
      </w:r>
    </w:p>
    <w:p w:rsidR="00FE1A59" w:rsidRPr="007E116D" w:rsidRDefault="00FE1A59" w:rsidP="00FD06D1">
      <w:pPr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 xml:space="preserve">1.3. </w:t>
      </w:r>
      <w:r w:rsidR="001957A9" w:rsidRPr="007E116D">
        <w:rPr>
          <w:rFonts w:hAnsi="Times New Roman"/>
          <w:lang w:val="it-IT"/>
        </w:rPr>
        <w:t xml:space="preserve">The </w:t>
      </w:r>
      <w:r w:rsidRPr="007E116D">
        <w:rPr>
          <w:rFonts w:hAnsi="Times New Roman"/>
          <w:lang w:val="it-IT"/>
        </w:rPr>
        <w:t xml:space="preserve">WTO </w:t>
      </w:r>
      <w:r w:rsidR="001957A9" w:rsidRPr="007E116D">
        <w:rPr>
          <w:rFonts w:hAnsi="Times New Roman"/>
          <w:lang w:val="it-IT"/>
        </w:rPr>
        <w:t>in the international economic order</w:t>
      </w:r>
      <w:r w:rsidRPr="007E116D">
        <w:rPr>
          <w:rFonts w:hAnsi="Times New Roman"/>
          <w:lang w:val="it-IT"/>
        </w:rPr>
        <w:t xml:space="preserve"> (</w:t>
      </w:r>
      <w:r w:rsidR="001957A9" w:rsidRPr="007E116D">
        <w:rPr>
          <w:rFonts w:hAnsi="Times New Roman"/>
          <w:lang w:val="it-IT"/>
        </w:rPr>
        <w:t>including relationship between the</w:t>
      </w:r>
      <w:r w:rsidRPr="007E116D">
        <w:rPr>
          <w:rFonts w:hAnsi="Times New Roman"/>
          <w:lang w:val="it-IT"/>
        </w:rPr>
        <w:t xml:space="preserve"> WTO </w:t>
      </w:r>
      <w:r w:rsidR="001957A9" w:rsidRPr="007E116D">
        <w:rPr>
          <w:rFonts w:hAnsi="Times New Roman"/>
          <w:lang w:val="it-IT"/>
        </w:rPr>
        <w:t>and</w:t>
      </w:r>
      <w:r w:rsidRPr="007E116D">
        <w:rPr>
          <w:rFonts w:hAnsi="Times New Roman"/>
          <w:lang w:val="it-IT"/>
        </w:rPr>
        <w:t xml:space="preserve"> FTA</w:t>
      </w:r>
      <w:r w:rsidR="001957A9" w:rsidRPr="007E116D">
        <w:rPr>
          <w:rFonts w:hAnsi="Times New Roman"/>
          <w:lang w:val="it-IT"/>
        </w:rPr>
        <w:t>s</w:t>
      </w:r>
      <w:r w:rsidRPr="007E116D">
        <w:rPr>
          <w:rFonts w:hAnsi="Times New Roman"/>
          <w:lang w:val="it-IT"/>
        </w:rPr>
        <w:t>)</w:t>
      </w:r>
    </w:p>
    <w:p w:rsidR="0040485E" w:rsidRPr="007E116D" w:rsidRDefault="00FE1A59" w:rsidP="00FD06D1">
      <w:pPr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 xml:space="preserve">1.4. </w:t>
      </w:r>
      <w:r w:rsidR="001957A9" w:rsidRPr="007E116D">
        <w:rPr>
          <w:rFonts w:hAnsi="Times New Roman"/>
          <w:lang w:val="it-IT"/>
        </w:rPr>
        <w:t xml:space="preserve">The </w:t>
      </w:r>
      <w:r w:rsidRPr="007E116D">
        <w:rPr>
          <w:rFonts w:hAnsi="Times New Roman"/>
          <w:lang w:val="it-IT"/>
        </w:rPr>
        <w:t xml:space="preserve">WTO </w:t>
      </w:r>
      <w:r w:rsidR="001957A9" w:rsidRPr="007E116D">
        <w:rPr>
          <w:rFonts w:hAnsi="Times New Roman"/>
          <w:lang w:val="it-IT"/>
        </w:rPr>
        <w:t>and developing countries</w:t>
      </w:r>
    </w:p>
    <w:p w:rsidR="00FE1A59" w:rsidRPr="007E116D" w:rsidRDefault="00C21D21" w:rsidP="00FD06D1">
      <w:pPr>
        <w:spacing w:before="120"/>
        <w:jc w:val="both"/>
        <w:rPr>
          <w:rFonts w:hAnsi="Times New Roman"/>
          <w:b/>
          <w:lang w:val="it-IT"/>
        </w:rPr>
      </w:pPr>
      <w:r w:rsidRPr="007E116D">
        <w:rPr>
          <w:rFonts w:hAnsi="Times New Roman"/>
          <w:b/>
          <w:lang w:val="it-IT"/>
        </w:rPr>
        <w:t>Issue</w:t>
      </w:r>
      <w:r w:rsidR="00FE1A59" w:rsidRPr="007E116D">
        <w:rPr>
          <w:rFonts w:hAnsi="Times New Roman"/>
          <w:b/>
          <w:lang w:val="it-IT"/>
        </w:rPr>
        <w:t xml:space="preserve"> 2. </w:t>
      </w:r>
      <w:r w:rsidRPr="007E116D">
        <w:rPr>
          <w:rFonts w:hAnsi="Times New Roman"/>
          <w:b/>
          <w:lang w:val="it-IT"/>
        </w:rPr>
        <w:t>Basic principles of the WTO Law</w:t>
      </w:r>
      <w:r w:rsidR="001957A9" w:rsidRPr="007E116D">
        <w:rPr>
          <w:rFonts w:hAnsi="Times New Roman"/>
          <w:b/>
          <w:lang w:val="it-IT"/>
        </w:rPr>
        <w:t xml:space="preserve"> and Exceptions</w:t>
      </w:r>
    </w:p>
    <w:p w:rsidR="00FE1A59" w:rsidRPr="007E116D" w:rsidRDefault="001957A9" w:rsidP="00FD06D1">
      <w:pPr>
        <w:spacing w:before="120"/>
        <w:jc w:val="both"/>
        <w:rPr>
          <w:rFonts w:hAnsi="Times New Roman"/>
        </w:rPr>
      </w:pPr>
      <w:r w:rsidRPr="007E116D">
        <w:rPr>
          <w:rFonts w:hAnsi="Times New Roman"/>
        </w:rPr>
        <w:t xml:space="preserve">2.1. </w:t>
      </w:r>
      <w:r w:rsidR="004D5950" w:rsidRPr="007E116D">
        <w:rPr>
          <w:rFonts w:hAnsi="Times New Roman"/>
        </w:rPr>
        <w:t>Reminding basic principles</w:t>
      </w:r>
      <w:r w:rsidRPr="007E116D">
        <w:rPr>
          <w:rFonts w:hAnsi="Times New Roman"/>
          <w:spacing w:val="-2"/>
          <w:lang w:val="it-IT"/>
        </w:rPr>
        <w:t xml:space="preserve"> </w:t>
      </w:r>
    </w:p>
    <w:p w:rsidR="00FE1A59" w:rsidRPr="007E116D" w:rsidRDefault="004D5950" w:rsidP="00FD06D1">
      <w:pPr>
        <w:tabs>
          <w:tab w:val="left" w:pos="560"/>
          <w:tab w:val="num" w:pos="1260"/>
          <w:tab w:val="left" w:pos="1820"/>
        </w:tabs>
        <w:spacing w:before="120"/>
        <w:jc w:val="both"/>
        <w:rPr>
          <w:rFonts w:hAnsi="Times New Roman"/>
          <w:spacing w:val="-2"/>
          <w:lang w:val="it-IT"/>
        </w:rPr>
      </w:pPr>
      <w:r w:rsidRPr="007E116D">
        <w:rPr>
          <w:rFonts w:hAnsi="Times New Roman"/>
          <w:spacing w:val="-2"/>
          <w:lang w:val="it-IT"/>
        </w:rPr>
        <w:t>2.2</w:t>
      </w:r>
      <w:r w:rsidR="001957A9" w:rsidRPr="007E116D">
        <w:rPr>
          <w:rFonts w:hAnsi="Times New Roman"/>
          <w:spacing w:val="-2"/>
          <w:lang w:val="it-IT"/>
        </w:rPr>
        <w:t>. Exceptions</w:t>
      </w:r>
    </w:p>
    <w:p w:rsidR="00FE1A59" w:rsidRPr="007E116D" w:rsidRDefault="00C21D21" w:rsidP="00FD06D1">
      <w:pPr>
        <w:spacing w:before="120"/>
        <w:jc w:val="both"/>
        <w:rPr>
          <w:rFonts w:hAnsi="Times New Roman"/>
          <w:b/>
          <w:lang w:val="it-IT"/>
        </w:rPr>
      </w:pPr>
      <w:r w:rsidRPr="007E116D">
        <w:rPr>
          <w:rFonts w:hAnsi="Times New Roman"/>
          <w:b/>
          <w:lang w:val="it-IT"/>
        </w:rPr>
        <w:t>Issue</w:t>
      </w:r>
      <w:r w:rsidR="00FE1A59" w:rsidRPr="007E116D">
        <w:rPr>
          <w:rFonts w:hAnsi="Times New Roman"/>
          <w:b/>
          <w:lang w:val="it-IT"/>
        </w:rPr>
        <w:t xml:space="preserve"> 3. </w:t>
      </w:r>
      <w:r w:rsidRPr="007E116D">
        <w:rPr>
          <w:rFonts w:hAnsi="Times New Roman"/>
          <w:b/>
          <w:lang w:val="it-IT"/>
        </w:rPr>
        <w:t>The WTO Agreements - Main source of the WTO Law</w:t>
      </w:r>
    </w:p>
    <w:p w:rsidR="00FE1A59" w:rsidRPr="007E116D" w:rsidRDefault="00FE1A59" w:rsidP="00FD06D1">
      <w:pPr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 xml:space="preserve">3.1. </w:t>
      </w:r>
      <w:r w:rsidR="00D70E5D" w:rsidRPr="007E116D">
        <w:rPr>
          <w:rFonts w:hAnsi="Times New Roman"/>
          <w:lang w:val="it-IT"/>
        </w:rPr>
        <w:t>Overview of WTO agreements within the Uruguay Round</w:t>
      </w:r>
    </w:p>
    <w:p w:rsidR="00FE1A59" w:rsidRPr="007E116D" w:rsidRDefault="00FE1A59" w:rsidP="00FD06D1">
      <w:pPr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 xml:space="preserve">3.2. </w:t>
      </w:r>
      <w:r w:rsidR="001070DE" w:rsidRPr="007E116D">
        <w:rPr>
          <w:rFonts w:hAnsi="Times New Roman"/>
          <w:lang w:val="it-IT"/>
        </w:rPr>
        <w:t>Overview of WTO agreements after the Uruguay Round</w:t>
      </w:r>
    </w:p>
    <w:p w:rsidR="00FE1A59" w:rsidRPr="007E116D" w:rsidRDefault="00C21D21" w:rsidP="00FD06D1">
      <w:pPr>
        <w:spacing w:before="120"/>
        <w:jc w:val="both"/>
        <w:rPr>
          <w:rFonts w:hAnsi="Times New Roman"/>
          <w:b/>
          <w:lang w:val="it-IT"/>
        </w:rPr>
      </w:pPr>
      <w:r w:rsidRPr="007E116D">
        <w:rPr>
          <w:rFonts w:hAnsi="Times New Roman"/>
          <w:b/>
          <w:lang w:val="it-IT"/>
        </w:rPr>
        <w:t>Issue 4. Other sources of the WTO Law</w:t>
      </w:r>
    </w:p>
    <w:p w:rsidR="00FE1A59" w:rsidRPr="007E116D" w:rsidRDefault="00FE1A59" w:rsidP="00FD06D1">
      <w:pPr>
        <w:tabs>
          <w:tab w:val="left" w:pos="560"/>
          <w:tab w:val="left" w:pos="1260"/>
        </w:tabs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 xml:space="preserve">4.1. </w:t>
      </w:r>
      <w:r w:rsidR="001070DE" w:rsidRPr="007E116D">
        <w:rPr>
          <w:rFonts w:hAnsi="Times New Roman"/>
          <w:lang w:val="it-IT"/>
        </w:rPr>
        <w:t>Reports of the WTO’s dispute settlement body</w:t>
      </w:r>
    </w:p>
    <w:p w:rsidR="00FE1A59" w:rsidRPr="007E116D" w:rsidRDefault="001070DE" w:rsidP="00FD06D1">
      <w:pPr>
        <w:tabs>
          <w:tab w:val="left" w:pos="560"/>
          <w:tab w:val="left" w:pos="1260"/>
        </w:tabs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>4.2. International customs</w:t>
      </w:r>
      <w:r w:rsidR="00FE1A59" w:rsidRPr="007E116D">
        <w:rPr>
          <w:rFonts w:hAnsi="Times New Roman"/>
          <w:lang w:val="it-IT"/>
        </w:rPr>
        <w:t xml:space="preserve"> </w:t>
      </w:r>
    </w:p>
    <w:p w:rsidR="00FE1A59" w:rsidRPr="007E116D" w:rsidRDefault="001070DE" w:rsidP="00FD06D1">
      <w:pPr>
        <w:tabs>
          <w:tab w:val="left" w:pos="560"/>
          <w:tab w:val="left" w:pos="1260"/>
        </w:tabs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>4.3. Others</w:t>
      </w:r>
    </w:p>
    <w:p w:rsidR="00FE1A59" w:rsidRPr="007E116D" w:rsidRDefault="00C21D21" w:rsidP="00FD06D1">
      <w:pPr>
        <w:spacing w:before="120"/>
        <w:jc w:val="both"/>
        <w:rPr>
          <w:rFonts w:hAnsi="Times New Roman"/>
          <w:b/>
          <w:lang w:val="it-IT"/>
        </w:rPr>
      </w:pPr>
      <w:r w:rsidRPr="007E116D">
        <w:rPr>
          <w:rFonts w:hAnsi="Times New Roman"/>
          <w:b/>
          <w:lang w:val="it-IT"/>
        </w:rPr>
        <w:t>Issue</w:t>
      </w:r>
      <w:r w:rsidR="00FE1A59" w:rsidRPr="007E116D">
        <w:rPr>
          <w:rFonts w:hAnsi="Times New Roman"/>
          <w:b/>
          <w:lang w:val="it-IT"/>
        </w:rPr>
        <w:t xml:space="preserve"> 5. </w:t>
      </w:r>
      <w:r w:rsidRPr="007E116D">
        <w:rPr>
          <w:rFonts w:hAnsi="Times New Roman"/>
          <w:b/>
          <w:lang w:val="it-IT"/>
        </w:rPr>
        <w:t>Relationship between the WTO Law and national law</w:t>
      </w:r>
    </w:p>
    <w:p w:rsidR="00FE1A59" w:rsidRPr="007E116D" w:rsidRDefault="00FE1A59" w:rsidP="00FD06D1">
      <w:pPr>
        <w:tabs>
          <w:tab w:val="left" w:pos="560"/>
          <w:tab w:val="left" w:pos="1260"/>
        </w:tabs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 xml:space="preserve">5.1. </w:t>
      </w:r>
      <w:r w:rsidR="001070DE" w:rsidRPr="007E116D">
        <w:rPr>
          <w:rFonts w:hAnsi="Times New Roman"/>
          <w:lang w:val="it-IT"/>
        </w:rPr>
        <w:t xml:space="preserve">Traditional theories on the relationship between the WTO law and national law </w:t>
      </w:r>
    </w:p>
    <w:p w:rsidR="00FE1A59" w:rsidRPr="007E116D" w:rsidRDefault="00FE1A59" w:rsidP="00FD06D1">
      <w:pPr>
        <w:tabs>
          <w:tab w:val="left" w:pos="560"/>
          <w:tab w:val="left" w:pos="1260"/>
        </w:tabs>
        <w:spacing w:before="120"/>
        <w:jc w:val="both"/>
        <w:rPr>
          <w:rFonts w:hAnsi="Times New Roman"/>
          <w:lang w:val="it-IT"/>
        </w:rPr>
      </w:pPr>
      <w:r w:rsidRPr="007E116D">
        <w:rPr>
          <w:rFonts w:hAnsi="Times New Roman"/>
          <w:lang w:val="it-IT"/>
        </w:rPr>
        <w:t>5</w:t>
      </w:r>
      <w:r w:rsidRPr="007E116D">
        <w:rPr>
          <w:rFonts w:hAnsi="Times New Roman"/>
          <w:spacing w:val="-4"/>
          <w:lang w:val="it-IT"/>
        </w:rPr>
        <w:t xml:space="preserve">.2. </w:t>
      </w:r>
      <w:r w:rsidR="001070DE" w:rsidRPr="007E116D">
        <w:rPr>
          <w:rFonts w:hAnsi="Times New Roman"/>
          <w:spacing w:val="-4"/>
          <w:lang w:val="it-IT"/>
        </w:rPr>
        <w:t xml:space="preserve">Three ways to implement the WTO commitments in the national legal order </w:t>
      </w:r>
    </w:p>
    <w:p w:rsidR="00DA4CE5" w:rsidRPr="007E116D" w:rsidRDefault="00DA4CE5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B46CED" w:rsidRPr="007E116D" w:rsidRDefault="00F7284A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7E116D">
        <w:rPr>
          <w:sz w:val="24"/>
          <w:szCs w:val="24"/>
        </w:rPr>
        <w:t xml:space="preserve">VI. </w:t>
      </w:r>
      <w:r w:rsidR="00894F3E" w:rsidRPr="007E116D">
        <w:rPr>
          <w:sz w:val="24"/>
          <w:szCs w:val="24"/>
        </w:rPr>
        <w:t>READINGS</w:t>
      </w:r>
    </w:p>
    <w:p w:rsidR="00F7284A" w:rsidRPr="007E116D" w:rsidRDefault="00894F3E" w:rsidP="00FD06D1">
      <w:pPr>
        <w:spacing w:before="120"/>
        <w:jc w:val="both"/>
        <w:rPr>
          <w:rFonts w:hAnsi="Times New Roman"/>
          <w:b/>
          <w:color w:val="000000" w:themeColor="text1"/>
        </w:rPr>
      </w:pPr>
      <w:r w:rsidRPr="007E116D">
        <w:rPr>
          <w:rFonts w:hAnsi="Times New Roman"/>
          <w:b/>
          <w:color w:val="000000" w:themeColor="text1"/>
        </w:rPr>
        <w:t>Compulsory Readings:</w:t>
      </w:r>
    </w:p>
    <w:p w:rsidR="00C077AA" w:rsidRPr="007E116D" w:rsidRDefault="00C077AA" w:rsidP="00FD06D1">
      <w:pPr>
        <w:pStyle w:val="ListParagraph"/>
        <w:numPr>
          <w:ilvl w:val="0"/>
          <w:numId w:val="16"/>
        </w:numPr>
        <w:spacing w:before="120"/>
        <w:contextualSpacing w:val="0"/>
        <w:jc w:val="both"/>
        <w:rPr>
          <w:rFonts w:hAnsi="Times New Roman"/>
          <w:color w:val="000000" w:themeColor="text1"/>
        </w:rPr>
      </w:pPr>
      <w:r w:rsidRPr="007E116D">
        <w:rPr>
          <w:rFonts w:hAnsi="Times New Roman"/>
          <w:color w:val="000000" w:themeColor="text1"/>
        </w:rPr>
        <w:t xml:space="preserve">Hanoi Law University, </w:t>
      </w:r>
      <w:r w:rsidRPr="007E116D">
        <w:rPr>
          <w:rFonts w:hAnsi="Times New Roman"/>
          <w:i/>
          <w:color w:val="000000" w:themeColor="text1"/>
        </w:rPr>
        <w:t>International Trade and Business Law Textbook</w:t>
      </w:r>
      <w:r w:rsidRPr="007E116D">
        <w:rPr>
          <w:rFonts w:hAnsi="Times New Roman"/>
          <w:color w:val="000000" w:themeColor="text1"/>
        </w:rPr>
        <w:t>, the People’</w:t>
      </w:r>
      <w:r w:rsidR="00794D44">
        <w:rPr>
          <w:rFonts w:hAnsi="Times New Roman"/>
          <w:color w:val="000000" w:themeColor="text1"/>
        </w:rPr>
        <w:t>s</w:t>
      </w:r>
      <w:r w:rsidRPr="007E116D">
        <w:rPr>
          <w:rFonts w:hAnsi="Times New Roman"/>
          <w:color w:val="000000" w:themeColor="text1"/>
        </w:rPr>
        <w:t xml:space="preserve"> Public Securi</w:t>
      </w:r>
      <w:r w:rsidR="00C46403" w:rsidRPr="007E116D">
        <w:rPr>
          <w:rFonts w:hAnsi="Times New Roman"/>
          <w:color w:val="000000" w:themeColor="text1"/>
        </w:rPr>
        <w:t>ty Publishing House, Hanoi, 2012 (this Bilingual Textbook wa</w:t>
      </w:r>
      <w:r w:rsidRPr="007E116D">
        <w:rPr>
          <w:rFonts w:hAnsi="Times New Roman"/>
          <w:color w:val="000000" w:themeColor="text1"/>
        </w:rPr>
        <w:t xml:space="preserve">s </w:t>
      </w:r>
      <w:r w:rsidR="00C46403" w:rsidRPr="007E116D">
        <w:rPr>
          <w:rFonts w:hAnsi="Times New Roman"/>
          <w:color w:val="000000" w:themeColor="text1"/>
        </w:rPr>
        <w:t>publish</w:t>
      </w:r>
      <w:r w:rsidRPr="007E116D">
        <w:rPr>
          <w:rFonts w:hAnsi="Times New Roman"/>
          <w:color w:val="000000" w:themeColor="text1"/>
        </w:rPr>
        <w:t>ed with</w:t>
      </w:r>
      <w:r w:rsidR="00C46403" w:rsidRPr="007E116D">
        <w:rPr>
          <w:rFonts w:hAnsi="Times New Roman"/>
          <w:color w:val="000000" w:themeColor="text1"/>
        </w:rPr>
        <w:t>in framework of</w:t>
      </w:r>
      <w:r w:rsidRPr="007E116D">
        <w:rPr>
          <w:rFonts w:hAnsi="Times New Roman"/>
          <w:color w:val="000000" w:themeColor="text1"/>
        </w:rPr>
        <w:t xml:space="preserve"> the Viet</w:t>
      </w:r>
      <w:r w:rsidR="00C46403" w:rsidRPr="007E116D">
        <w:rPr>
          <w:rFonts w:hAnsi="Times New Roman"/>
          <w:color w:val="000000" w:themeColor="text1"/>
        </w:rPr>
        <w:t xml:space="preserve"> N</w:t>
      </w:r>
      <w:r w:rsidRPr="007E116D">
        <w:rPr>
          <w:rFonts w:hAnsi="Times New Roman"/>
          <w:color w:val="000000" w:themeColor="text1"/>
        </w:rPr>
        <w:t>am - MUTRAP Project III)</w:t>
      </w:r>
      <w:r w:rsidR="001E2E45" w:rsidRPr="007E116D">
        <w:rPr>
          <w:rFonts w:hAnsi="Times New Roman"/>
          <w:color w:val="000000" w:themeColor="text1"/>
        </w:rPr>
        <w:t>.</w:t>
      </w:r>
    </w:p>
    <w:p w:rsidR="00A2477D" w:rsidRPr="007E116D" w:rsidRDefault="00C46403" w:rsidP="00FD06D1">
      <w:pPr>
        <w:spacing w:before="120"/>
        <w:jc w:val="both"/>
        <w:rPr>
          <w:rFonts w:hAnsi="Times New Roman"/>
          <w:b/>
          <w:color w:val="000000" w:themeColor="text1"/>
        </w:rPr>
      </w:pPr>
      <w:r w:rsidRPr="007E116D">
        <w:rPr>
          <w:rFonts w:hAnsi="Times New Roman"/>
          <w:b/>
          <w:color w:val="000000" w:themeColor="text1"/>
        </w:rPr>
        <w:t>Others:</w:t>
      </w:r>
    </w:p>
    <w:p w:rsidR="00330F3D" w:rsidRPr="007E116D" w:rsidRDefault="00330F3D" w:rsidP="00FD06D1">
      <w:pPr>
        <w:pStyle w:val="gtr"/>
        <w:widowControl w:val="0"/>
        <w:spacing w:before="120" w:after="0"/>
        <w:ind w:firstLine="0"/>
        <w:rPr>
          <w:rFonts w:ascii="Times New Roman" w:hAnsi="Times New Roman"/>
          <w:b/>
          <w:color w:val="000000"/>
          <w:sz w:val="24"/>
        </w:rPr>
      </w:pPr>
      <w:r w:rsidRPr="007E116D">
        <w:rPr>
          <w:rFonts w:ascii="Times New Roman" w:hAnsi="Times New Roman"/>
          <w:b/>
          <w:color w:val="000000"/>
          <w:sz w:val="24"/>
        </w:rPr>
        <w:t xml:space="preserve">* </w:t>
      </w:r>
      <w:r w:rsidR="00C077AA" w:rsidRPr="007E116D">
        <w:rPr>
          <w:rFonts w:ascii="Times New Roman" w:hAnsi="Times New Roman"/>
          <w:b/>
          <w:color w:val="000000"/>
          <w:sz w:val="24"/>
        </w:rPr>
        <w:t>Books</w:t>
      </w:r>
    </w:p>
    <w:p w:rsidR="00815BE4" w:rsidRPr="007E116D" w:rsidRDefault="00330F3D" w:rsidP="00FD06D1">
      <w:pPr>
        <w:pStyle w:val="Heading1"/>
        <w:numPr>
          <w:ilvl w:val="0"/>
          <w:numId w:val="12"/>
        </w:numPr>
        <w:shd w:val="clear" w:color="auto" w:fill="FFFFFF"/>
        <w:spacing w:before="120"/>
        <w:jc w:val="both"/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E11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Raj Bhala, </w:t>
      </w:r>
      <w:r w:rsidR="00C077AA" w:rsidRPr="007E116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International Trade Law</w:t>
      </w:r>
      <w:r w:rsidRPr="007E116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- </w:t>
      </w:r>
      <w:r w:rsidR="00C077AA" w:rsidRPr="007E116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I</w:t>
      </w:r>
      <w:r w:rsidR="00C077AA" w:rsidRPr="007E116D">
        <w:rPr>
          <w:rStyle w:val="a-size-larg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nterdisciplinary Theory and Practice</w:t>
      </w:r>
      <w:r w:rsidR="00C077AA" w:rsidRPr="007E116D"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  <w:t>, LexisNexis</w:t>
      </w:r>
      <w:r w:rsidR="00833EF1" w:rsidRPr="007E116D"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Publisher, third version, 2007</w:t>
      </w:r>
      <w:r w:rsidR="00180630" w:rsidRPr="007E116D"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077AA" w:rsidRPr="007E116D"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  <w:t>(Loose-leaf version)</w:t>
      </w:r>
      <w:r w:rsidR="00833EF1" w:rsidRPr="007E116D"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9275C5" w:rsidRPr="007E116D" w:rsidRDefault="00D84CE2" w:rsidP="00FD06D1">
      <w:pPr>
        <w:pStyle w:val="Heading1"/>
        <w:numPr>
          <w:ilvl w:val="0"/>
          <w:numId w:val="12"/>
        </w:num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4"/>
          <w:szCs w:val="24"/>
          <w:shd w:val="clear" w:color="auto" w:fill="FFFFFF"/>
          <w:lang w:val="vi-VN" w:eastAsia="en-US" w:bidi="ar-SA"/>
        </w:rPr>
      </w:pPr>
      <w:hyperlink r:id="rId8" w:history="1">
        <w:r w:rsidR="00815BE4" w:rsidRPr="007E116D">
          <w:rPr>
            <w:rStyle w:val="Hyperlink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Peter Van den Bossche</w:t>
        </w:r>
      </w:hyperlink>
      <w:r w:rsidR="00815BE4" w:rsidRPr="007E116D">
        <w:rPr>
          <w:rStyle w:val="apple-converted-space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15BE4" w:rsidRPr="007E116D">
        <w:rPr>
          <w:rStyle w:val="a-size-extra-larg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The Law and Policy of the World Trade Organization: Text, Cases and Materials</w:t>
      </w:r>
      <w:r w:rsidR="00815BE4" w:rsidRPr="007E116D"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815BE4" w:rsidRPr="007E116D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4"/>
          <w:szCs w:val="24"/>
          <w:shd w:val="clear" w:color="auto" w:fill="FFFFFF"/>
          <w:lang w:val="vi-VN" w:eastAsia="en-US" w:bidi="ar-SA"/>
        </w:rPr>
        <w:t>Cambridge University Press; third edition (September 23, 2013)</w:t>
      </w:r>
      <w:r w:rsidR="00833EF1" w:rsidRPr="007E116D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4"/>
          <w:szCs w:val="24"/>
          <w:shd w:val="clear" w:color="auto" w:fill="FFFFFF"/>
          <w:lang w:val="vi-VN" w:eastAsia="en-US" w:bidi="ar-SA"/>
        </w:rPr>
        <w:t>.</w:t>
      </w:r>
    </w:p>
    <w:p w:rsidR="009275C5" w:rsidRPr="007E116D" w:rsidRDefault="00C46403" w:rsidP="00FD06D1">
      <w:pPr>
        <w:pStyle w:val="Heading1"/>
        <w:numPr>
          <w:ilvl w:val="0"/>
          <w:numId w:val="12"/>
        </w:num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4"/>
          <w:szCs w:val="24"/>
          <w:shd w:val="clear" w:color="auto" w:fill="FFFFFF"/>
          <w:lang w:val="vi-VN" w:eastAsia="en-US" w:bidi="ar-SA"/>
        </w:rPr>
      </w:pPr>
      <w:r w:rsidRPr="007E11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WTO Secretariat, </w:t>
      </w:r>
      <w:r w:rsidRPr="007E116D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Understanding the World Trade Organization</w:t>
      </w:r>
      <w:r w:rsidRPr="007E11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2003 (WTO - </w:t>
      </w:r>
      <w:r w:rsidR="009275C5" w:rsidRPr="007E116D">
        <w:rPr>
          <w:rFonts w:ascii="Times New Roman" w:hAnsi="Times New Roman" w:cs="Times New Roman"/>
          <w:b w:val="0"/>
          <w:color w:val="000000"/>
          <w:sz w:val="24"/>
          <w:szCs w:val="24"/>
        </w:rPr>
        <w:t>www.wto.org</w:t>
      </w:r>
      <w:r w:rsidRPr="007E116D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C46403" w:rsidRPr="007E116D" w:rsidRDefault="00C46403" w:rsidP="00FD06D1">
      <w:pPr>
        <w:pStyle w:val="Heading1"/>
        <w:numPr>
          <w:ilvl w:val="0"/>
          <w:numId w:val="12"/>
        </w:num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4"/>
          <w:szCs w:val="24"/>
          <w:shd w:val="clear" w:color="auto" w:fill="FFFFFF"/>
          <w:lang w:val="vi-VN" w:eastAsia="en-US" w:bidi="ar-SA"/>
        </w:rPr>
      </w:pPr>
      <w:r w:rsidRPr="007E11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John H. Jackson, </w:t>
      </w:r>
      <w:r w:rsidRPr="007E116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The World Trading System, Law and Policy of International Economic Relations</w:t>
      </w:r>
      <w:r w:rsidRPr="007E116D">
        <w:rPr>
          <w:rFonts w:ascii="Times New Roman" w:hAnsi="Times New Roman" w:cs="Times New Roman"/>
          <w:b w:val="0"/>
          <w:color w:val="000000"/>
          <w:sz w:val="24"/>
          <w:szCs w:val="24"/>
        </w:rPr>
        <w:t>, 2</w:t>
      </w:r>
      <w:r w:rsidRPr="007E116D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 xml:space="preserve">nd </w:t>
      </w:r>
      <w:r w:rsidRPr="007E116D">
        <w:rPr>
          <w:rFonts w:ascii="Times New Roman" w:hAnsi="Times New Roman" w:cs="Times New Roman"/>
          <w:b w:val="0"/>
          <w:color w:val="000000"/>
          <w:sz w:val="24"/>
          <w:szCs w:val="24"/>
        </w:rPr>
        <w:t>edn, 2002.</w:t>
      </w:r>
    </w:p>
    <w:p w:rsidR="00C46403" w:rsidRPr="007E116D" w:rsidRDefault="00C46403" w:rsidP="00FD06D1">
      <w:pPr>
        <w:spacing w:before="120"/>
        <w:rPr>
          <w:rFonts w:hAnsi="Times New Roman"/>
          <w:lang w:eastAsia="en-US" w:bidi="ar-SA"/>
        </w:rPr>
      </w:pPr>
    </w:p>
    <w:p w:rsidR="00F85A3F" w:rsidRPr="007E116D" w:rsidRDefault="000A246B" w:rsidP="00FD06D1">
      <w:pPr>
        <w:pStyle w:val="gtr"/>
        <w:widowControl w:val="0"/>
        <w:spacing w:before="120" w:after="0"/>
        <w:ind w:firstLine="0"/>
        <w:rPr>
          <w:rFonts w:ascii="Times New Roman" w:hAnsi="Times New Roman"/>
          <w:b/>
          <w:color w:val="000000" w:themeColor="text1"/>
          <w:spacing w:val="-4"/>
          <w:sz w:val="24"/>
        </w:rPr>
      </w:pPr>
      <w:r w:rsidRPr="007E116D">
        <w:rPr>
          <w:rFonts w:ascii="Times New Roman" w:hAnsi="Times New Roman"/>
          <w:b/>
          <w:color w:val="000000" w:themeColor="text1"/>
          <w:sz w:val="24"/>
          <w:shd w:val="clear" w:color="auto" w:fill="FFFFFF"/>
          <w:lang w:val="vi-VN"/>
        </w:rPr>
        <w:t xml:space="preserve">* </w:t>
      </w:r>
      <w:r w:rsidR="000C34BD" w:rsidRPr="007E116D">
        <w:rPr>
          <w:rFonts w:ascii="Times New Roman" w:hAnsi="Times New Roman"/>
          <w:b/>
          <w:color w:val="000000" w:themeColor="text1"/>
          <w:sz w:val="24"/>
          <w:shd w:val="clear" w:color="auto" w:fill="FFFFFF"/>
          <w:lang w:val="vi-VN"/>
        </w:rPr>
        <w:t>International</w:t>
      </w:r>
      <w:r w:rsidR="00C46403" w:rsidRPr="007E116D">
        <w:rPr>
          <w:rFonts w:ascii="Times New Roman" w:hAnsi="Times New Roman"/>
          <w:b/>
          <w:color w:val="000000" w:themeColor="text1"/>
          <w:sz w:val="24"/>
          <w:shd w:val="clear" w:color="auto" w:fill="FFFFFF"/>
          <w:lang w:val="vi-VN"/>
        </w:rPr>
        <w:t xml:space="preserve"> Law</w:t>
      </w:r>
    </w:p>
    <w:p w:rsidR="00F85A3F" w:rsidRPr="007E116D" w:rsidRDefault="00A95146" w:rsidP="00FD06D1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120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E11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Report of the Working Party on the Accession of Viet</w:t>
      </w:r>
      <w:r w:rsidR="00C46403" w:rsidRPr="007E11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N</w:t>
      </w:r>
      <w:r w:rsidRPr="007E11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</w:t>
      </w:r>
      <w:r w:rsidR="008B48D4" w:rsidRPr="007E11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 and Viet</w:t>
      </w:r>
      <w:r w:rsidR="00C46403" w:rsidRPr="007E11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Nam’s WTO C</w:t>
      </w:r>
      <w:r w:rsidR="008B48D4" w:rsidRPr="007E11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ommitments.</w:t>
      </w:r>
    </w:p>
    <w:p w:rsidR="00C46403" w:rsidRPr="007E116D" w:rsidRDefault="00C46403" w:rsidP="00FD06D1">
      <w:pPr>
        <w:spacing w:before="120"/>
        <w:ind w:left="426"/>
        <w:rPr>
          <w:rFonts w:hAnsi="Times New Roman"/>
          <w:lang w:val="pt-BR"/>
        </w:rPr>
      </w:pPr>
    </w:p>
    <w:p w:rsidR="00330F3D" w:rsidRPr="007E116D" w:rsidRDefault="00330F3D" w:rsidP="00FD06D1">
      <w:pPr>
        <w:pStyle w:val="gtr"/>
        <w:widowControl w:val="0"/>
        <w:spacing w:before="120" w:after="0"/>
        <w:ind w:firstLine="0"/>
        <w:rPr>
          <w:rFonts w:ascii="Times New Roman" w:hAnsi="Times New Roman"/>
          <w:b/>
          <w:color w:val="000000"/>
          <w:sz w:val="24"/>
        </w:rPr>
      </w:pPr>
      <w:r w:rsidRPr="007E116D">
        <w:rPr>
          <w:rFonts w:ascii="Times New Roman" w:hAnsi="Times New Roman"/>
          <w:b/>
          <w:color w:val="000000"/>
          <w:sz w:val="24"/>
        </w:rPr>
        <w:t xml:space="preserve">* </w:t>
      </w:r>
      <w:r w:rsidR="00F85A3F" w:rsidRPr="007E116D">
        <w:rPr>
          <w:rFonts w:ascii="Times New Roman" w:hAnsi="Times New Roman"/>
          <w:b/>
          <w:color w:val="000000"/>
          <w:sz w:val="24"/>
        </w:rPr>
        <w:t>Website</w:t>
      </w:r>
      <w:r w:rsidR="009275C5" w:rsidRPr="007E116D">
        <w:rPr>
          <w:rFonts w:ascii="Times New Roman" w:hAnsi="Times New Roman"/>
          <w:b/>
          <w:color w:val="000000"/>
          <w:sz w:val="24"/>
        </w:rPr>
        <w:t>s</w:t>
      </w:r>
    </w:p>
    <w:p w:rsidR="009275C5" w:rsidRPr="007E116D" w:rsidRDefault="00D84CE2" w:rsidP="00FD06D1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before="120"/>
        <w:ind w:left="420" w:firstLine="6"/>
        <w:jc w:val="both"/>
        <w:rPr>
          <w:rFonts w:hAnsi="Times New Roman"/>
          <w:color w:val="000000"/>
          <w:lang w:val="fr-FR"/>
        </w:rPr>
      </w:pPr>
      <w:hyperlink r:id="rId9" w:history="1">
        <w:r w:rsidR="009275C5" w:rsidRPr="007E116D">
          <w:rPr>
            <w:rStyle w:val="Hyperlink"/>
            <w:rFonts w:hAnsi="Times New Roman"/>
            <w:color w:val="000000"/>
            <w:u w:val="none"/>
            <w:lang w:val="fr-FR"/>
          </w:rPr>
          <w:t>http://www.wto.org</w:t>
        </w:r>
      </w:hyperlink>
    </w:p>
    <w:p w:rsidR="009275C5" w:rsidRPr="007E116D" w:rsidRDefault="009275C5" w:rsidP="00FD06D1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before="120"/>
        <w:ind w:left="420" w:firstLine="6"/>
        <w:jc w:val="both"/>
        <w:rPr>
          <w:rFonts w:hAnsi="Times New Roman"/>
          <w:color w:val="000000"/>
          <w:lang w:val="fr-FR"/>
        </w:rPr>
      </w:pPr>
      <w:r w:rsidRPr="007E116D">
        <w:rPr>
          <w:rFonts w:hAnsi="Times New Roman"/>
          <w:color w:val="000000"/>
          <w:lang w:val="fr-FR"/>
        </w:rPr>
        <w:t>http://www.mutrap.org.vn</w:t>
      </w:r>
    </w:p>
    <w:p w:rsidR="00330F3D" w:rsidRPr="007E116D" w:rsidRDefault="00330F3D" w:rsidP="00FD06D1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before="120"/>
        <w:ind w:left="420" w:firstLine="6"/>
        <w:jc w:val="both"/>
        <w:rPr>
          <w:rFonts w:hAnsi="Times New Roman"/>
          <w:color w:val="000000"/>
          <w:lang w:val="fr-FR"/>
        </w:rPr>
      </w:pPr>
      <w:r w:rsidRPr="007E116D">
        <w:rPr>
          <w:rFonts w:hAnsi="Times New Roman"/>
          <w:color w:val="000000"/>
          <w:lang w:val="fr-FR"/>
        </w:rPr>
        <w:t>http://chongbanphagia.vn</w:t>
      </w:r>
    </w:p>
    <w:p w:rsidR="00330F3D" w:rsidRPr="007E116D" w:rsidRDefault="00330F3D" w:rsidP="00FD06D1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before="120"/>
        <w:ind w:left="420" w:firstLine="6"/>
        <w:jc w:val="both"/>
        <w:rPr>
          <w:rFonts w:hAnsi="Times New Roman"/>
          <w:color w:val="000000"/>
          <w:lang w:val="fr-FR"/>
        </w:rPr>
      </w:pPr>
      <w:r w:rsidRPr="007E116D">
        <w:rPr>
          <w:rFonts w:hAnsi="Times New Roman"/>
          <w:color w:val="000000"/>
          <w:lang w:val="fr-FR"/>
        </w:rPr>
        <w:t>http://www.mofa.gov.vn</w:t>
      </w:r>
    </w:p>
    <w:p w:rsidR="00330F3D" w:rsidRPr="007E116D" w:rsidRDefault="00330F3D" w:rsidP="00FD06D1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before="120"/>
        <w:ind w:left="420" w:firstLine="6"/>
        <w:jc w:val="both"/>
        <w:rPr>
          <w:rFonts w:hAnsi="Times New Roman"/>
          <w:color w:val="000000"/>
          <w:lang w:val="fr-FR"/>
        </w:rPr>
      </w:pPr>
      <w:r w:rsidRPr="007E116D">
        <w:rPr>
          <w:rFonts w:hAnsi="Times New Roman"/>
          <w:color w:val="000000"/>
          <w:lang w:val="fr-FR"/>
        </w:rPr>
        <w:t xml:space="preserve">http://www.moit.gov.vn </w:t>
      </w:r>
    </w:p>
    <w:p w:rsidR="00DA4CE5" w:rsidRPr="007E116D" w:rsidRDefault="00DA4CE5" w:rsidP="00FD06D1">
      <w:pPr>
        <w:spacing w:before="120"/>
        <w:jc w:val="both"/>
        <w:rPr>
          <w:rFonts w:hAnsi="Times New Roman"/>
          <w:b/>
          <w:color w:val="000000" w:themeColor="text1"/>
        </w:rPr>
      </w:pPr>
    </w:p>
    <w:p w:rsidR="00974D0C" w:rsidRPr="007E116D" w:rsidRDefault="00FE1A59" w:rsidP="00FD06D1">
      <w:pPr>
        <w:spacing w:before="120"/>
        <w:jc w:val="both"/>
        <w:rPr>
          <w:rFonts w:hAnsi="Times New Roman"/>
          <w:b/>
          <w:color w:val="000000" w:themeColor="text1"/>
        </w:rPr>
      </w:pPr>
      <w:r w:rsidRPr="007E116D">
        <w:rPr>
          <w:rFonts w:hAnsi="Times New Roman"/>
          <w:b/>
          <w:color w:val="000000" w:themeColor="text1"/>
        </w:rPr>
        <w:t>VII</w:t>
      </w:r>
      <w:r w:rsidR="0010623D" w:rsidRPr="007E116D">
        <w:rPr>
          <w:rFonts w:hAnsi="Times New Roman"/>
          <w:b/>
          <w:color w:val="000000" w:themeColor="text1"/>
        </w:rPr>
        <w:t xml:space="preserve">. </w:t>
      </w:r>
      <w:r w:rsidR="00974D0C" w:rsidRPr="007E116D">
        <w:rPr>
          <w:rFonts w:hAnsi="Times New Roman"/>
          <w:b/>
          <w:color w:val="000000" w:themeColor="text1"/>
        </w:rPr>
        <w:t>TEACHING</w:t>
      </w:r>
      <w:r w:rsidR="002716AE" w:rsidRPr="007E116D">
        <w:rPr>
          <w:rFonts w:hAnsi="Times New Roman"/>
          <w:b/>
          <w:color w:val="000000" w:themeColor="text1"/>
        </w:rPr>
        <w:t xml:space="preserve"> AND LEARNING</w:t>
      </w:r>
      <w:r w:rsidR="00974D0C" w:rsidRPr="007E116D">
        <w:rPr>
          <w:rFonts w:hAnsi="Times New Roman"/>
          <w:b/>
          <w:color w:val="000000" w:themeColor="text1"/>
        </w:rPr>
        <w:t xml:space="preserve"> METHODS</w:t>
      </w:r>
      <w:r w:rsidR="002716AE" w:rsidRPr="007E116D">
        <w:rPr>
          <w:rFonts w:hAnsi="Times New Roman"/>
          <w:b/>
          <w:color w:val="000000" w:themeColor="text1"/>
        </w:rPr>
        <w:t>/APPROACHES</w:t>
      </w:r>
    </w:p>
    <w:p w:rsidR="009275C5" w:rsidRPr="007E116D" w:rsidRDefault="008C0D03" w:rsidP="00794D44">
      <w:pPr>
        <w:pStyle w:val="Textbody"/>
        <w:spacing w:before="120" w:line="240" w:lineRule="auto"/>
        <w:ind w:firstLine="709"/>
        <w:jc w:val="both"/>
        <w:rPr>
          <w:b w:val="0"/>
          <w:sz w:val="24"/>
          <w:szCs w:val="24"/>
        </w:rPr>
      </w:pPr>
      <w:r w:rsidRPr="007E116D">
        <w:rPr>
          <w:b w:val="0"/>
          <w:sz w:val="24"/>
          <w:szCs w:val="24"/>
        </w:rPr>
        <w:t xml:space="preserve">A combination of </w:t>
      </w:r>
      <w:r w:rsidR="0061581F" w:rsidRPr="007E116D">
        <w:rPr>
          <w:b w:val="0"/>
          <w:sz w:val="24"/>
          <w:szCs w:val="24"/>
        </w:rPr>
        <w:t xml:space="preserve">different </w:t>
      </w:r>
      <w:r w:rsidRPr="007E116D">
        <w:rPr>
          <w:b w:val="0"/>
          <w:sz w:val="24"/>
          <w:szCs w:val="24"/>
        </w:rPr>
        <w:t>teaching and learning methods, including</w:t>
      </w:r>
      <w:r w:rsidR="009275C5" w:rsidRPr="007E116D">
        <w:rPr>
          <w:b w:val="0"/>
          <w:sz w:val="24"/>
          <w:szCs w:val="24"/>
        </w:rPr>
        <w:t>:</w:t>
      </w:r>
      <w:r w:rsidR="0061581F" w:rsidRPr="007E116D">
        <w:rPr>
          <w:b w:val="0"/>
          <w:sz w:val="24"/>
          <w:szCs w:val="24"/>
        </w:rPr>
        <w:t xml:space="preserve"> </w:t>
      </w:r>
      <w:r w:rsidR="009275C5" w:rsidRPr="007E116D">
        <w:rPr>
          <w:b w:val="0"/>
          <w:sz w:val="24"/>
          <w:szCs w:val="24"/>
        </w:rPr>
        <w:t>L</w:t>
      </w:r>
      <w:r w:rsidR="00BB384A" w:rsidRPr="007E116D">
        <w:rPr>
          <w:b w:val="0"/>
          <w:sz w:val="24"/>
          <w:szCs w:val="24"/>
        </w:rPr>
        <w:t>ecture</w:t>
      </w:r>
      <w:r w:rsidR="001102D6" w:rsidRPr="007E116D">
        <w:rPr>
          <w:b w:val="0"/>
          <w:sz w:val="24"/>
          <w:szCs w:val="24"/>
        </w:rPr>
        <w:t>s</w:t>
      </w:r>
      <w:r w:rsidR="009275C5" w:rsidRPr="007E116D">
        <w:rPr>
          <w:b w:val="0"/>
          <w:sz w:val="24"/>
          <w:szCs w:val="24"/>
        </w:rPr>
        <w:t>; Socrates;</w:t>
      </w:r>
      <w:r w:rsidR="004345A8" w:rsidRPr="007E116D">
        <w:rPr>
          <w:b w:val="0"/>
          <w:sz w:val="24"/>
          <w:szCs w:val="24"/>
        </w:rPr>
        <w:t xml:space="preserve"> C</w:t>
      </w:r>
      <w:r w:rsidR="009275C5" w:rsidRPr="007E116D">
        <w:rPr>
          <w:b w:val="0"/>
          <w:sz w:val="24"/>
          <w:szCs w:val="24"/>
        </w:rPr>
        <w:t>ase study; Workshop</w:t>
      </w:r>
      <w:r w:rsidR="004345A8" w:rsidRPr="007E116D">
        <w:rPr>
          <w:b w:val="0"/>
          <w:sz w:val="24"/>
          <w:szCs w:val="24"/>
        </w:rPr>
        <w:t xml:space="preserve">; </w:t>
      </w:r>
      <w:r w:rsidR="009275C5" w:rsidRPr="007E116D">
        <w:rPr>
          <w:b w:val="0"/>
          <w:sz w:val="24"/>
          <w:szCs w:val="24"/>
        </w:rPr>
        <w:t>Teamwork presentation</w:t>
      </w:r>
      <w:r w:rsidR="004345A8" w:rsidRPr="007E116D">
        <w:rPr>
          <w:b w:val="0"/>
          <w:sz w:val="24"/>
          <w:szCs w:val="24"/>
        </w:rPr>
        <w:t>; Others.</w:t>
      </w:r>
    </w:p>
    <w:p w:rsidR="00CE3C8B" w:rsidRPr="007E116D" w:rsidRDefault="00D639E3" w:rsidP="00794D44">
      <w:pPr>
        <w:pStyle w:val="Textbody"/>
        <w:spacing w:before="120" w:line="240" w:lineRule="auto"/>
        <w:ind w:firstLine="709"/>
        <w:jc w:val="both"/>
        <w:rPr>
          <w:b w:val="0"/>
          <w:sz w:val="24"/>
          <w:szCs w:val="24"/>
        </w:rPr>
      </w:pPr>
      <w:r w:rsidRPr="007E116D">
        <w:rPr>
          <w:b w:val="0"/>
          <w:sz w:val="24"/>
          <w:szCs w:val="24"/>
        </w:rPr>
        <w:t>S</w:t>
      </w:r>
      <w:r w:rsidR="00B17D84" w:rsidRPr="007E116D">
        <w:rPr>
          <w:b w:val="0"/>
          <w:sz w:val="24"/>
          <w:szCs w:val="24"/>
        </w:rPr>
        <w:t xml:space="preserve">tudents are required </w:t>
      </w:r>
      <w:r w:rsidR="0061581F" w:rsidRPr="007E116D">
        <w:rPr>
          <w:b w:val="0"/>
          <w:sz w:val="24"/>
          <w:szCs w:val="24"/>
        </w:rPr>
        <w:t>to prepare the topics before attending class</w:t>
      </w:r>
      <w:r w:rsidR="00B17D84" w:rsidRPr="007E116D">
        <w:rPr>
          <w:b w:val="0"/>
          <w:sz w:val="24"/>
          <w:szCs w:val="24"/>
        </w:rPr>
        <w:t xml:space="preserve"> and to actively participate in class discussion.</w:t>
      </w:r>
    </w:p>
    <w:p w:rsidR="00CE3C8B" w:rsidRPr="007E116D" w:rsidRDefault="00CE3C8B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B46CED" w:rsidRDefault="00974D0C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7E116D">
        <w:rPr>
          <w:sz w:val="24"/>
          <w:szCs w:val="24"/>
        </w:rPr>
        <w:t xml:space="preserve">VIII. </w:t>
      </w:r>
      <w:r w:rsidR="00B46CED" w:rsidRPr="007E116D">
        <w:rPr>
          <w:sz w:val="24"/>
          <w:szCs w:val="24"/>
        </w:rPr>
        <w:t>COURSE SCHEDULE/TEACHING PLAN</w:t>
      </w:r>
    </w:p>
    <w:p w:rsidR="00794D44" w:rsidRPr="007E116D" w:rsidRDefault="00794D44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993"/>
        <w:gridCol w:w="840"/>
        <w:gridCol w:w="1144"/>
        <w:gridCol w:w="1276"/>
        <w:gridCol w:w="2693"/>
        <w:gridCol w:w="1276"/>
      </w:tblGrid>
      <w:tr w:rsidR="00DE0B6D" w:rsidRPr="007E116D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85" w:right="-85"/>
              <w:jc w:val="center"/>
              <w:rPr>
                <w:rFonts w:hAnsi="Times New Roman"/>
                <w:b/>
                <w:color w:val="000000"/>
                <w:spacing w:val="-10"/>
                <w:lang w:val="fr-FR"/>
              </w:rPr>
            </w:pPr>
            <w:r w:rsidRPr="007E116D">
              <w:rPr>
                <w:rFonts w:hAnsi="Times New Roman"/>
                <w:b/>
                <w:color w:val="000000"/>
                <w:spacing w:val="-10"/>
                <w:lang w:val="fr-FR"/>
              </w:rPr>
              <w:t>Week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85" w:right="-85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7E116D">
              <w:rPr>
                <w:rFonts w:hAnsi="Times New Roman"/>
                <w:b/>
                <w:color w:val="000000" w:themeColor="text1"/>
              </w:rPr>
              <w:t>Issue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7E116D">
              <w:rPr>
                <w:rFonts w:hAnsi="Times New Roman"/>
                <w:b/>
                <w:color w:val="000000"/>
                <w:lang w:val="fr-FR"/>
              </w:rPr>
              <w:t>Lecture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85" w:right="-85"/>
              <w:jc w:val="center"/>
              <w:rPr>
                <w:rFonts w:hAnsi="Times New Roman"/>
                <w:b/>
                <w:color w:val="000000"/>
                <w:spacing w:val="-30"/>
                <w:lang w:val="fr-FR"/>
              </w:rPr>
            </w:pPr>
            <w:r w:rsidRPr="007E116D">
              <w:rPr>
                <w:rFonts w:hAnsi="Times New Roman"/>
                <w:b/>
                <w:color w:val="000000"/>
                <w:spacing w:val="-30"/>
                <w:lang w:val="fr-FR"/>
              </w:rPr>
              <w:t>Seminar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85" w:right="-85"/>
              <w:jc w:val="center"/>
              <w:rPr>
                <w:rFonts w:hAnsi="Times New Roman"/>
                <w:b/>
                <w:color w:val="000000"/>
                <w:spacing w:val="-20"/>
                <w:lang w:val="fr-FR"/>
              </w:rPr>
            </w:pPr>
            <w:r w:rsidRPr="007E116D">
              <w:rPr>
                <w:rFonts w:hAnsi="Times New Roman"/>
                <w:b/>
                <w:color w:val="000000"/>
                <w:spacing w:val="-20"/>
                <w:lang w:val="fr-FR"/>
              </w:rPr>
              <w:t>Team work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right="-85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7E116D">
              <w:rPr>
                <w:rFonts w:hAnsi="Times New Roman"/>
                <w:b/>
                <w:color w:val="000000"/>
                <w:lang w:val="fr-FR"/>
              </w:rPr>
              <w:t>Self-study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7E116D">
              <w:rPr>
                <w:rFonts w:hAnsi="Times New Roman"/>
                <w:b/>
                <w:color w:val="000000" w:themeColor="text1"/>
              </w:rPr>
              <w:t>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nl-NL"/>
              </w:rPr>
            </w:pPr>
            <w:r w:rsidRPr="007E116D">
              <w:rPr>
                <w:rFonts w:hAnsi="Times New Roman"/>
                <w:b/>
                <w:color w:val="000000"/>
                <w:lang w:val="nl-NL"/>
              </w:rPr>
              <w:t>Total of credit</w:t>
            </w:r>
            <w:r w:rsidR="000E49F2" w:rsidRPr="007E116D">
              <w:rPr>
                <w:rFonts w:hAnsi="Times New Roman"/>
                <w:b/>
                <w:color w:val="000000"/>
                <w:lang w:val="nl-NL"/>
              </w:rPr>
              <w:t xml:space="preserve"> hour</w:t>
            </w:r>
            <w:r w:rsidRPr="007E116D">
              <w:rPr>
                <w:rFonts w:hAnsi="Times New Roman"/>
                <w:b/>
                <w:color w:val="000000"/>
                <w:lang w:val="nl-NL"/>
              </w:rPr>
              <w:t>s</w:t>
            </w:r>
          </w:p>
        </w:tc>
      </w:tr>
      <w:tr w:rsidR="00DE0B6D" w:rsidRPr="007E116D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7E116D" w:rsidRDefault="00FE1A59" w:rsidP="00FD06D1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nl-NL"/>
              </w:rPr>
              <w:t xml:space="preserve">Receiving </w:t>
            </w:r>
            <w:r w:rsidRPr="007E116D">
              <w:rPr>
                <w:rFonts w:hAnsi="Times New Roman"/>
                <w:color w:val="000000" w:themeColor="text1"/>
              </w:rPr>
              <w:t>assignments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4</w:t>
            </w:r>
          </w:p>
        </w:tc>
      </w:tr>
      <w:tr w:rsidR="00DE0B6D" w:rsidRPr="007E116D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(2</w:t>
            </w:r>
            <w:r w:rsidR="00DE0B6D" w:rsidRPr="007E116D">
              <w:rPr>
                <w:rFonts w:hAnsi="Times New Roman"/>
                <w:color w:val="000000"/>
                <w:lang w:val="fr-FR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DE0B6D" w:rsidRPr="007E116D" w:rsidRDefault="00DE0B6D" w:rsidP="00FD06D1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4</w:t>
            </w:r>
          </w:p>
        </w:tc>
      </w:tr>
      <w:tr w:rsidR="00DE0B6D" w:rsidRPr="007E116D" w:rsidTr="000E49F2">
        <w:trPr>
          <w:cantSplit/>
          <w:trHeight w:val="372"/>
        </w:trPr>
        <w:tc>
          <w:tcPr>
            <w:tcW w:w="851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</w:rPr>
            </w:pPr>
            <w:r w:rsidRPr="007E116D">
              <w:rPr>
                <w:rFonts w:hAnsi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7E116D" w:rsidRDefault="00DE0B6D" w:rsidP="00FD06D1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spacing w:val="-4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4</w:t>
            </w:r>
          </w:p>
        </w:tc>
      </w:tr>
      <w:tr w:rsidR="00DE0B6D" w:rsidRPr="007E116D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</w:rPr>
            </w:pPr>
            <w:r w:rsidRPr="007E116D">
              <w:rPr>
                <w:rFonts w:hAnsi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(2</w:t>
            </w:r>
            <w:r w:rsidR="00DE0B6D" w:rsidRPr="007E116D">
              <w:rPr>
                <w:rFonts w:hAnsi="Times New Roman"/>
                <w:color w:val="000000"/>
                <w:lang w:val="fr-FR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DE0B6D" w:rsidRPr="007E116D" w:rsidRDefault="00DE0B6D" w:rsidP="00FD06D1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spacing w:val="-4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</w:rPr>
            </w:pPr>
            <w:r w:rsidRPr="007E116D">
              <w:rPr>
                <w:rFonts w:hAnsi="Times New Roman"/>
                <w:color w:val="000000"/>
              </w:rPr>
              <w:t>4</w:t>
            </w:r>
          </w:p>
        </w:tc>
      </w:tr>
      <w:tr w:rsidR="00DE0B6D" w:rsidRPr="007E116D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(2</w:t>
            </w:r>
            <w:r w:rsidR="00DE0B6D" w:rsidRPr="007E116D">
              <w:rPr>
                <w:rFonts w:hAnsi="Times New Roman"/>
                <w:color w:val="000000"/>
                <w:lang w:val="fr-FR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DE0B6D" w:rsidRPr="007E116D" w:rsidRDefault="00B72F23" w:rsidP="00FD06D1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nl-NL"/>
              </w:rPr>
            </w:pPr>
            <w:r w:rsidRPr="007E116D">
              <w:rPr>
                <w:rFonts w:hAnsi="Times New Roman"/>
                <w:color w:val="000000" w:themeColor="text1"/>
              </w:rPr>
              <w:t>Submitting</w:t>
            </w:r>
            <w:r w:rsidR="00F21170" w:rsidRPr="007E116D">
              <w:rPr>
                <w:rFonts w:hAnsi="Times New Roman"/>
                <w:color w:val="000000" w:themeColor="text1"/>
              </w:rPr>
              <w:t xml:space="preserve"> individual 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7E116D" w:rsidRDefault="00FE1A59" w:rsidP="00FD06D1">
            <w:pPr>
              <w:spacing w:before="120"/>
              <w:jc w:val="center"/>
              <w:rPr>
                <w:rFonts w:hAnsi="Times New Roman"/>
                <w:color w:val="000000"/>
              </w:rPr>
            </w:pPr>
            <w:r w:rsidRPr="007E116D">
              <w:rPr>
                <w:rFonts w:hAnsi="Times New Roman"/>
                <w:color w:val="000000"/>
                <w:lang w:val="fr-FR"/>
              </w:rPr>
              <w:t>4</w:t>
            </w:r>
          </w:p>
        </w:tc>
      </w:tr>
      <w:tr w:rsidR="00DE0B6D" w:rsidRPr="007E116D" w:rsidTr="000E49F2">
        <w:trPr>
          <w:cantSplit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DE0B6D" w:rsidRPr="007E116D" w:rsidRDefault="000C557A" w:rsidP="00FD06D1">
            <w:pPr>
              <w:spacing w:before="120"/>
              <w:ind w:left="-57" w:right="-57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7E116D">
              <w:rPr>
                <w:rFonts w:hAnsi="Times New Roman"/>
                <w:b/>
                <w:color w:val="000000"/>
                <w:lang w:val="nl-NL"/>
              </w:rPr>
              <w:t>Total of credit hours</w:t>
            </w:r>
          </w:p>
        </w:tc>
        <w:tc>
          <w:tcPr>
            <w:tcW w:w="993" w:type="dxa"/>
            <w:shd w:val="clear" w:color="auto" w:fill="FFFFFF"/>
          </w:tcPr>
          <w:p w:rsidR="00DE0B6D" w:rsidRPr="007E116D" w:rsidRDefault="00794D44" w:rsidP="00FD06D1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>
              <w:rPr>
                <w:rFonts w:hAnsi="Times New Roman"/>
                <w:b/>
                <w:color w:val="000000"/>
                <w:lang w:val="fr-FR"/>
              </w:rPr>
              <w:t>10</w:t>
            </w:r>
          </w:p>
        </w:tc>
        <w:tc>
          <w:tcPr>
            <w:tcW w:w="840" w:type="dxa"/>
            <w:shd w:val="clear" w:color="auto" w:fill="FFFFFF"/>
          </w:tcPr>
          <w:p w:rsidR="00DE0B6D" w:rsidRPr="007E116D" w:rsidRDefault="00794D44" w:rsidP="00FD06D1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>
              <w:rPr>
                <w:rFonts w:hAnsi="Times New Roman"/>
                <w:b/>
                <w:color w:val="000000"/>
                <w:lang w:val="fr-FR"/>
              </w:rPr>
              <w:t>10</w:t>
            </w:r>
          </w:p>
        </w:tc>
        <w:tc>
          <w:tcPr>
            <w:tcW w:w="1144" w:type="dxa"/>
            <w:shd w:val="clear" w:color="auto" w:fill="FFFFFF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7E116D">
              <w:rPr>
                <w:rFonts w:hAnsi="Times New Roman"/>
                <w:b/>
                <w:color w:val="000000"/>
                <w:lang w:val="fr-FR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7E116D">
              <w:rPr>
                <w:rFonts w:hAnsi="Times New Roman"/>
                <w:b/>
                <w:color w:val="000000"/>
                <w:lang w:val="fr-FR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DE0B6D" w:rsidRPr="007E116D" w:rsidRDefault="00DE0B6D" w:rsidP="00FD06D1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DE0B6D" w:rsidRPr="007E116D" w:rsidRDefault="00FE1A59" w:rsidP="00FD06D1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7E116D">
              <w:rPr>
                <w:rFonts w:hAnsi="Times New Roman"/>
                <w:b/>
                <w:color w:val="000000"/>
                <w:lang w:val="fr-FR"/>
              </w:rPr>
              <w:t>20</w:t>
            </w:r>
          </w:p>
        </w:tc>
      </w:tr>
    </w:tbl>
    <w:p w:rsidR="00DE0B6D" w:rsidRPr="007E116D" w:rsidRDefault="00DE0B6D" w:rsidP="00FD06D1">
      <w:pPr>
        <w:spacing w:before="120"/>
        <w:jc w:val="both"/>
        <w:rPr>
          <w:rFonts w:hAnsi="Times New Roman"/>
          <w:color w:val="000000" w:themeColor="text1"/>
        </w:rPr>
      </w:pPr>
    </w:p>
    <w:p w:rsidR="00956988" w:rsidRPr="007E116D" w:rsidRDefault="00410B74" w:rsidP="00FD06D1">
      <w:pPr>
        <w:spacing w:before="120"/>
        <w:jc w:val="both"/>
        <w:rPr>
          <w:rFonts w:hAnsi="Times New Roman"/>
          <w:b/>
          <w:color w:val="000000" w:themeColor="text1"/>
        </w:rPr>
      </w:pPr>
      <w:r w:rsidRPr="007E116D">
        <w:rPr>
          <w:rFonts w:hAnsi="Times New Roman"/>
          <w:b/>
          <w:color w:val="000000" w:themeColor="text1"/>
        </w:rPr>
        <w:t>IX.</w:t>
      </w:r>
      <w:r w:rsidR="005C377E" w:rsidRPr="007E116D">
        <w:rPr>
          <w:rFonts w:hAnsi="Times New Roman"/>
          <w:b/>
          <w:color w:val="000000" w:themeColor="text1"/>
        </w:rPr>
        <w:t xml:space="preserve"> </w:t>
      </w:r>
      <w:r w:rsidR="009C393F" w:rsidRPr="007E116D">
        <w:rPr>
          <w:rFonts w:hAnsi="Times New Roman"/>
          <w:b/>
          <w:color w:val="000000" w:themeColor="text1"/>
        </w:rPr>
        <w:t>ASSESSMENT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7"/>
        <w:gridCol w:w="989"/>
        <w:gridCol w:w="5249"/>
      </w:tblGrid>
      <w:tr w:rsidR="00AC01DF" w:rsidRPr="007E116D" w:rsidTr="00AC01DF">
        <w:trPr>
          <w:trHeight w:val="386"/>
        </w:trPr>
        <w:tc>
          <w:tcPr>
            <w:tcW w:w="568" w:type="dxa"/>
          </w:tcPr>
          <w:p w:rsidR="00AC01DF" w:rsidRPr="007E116D" w:rsidRDefault="0052576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No</w:t>
            </w:r>
          </w:p>
        </w:tc>
        <w:tc>
          <w:tcPr>
            <w:tcW w:w="3117" w:type="dxa"/>
          </w:tcPr>
          <w:p w:rsidR="00AC01DF" w:rsidRPr="007E116D" w:rsidRDefault="0052576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Type of assignment</w:t>
            </w:r>
          </w:p>
        </w:tc>
        <w:tc>
          <w:tcPr>
            <w:tcW w:w="989" w:type="dxa"/>
          </w:tcPr>
          <w:p w:rsidR="00AC01DF" w:rsidRPr="007E116D" w:rsidRDefault="0052576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Rate</w:t>
            </w:r>
          </w:p>
        </w:tc>
        <w:tc>
          <w:tcPr>
            <w:tcW w:w="5249" w:type="dxa"/>
          </w:tcPr>
          <w:p w:rsidR="00AC01DF" w:rsidRPr="007E116D" w:rsidRDefault="00525769" w:rsidP="00FD06D1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Requirements</w:t>
            </w:r>
          </w:p>
        </w:tc>
      </w:tr>
      <w:tr w:rsidR="00AC01DF" w:rsidRPr="007E116D" w:rsidTr="009C71D5">
        <w:trPr>
          <w:trHeight w:val="1022"/>
        </w:trPr>
        <w:tc>
          <w:tcPr>
            <w:tcW w:w="568" w:type="dxa"/>
          </w:tcPr>
          <w:p w:rsidR="00AC01DF" w:rsidRPr="007E116D" w:rsidRDefault="00AC01DF" w:rsidP="00FD06D1">
            <w:pPr>
              <w:pStyle w:val="Textbody"/>
              <w:numPr>
                <w:ilvl w:val="0"/>
                <w:numId w:val="26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AC01DF" w:rsidRPr="007E116D" w:rsidRDefault="00FE1A59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01</w:t>
            </w:r>
            <w:r w:rsidR="009C393F" w:rsidRPr="007E116D">
              <w:rPr>
                <w:b w:val="0"/>
                <w:sz w:val="24"/>
                <w:szCs w:val="24"/>
              </w:rPr>
              <w:t xml:space="preserve"> Individual A</w:t>
            </w:r>
            <w:r w:rsidR="00AC01DF" w:rsidRPr="007E116D">
              <w:rPr>
                <w:b w:val="0"/>
                <w:sz w:val="24"/>
                <w:szCs w:val="24"/>
              </w:rPr>
              <w:t xml:space="preserve">ssignments </w:t>
            </w:r>
          </w:p>
        </w:tc>
        <w:tc>
          <w:tcPr>
            <w:tcW w:w="989" w:type="dxa"/>
          </w:tcPr>
          <w:p w:rsidR="00AC01DF" w:rsidRPr="007E116D" w:rsidRDefault="00AC01DF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10%</w:t>
            </w:r>
          </w:p>
        </w:tc>
        <w:tc>
          <w:tcPr>
            <w:tcW w:w="5249" w:type="dxa"/>
          </w:tcPr>
          <w:p w:rsidR="00D06B9F" w:rsidRPr="007E116D" w:rsidRDefault="007D3858" w:rsidP="00FD06D1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color w:val="000000"/>
                <w:spacing w:val="-4"/>
              </w:rPr>
            </w:pPr>
            <w:r w:rsidRPr="007E116D">
              <w:rPr>
                <w:rFonts w:hAnsi="Times New Roman"/>
                <w:color w:val="000000"/>
                <w:spacing w:val="-4"/>
              </w:rPr>
              <w:t>Form: In-class exam</w:t>
            </w:r>
            <w:r w:rsidR="00C95770" w:rsidRPr="007E116D">
              <w:rPr>
                <w:rFonts w:hAnsi="Times New Roman"/>
                <w:color w:val="000000"/>
                <w:spacing w:val="-4"/>
              </w:rPr>
              <w:t>.</w:t>
            </w:r>
          </w:p>
          <w:p w:rsidR="00AC01DF" w:rsidRPr="007E116D" w:rsidRDefault="009C71D5" w:rsidP="00FD06D1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b/>
              </w:rPr>
            </w:pPr>
            <w:r w:rsidRPr="007E116D">
              <w:rPr>
                <w:rFonts w:hAnsi="Times New Roman"/>
                <w:color w:val="000000"/>
                <w:spacing w:val="-4"/>
              </w:rPr>
              <w:t>Content</w:t>
            </w:r>
            <w:r w:rsidR="00D06B9F" w:rsidRPr="007E116D">
              <w:rPr>
                <w:rFonts w:hAnsi="Times New Roman"/>
                <w:color w:val="000000"/>
                <w:spacing w:val="-4"/>
              </w:rPr>
              <w:t xml:space="preserve">: </w:t>
            </w:r>
            <w:r w:rsidRPr="007E116D">
              <w:rPr>
                <w:rFonts w:hAnsi="Times New Roman"/>
                <w:color w:val="000000"/>
                <w:spacing w:val="-4"/>
              </w:rPr>
              <w:t>Qu</w:t>
            </w:r>
            <w:r w:rsidR="007D3858" w:rsidRPr="007E116D">
              <w:rPr>
                <w:rFonts w:hAnsi="Times New Roman"/>
                <w:color w:val="000000"/>
                <w:spacing w:val="-4"/>
              </w:rPr>
              <w:t>estions relating to the</w:t>
            </w:r>
            <w:r w:rsidRPr="007E116D">
              <w:rPr>
                <w:rFonts w:hAnsi="Times New Roman"/>
                <w:color w:val="000000"/>
                <w:spacing w:val="-4"/>
              </w:rPr>
              <w:t xml:space="preserve"> knowledge</w:t>
            </w:r>
            <w:r w:rsidR="007D3858" w:rsidRPr="007E116D">
              <w:rPr>
                <w:rFonts w:hAnsi="Times New Roman"/>
                <w:color w:val="000000"/>
                <w:spacing w:val="-4"/>
              </w:rPr>
              <w:t xml:space="preserve"> that students have learnt</w:t>
            </w:r>
            <w:r w:rsidRPr="007E116D">
              <w:rPr>
                <w:rFonts w:hAnsi="Times New Roman"/>
                <w:color w:val="000000"/>
                <w:spacing w:val="-4"/>
              </w:rPr>
              <w:t xml:space="preserve">.   </w:t>
            </w:r>
          </w:p>
        </w:tc>
      </w:tr>
      <w:tr w:rsidR="00AC01DF" w:rsidRPr="007E116D" w:rsidTr="00AC01DF">
        <w:trPr>
          <w:trHeight w:val="386"/>
        </w:trPr>
        <w:tc>
          <w:tcPr>
            <w:tcW w:w="568" w:type="dxa"/>
          </w:tcPr>
          <w:p w:rsidR="00AC01DF" w:rsidRPr="007E116D" w:rsidRDefault="00AC01DF" w:rsidP="00FD06D1">
            <w:pPr>
              <w:pStyle w:val="Textbody"/>
              <w:numPr>
                <w:ilvl w:val="0"/>
                <w:numId w:val="26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AC01DF" w:rsidRPr="007E116D" w:rsidRDefault="007D3858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01 teamwork</w:t>
            </w:r>
            <w:r w:rsidR="00AC01DF" w:rsidRPr="007E116D">
              <w:rPr>
                <w:b w:val="0"/>
                <w:sz w:val="24"/>
                <w:szCs w:val="24"/>
              </w:rPr>
              <w:t xml:space="preserve"> paper</w:t>
            </w:r>
            <w:r w:rsidR="009C393F" w:rsidRPr="007E116D">
              <w:rPr>
                <w:b w:val="0"/>
                <w:sz w:val="24"/>
                <w:szCs w:val="24"/>
              </w:rPr>
              <w:t xml:space="preserve"> and oral presentation</w:t>
            </w:r>
          </w:p>
        </w:tc>
        <w:tc>
          <w:tcPr>
            <w:tcW w:w="989" w:type="dxa"/>
          </w:tcPr>
          <w:p w:rsidR="00AC01DF" w:rsidRPr="007E116D" w:rsidRDefault="00AC01DF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10%</w:t>
            </w:r>
          </w:p>
        </w:tc>
        <w:tc>
          <w:tcPr>
            <w:tcW w:w="5249" w:type="dxa"/>
          </w:tcPr>
          <w:p w:rsidR="00D06B9F" w:rsidRPr="007E116D" w:rsidRDefault="009C71D5" w:rsidP="00FD06D1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color w:val="000000"/>
                <w:spacing w:val="-4"/>
              </w:rPr>
            </w:pPr>
            <w:r w:rsidRPr="007E116D">
              <w:rPr>
                <w:rFonts w:hAnsi="Times New Roman"/>
                <w:color w:val="000000"/>
                <w:spacing w:val="-4"/>
              </w:rPr>
              <w:t>Form</w:t>
            </w:r>
            <w:r w:rsidR="00D06B9F" w:rsidRPr="007E116D">
              <w:rPr>
                <w:rFonts w:hAnsi="Times New Roman"/>
                <w:color w:val="000000"/>
                <w:spacing w:val="-4"/>
              </w:rPr>
              <w:t xml:space="preserve">: </w:t>
            </w:r>
            <w:r w:rsidR="005C377E" w:rsidRPr="007E116D">
              <w:rPr>
                <w:rFonts w:hAnsi="Times New Roman"/>
                <w:color w:val="000000"/>
                <w:spacing w:val="-4"/>
              </w:rPr>
              <w:t>3</w:t>
            </w:r>
            <w:r w:rsidR="007D3858" w:rsidRPr="007E116D">
              <w:rPr>
                <w:rFonts w:hAnsi="Times New Roman"/>
                <w:color w:val="000000"/>
                <w:spacing w:val="-4"/>
              </w:rPr>
              <w:t>-</w:t>
            </w:r>
            <w:r w:rsidR="005C377E" w:rsidRPr="007E116D">
              <w:rPr>
                <w:rFonts w:hAnsi="Times New Roman"/>
                <w:color w:val="000000"/>
                <w:spacing w:val="-4"/>
              </w:rPr>
              <w:t>5</w:t>
            </w:r>
            <w:r w:rsidR="00F03B4C" w:rsidRPr="007E116D">
              <w:rPr>
                <w:rFonts w:hAnsi="Times New Roman"/>
                <w:color w:val="000000"/>
                <w:spacing w:val="-4"/>
              </w:rPr>
              <w:t xml:space="preserve"> page Essay (Appendix included, if any</w:t>
            </w:r>
            <w:r w:rsidR="00C95770" w:rsidRPr="007E116D">
              <w:rPr>
                <w:rFonts w:hAnsi="Times New Roman"/>
                <w:color w:val="000000"/>
                <w:spacing w:val="-4"/>
              </w:rPr>
              <w:t>).</w:t>
            </w:r>
          </w:p>
          <w:p w:rsidR="00AC01DF" w:rsidRPr="007E116D" w:rsidRDefault="00F03B4C" w:rsidP="00FD06D1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b/>
              </w:rPr>
            </w:pPr>
            <w:r w:rsidRPr="007E116D">
              <w:rPr>
                <w:rFonts w:hAnsi="Times New Roman"/>
                <w:color w:val="000000"/>
                <w:spacing w:val="-4"/>
              </w:rPr>
              <w:t>Content</w:t>
            </w:r>
            <w:r w:rsidR="00D06B9F" w:rsidRPr="007E116D">
              <w:rPr>
                <w:rFonts w:hAnsi="Times New Roman"/>
                <w:color w:val="000000"/>
                <w:spacing w:val="-4"/>
              </w:rPr>
              <w:t>:</w:t>
            </w:r>
            <w:r w:rsidR="005C377E" w:rsidRPr="007E116D">
              <w:rPr>
                <w:rFonts w:hAnsi="Times New Roman"/>
                <w:color w:val="000000"/>
                <w:spacing w:val="-4"/>
              </w:rPr>
              <w:t xml:space="preserve"> Questions relating to the knowledge of whole course.   </w:t>
            </w:r>
            <w:r w:rsidR="00D06B9F" w:rsidRPr="007E116D">
              <w:rPr>
                <w:rFonts w:hAnsi="Times New Roman"/>
                <w:color w:val="000000"/>
                <w:spacing w:val="-4"/>
              </w:rPr>
              <w:t xml:space="preserve"> </w:t>
            </w:r>
          </w:p>
        </w:tc>
      </w:tr>
      <w:tr w:rsidR="00AC01DF" w:rsidRPr="007E116D" w:rsidTr="00AC01DF">
        <w:trPr>
          <w:trHeight w:val="386"/>
        </w:trPr>
        <w:tc>
          <w:tcPr>
            <w:tcW w:w="568" w:type="dxa"/>
          </w:tcPr>
          <w:p w:rsidR="00AC01DF" w:rsidRPr="007E116D" w:rsidRDefault="00AC01DF" w:rsidP="00FD06D1">
            <w:pPr>
              <w:pStyle w:val="Textbody"/>
              <w:numPr>
                <w:ilvl w:val="0"/>
                <w:numId w:val="26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AC01DF" w:rsidRPr="007E116D" w:rsidRDefault="009C393F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01 Semester A</w:t>
            </w:r>
            <w:r w:rsidR="00AC01DF" w:rsidRPr="007E116D">
              <w:rPr>
                <w:b w:val="0"/>
                <w:sz w:val="24"/>
                <w:szCs w:val="24"/>
              </w:rPr>
              <w:t>ssignment</w:t>
            </w:r>
          </w:p>
        </w:tc>
        <w:tc>
          <w:tcPr>
            <w:tcW w:w="989" w:type="dxa"/>
          </w:tcPr>
          <w:p w:rsidR="00AC01DF" w:rsidRPr="007E116D" w:rsidRDefault="00AC01DF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10%</w:t>
            </w:r>
          </w:p>
        </w:tc>
        <w:tc>
          <w:tcPr>
            <w:tcW w:w="5249" w:type="dxa"/>
          </w:tcPr>
          <w:p w:rsidR="00D06B9F" w:rsidRPr="007E116D" w:rsidRDefault="00AF6BE4" w:rsidP="00FD06D1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color w:val="000000"/>
                <w:spacing w:val="-4"/>
                <w:lang w:val="de-DE"/>
              </w:rPr>
            </w:pPr>
            <w:r w:rsidRPr="007E116D">
              <w:rPr>
                <w:rFonts w:hAnsi="Times New Roman"/>
                <w:color w:val="000000"/>
                <w:spacing w:val="-4"/>
                <w:lang w:val="de-DE"/>
              </w:rPr>
              <w:t>Form</w:t>
            </w:r>
            <w:r w:rsidR="00D06B9F" w:rsidRPr="007E116D">
              <w:rPr>
                <w:rFonts w:hAnsi="Times New Roman"/>
                <w:color w:val="000000"/>
                <w:spacing w:val="-4"/>
                <w:lang w:val="de-DE"/>
              </w:rPr>
              <w:t xml:space="preserve">: </w:t>
            </w:r>
            <w:r w:rsidR="005C377E" w:rsidRPr="007E116D">
              <w:rPr>
                <w:rFonts w:hAnsi="Times New Roman"/>
                <w:color w:val="000000"/>
                <w:spacing w:val="-4"/>
                <w:lang w:val="de-DE"/>
              </w:rPr>
              <w:t>3-</w:t>
            </w:r>
            <w:r w:rsidRPr="007E116D">
              <w:rPr>
                <w:rFonts w:hAnsi="Times New Roman"/>
                <w:color w:val="000000"/>
                <w:spacing w:val="-4"/>
                <w:lang w:val="de-DE"/>
              </w:rPr>
              <w:t xml:space="preserve">5 page Essay (Appendix included, if any). </w:t>
            </w:r>
          </w:p>
          <w:p w:rsidR="00AC01DF" w:rsidRPr="007E116D" w:rsidRDefault="00AF6BE4" w:rsidP="00FD06D1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b/>
                <w:lang w:val="de-DE"/>
              </w:rPr>
            </w:pPr>
            <w:r w:rsidRPr="007E116D">
              <w:rPr>
                <w:rFonts w:hAnsi="Times New Roman"/>
                <w:color w:val="000000"/>
                <w:spacing w:val="-4"/>
                <w:lang w:val="de-DE"/>
              </w:rPr>
              <w:t>Content</w:t>
            </w:r>
            <w:r w:rsidR="00D06B9F" w:rsidRPr="007E116D">
              <w:rPr>
                <w:rFonts w:hAnsi="Times New Roman"/>
                <w:color w:val="000000"/>
                <w:spacing w:val="-4"/>
                <w:lang w:val="de-DE"/>
              </w:rPr>
              <w:t>:</w:t>
            </w:r>
            <w:r w:rsidR="005C377E" w:rsidRPr="007E116D">
              <w:rPr>
                <w:rFonts w:hAnsi="Times New Roman"/>
                <w:color w:val="000000"/>
                <w:spacing w:val="-4"/>
                <w:lang w:val="de-DE"/>
              </w:rPr>
              <w:t xml:space="preserve"> </w:t>
            </w:r>
            <w:r w:rsidR="005C377E" w:rsidRPr="007E116D">
              <w:rPr>
                <w:rFonts w:hAnsi="Times New Roman"/>
                <w:color w:val="000000"/>
                <w:spacing w:val="-4"/>
              </w:rPr>
              <w:t>Questions relating to the knowledge of whole course</w:t>
            </w:r>
            <w:r w:rsidRPr="007E116D">
              <w:rPr>
                <w:rFonts w:hAnsi="Times New Roman"/>
                <w:color w:val="000000"/>
                <w:spacing w:val="-4"/>
                <w:lang w:val="de-DE"/>
              </w:rPr>
              <w:t xml:space="preserve">. </w:t>
            </w:r>
          </w:p>
        </w:tc>
      </w:tr>
      <w:tr w:rsidR="00AC01DF" w:rsidRPr="007E116D" w:rsidTr="00AC01DF">
        <w:trPr>
          <w:trHeight w:val="386"/>
        </w:trPr>
        <w:tc>
          <w:tcPr>
            <w:tcW w:w="568" w:type="dxa"/>
          </w:tcPr>
          <w:p w:rsidR="00AC01DF" w:rsidRPr="007E116D" w:rsidRDefault="00AC01DF" w:rsidP="00FD06D1">
            <w:pPr>
              <w:pStyle w:val="Textbody"/>
              <w:numPr>
                <w:ilvl w:val="0"/>
                <w:numId w:val="26"/>
              </w:numPr>
              <w:spacing w:before="120" w:line="240" w:lineRule="auto"/>
              <w:jc w:val="both"/>
              <w:rPr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117" w:type="dxa"/>
          </w:tcPr>
          <w:p w:rsidR="00AC01DF" w:rsidRPr="007E116D" w:rsidRDefault="00AC01DF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 xml:space="preserve">Final exam </w:t>
            </w:r>
          </w:p>
        </w:tc>
        <w:tc>
          <w:tcPr>
            <w:tcW w:w="989" w:type="dxa"/>
          </w:tcPr>
          <w:p w:rsidR="00AC01DF" w:rsidRPr="007E116D" w:rsidRDefault="00AC01DF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70%</w:t>
            </w:r>
          </w:p>
        </w:tc>
        <w:tc>
          <w:tcPr>
            <w:tcW w:w="5249" w:type="dxa"/>
          </w:tcPr>
          <w:p w:rsidR="00AC01DF" w:rsidRPr="007E116D" w:rsidRDefault="00AF6BE4" w:rsidP="00FD06D1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b/>
                <w:lang w:val="de-DE"/>
              </w:rPr>
            </w:pPr>
            <w:r w:rsidRPr="007E116D">
              <w:rPr>
                <w:rFonts w:hAnsi="Times New Roman"/>
                <w:color w:val="000000"/>
                <w:spacing w:val="-8"/>
                <w:lang w:val="de-DE"/>
              </w:rPr>
              <w:t>Form</w:t>
            </w:r>
            <w:r w:rsidR="00D24321" w:rsidRPr="007E116D">
              <w:rPr>
                <w:rFonts w:hAnsi="Times New Roman"/>
                <w:color w:val="000000"/>
                <w:spacing w:val="-8"/>
                <w:lang w:val="de-DE"/>
              </w:rPr>
              <w:t xml:space="preserve">: </w:t>
            </w:r>
            <w:r w:rsidR="005C377E" w:rsidRPr="007E116D">
              <w:rPr>
                <w:rFonts w:hAnsi="Times New Roman"/>
                <w:color w:val="000000"/>
                <w:spacing w:val="-8"/>
                <w:lang w:val="de-DE"/>
              </w:rPr>
              <w:t>Multiple choice test</w:t>
            </w:r>
            <w:r w:rsidRPr="007E116D">
              <w:rPr>
                <w:rFonts w:hAnsi="Times New Roman"/>
                <w:color w:val="000000"/>
                <w:spacing w:val="-8"/>
                <w:lang w:val="de-DE"/>
              </w:rPr>
              <w:t xml:space="preserve"> </w:t>
            </w:r>
          </w:p>
        </w:tc>
      </w:tr>
      <w:tr w:rsidR="00AC01DF" w:rsidRPr="007E116D" w:rsidTr="00AC01DF">
        <w:trPr>
          <w:trHeight w:val="386"/>
        </w:trPr>
        <w:tc>
          <w:tcPr>
            <w:tcW w:w="568" w:type="dxa"/>
          </w:tcPr>
          <w:p w:rsidR="00AC01DF" w:rsidRPr="007E116D" w:rsidRDefault="00AC01DF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AC01DF" w:rsidRPr="007E116D" w:rsidRDefault="00AC01DF" w:rsidP="00FD06D1">
            <w:pPr>
              <w:pStyle w:val="Textbody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7E116D">
              <w:rPr>
                <w:sz w:val="24"/>
                <w:szCs w:val="24"/>
              </w:rPr>
              <w:t>Total</w:t>
            </w:r>
          </w:p>
        </w:tc>
        <w:tc>
          <w:tcPr>
            <w:tcW w:w="989" w:type="dxa"/>
          </w:tcPr>
          <w:p w:rsidR="00AC01DF" w:rsidRPr="007E116D" w:rsidRDefault="00AC01DF" w:rsidP="00FD06D1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7E116D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5249" w:type="dxa"/>
          </w:tcPr>
          <w:p w:rsidR="00AC01DF" w:rsidRPr="007E116D" w:rsidRDefault="00AC01DF" w:rsidP="00FD06D1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D3E14" w:rsidRPr="007E116D" w:rsidRDefault="00AD3E14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10623D" w:rsidRPr="007E116D" w:rsidRDefault="0010623D" w:rsidP="00FD06D1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7E116D">
        <w:rPr>
          <w:sz w:val="24"/>
          <w:szCs w:val="24"/>
        </w:rPr>
        <w:t>X.</w:t>
      </w:r>
      <w:r w:rsidR="006C1404" w:rsidRPr="007E116D">
        <w:rPr>
          <w:sz w:val="24"/>
          <w:szCs w:val="24"/>
        </w:rPr>
        <w:t xml:space="preserve"> OTHER</w:t>
      </w:r>
      <w:r w:rsidRPr="007E116D">
        <w:rPr>
          <w:sz w:val="24"/>
          <w:szCs w:val="24"/>
        </w:rPr>
        <w:t xml:space="preserve"> REQUIREMENTS</w:t>
      </w:r>
    </w:p>
    <w:p w:rsidR="00A44A92" w:rsidRPr="007E116D" w:rsidRDefault="002914A4" w:rsidP="00794D44">
      <w:pPr>
        <w:autoSpaceDE w:val="0"/>
        <w:spacing w:before="120"/>
        <w:ind w:firstLine="709"/>
        <w:jc w:val="both"/>
        <w:rPr>
          <w:rFonts w:hAnsi="Times New Roman"/>
          <w:color w:val="000000" w:themeColor="text1"/>
        </w:rPr>
      </w:pPr>
      <w:r w:rsidRPr="007E116D">
        <w:rPr>
          <w:rFonts w:hAnsi="Times New Roman"/>
          <w:color w:val="000000" w:themeColor="text1"/>
        </w:rPr>
        <w:t xml:space="preserve">- </w:t>
      </w:r>
      <w:r w:rsidR="00E30205" w:rsidRPr="007E116D">
        <w:rPr>
          <w:rFonts w:hAnsi="Times New Roman"/>
          <w:color w:val="000000" w:themeColor="text1"/>
        </w:rPr>
        <w:t xml:space="preserve">Plagiarism in any forms will result </w:t>
      </w:r>
      <w:r w:rsidR="00283A7B" w:rsidRPr="007E116D">
        <w:rPr>
          <w:rFonts w:hAnsi="Times New Roman"/>
          <w:color w:val="000000" w:themeColor="text1"/>
        </w:rPr>
        <w:t>in</w:t>
      </w:r>
      <w:r w:rsidR="005C377E" w:rsidRPr="007E116D">
        <w:rPr>
          <w:rFonts w:hAnsi="Times New Roman"/>
          <w:color w:val="000000" w:themeColor="text1"/>
        </w:rPr>
        <w:t xml:space="preserve"> </w:t>
      </w:r>
      <w:r w:rsidR="00A44A92" w:rsidRPr="007E116D">
        <w:rPr>
          <w:rFonts w:hAnsi="Times New Roman"/>
          <w:color w:val="000000" w:themeColor="text1"/>
        </w:rPr>
        <w:t xml:space="preserve">FAIL </w:t>
      </w:r>
      <w:r w:rsidR="00E30205" w:rsidRPr="007E116D">
        <w:rPr>
          <w:rFonts w:hAnsi="Times New Roman"/>
          <w:color w:val="000000" w:themeColor="text1"/>
        </w:rPr>
        <w:t xml:space="preserve">for </w:t>
      </w:r>
      <w:r w:rsidR="006C1404" w:rsidRPr="007E116D">
        <w:rPr>
          <w:rFonts w:hAnsi="Times New Roman"/>
          <w:color w:val="000000" w:themeColor="text1"/>
        </w:rPr>
        <w:t>the related</w:t>
      </w:r>
      <w:r w:rsidR="00E30205" w:rsidRPr="007E116D">
        <w:rPr>
          <w:rFonts w:hAnsi="Times New Roman"/>
          <w:color w:val="000000" w:themeColor="text1"/>
        </w:rPr>
        <w:t xml:space="preserve"> academic </w:t>
      </w:r>
      <w:r w:rsidR="009C393F" w:rsidRPr="007E116D">
        <w:rPr>
          <w:rFonts w:hAnsi="Times New Roman"/>
          <w:color w:val="000000" w:themeColor="text1"/>
        </w:rPr>
        <w:t>work</w:t>
      </w:r>
      <w:r w:rsidR="006C1404" w:rsidRPr="007E116D">
        <w:rPr>
          <w:rFonts w:hAnsi="Times New Roman"/>
          <w:color w:val="000000" w:themeColor="text1"/>
        </w:rPr>
        <w:t>.</w:t>
      </w:r>
    </w:p>
    <w:p w:rsidR="00E30205" w:rsidRPr="007E116D" w:rsidRDefault="002914A4" w:rsidP="00794D44">
      <w:pPr>
        <w:autoSpaceDE w:val="0"/>
        <w:spacing w:before="120"/>
        <w:ind w:firstLine="709"/>
        <w:jc w:val="both"/>
        <w:rPr>
          <w:rFonts w:hAnsi="Times New Roman"/>
          <w:color w:val="000000" w:themeColor="text1"/>
        </w:rPr>
      </w:pPr>
      <w:r w:rsidRPr="007E116D">
        <w:rPr>
          <w:rFonts w:hAnsi="Times New Roman"/>
          <w:color w:val="000000" w:themeColor="text1"/>
        </w:rPr>
        <w:t xml:space="preserve">- </w:t>
      </w:r>
      <w:r w:rsidR="005045A2" w:rsidRPr="007E116D">
        <w:rPr>
          <w:rFonts w:hAnsi="Times New Roman"/>
          <w:color w:val="000000" w:themeColor="text1"/>
        </w:rPr>
        <w:t xml:space="preserve">Cheating on </w:t>
      </w:r>
      <w:r w:rsidR="00E30205" w:rsidRPr="007E116D">
        <w:rPr>
          <w:rFonts w:hAnsi="Times New Roman"/>
          <w:color w:val="000000" w:themeColor="text1"/>
        </w:rPr>
        <w:t xml:space="preserve">any </w:t>
      </w:r>
      <w:r w:rsidR="005045A2" w:rsidRPr="007E116D">
        <w:rPr>
          <w:rFonts w:hAnsi="Times New Roman"/>
          <w:color w:val="000000" w:themeColor="text1"/>
        </w:rPr>
        <w:t xml:space="preserve">exam </w:t>
      </w:r>
      <w:r w:rsidR="00E30205" w:rsidRPr="007E116D">
        <w:rPr>
          <w:rFonts w:hAnsi="Times New Roman"/>
          <w:color w:val="000000" w:themeColor="text1"/>
        </w:rPr>
        <w:t>also result</w:t>
      </w:r>
      <w:r w:rsidR="006C1404" w:rsidRPr="007E116D">
        <w:rPr>
          <w:rFonts w:hAnsi="Times New Roman"/>
          <w:color w:val="000000" w:themeColor="text1"/>
        </w:rPr>
        <w:t>s</w:t>
      </w:r>
      <w:r w:rsidR="005C377E" w:rsidRPr="007E116D">
        <w:rPr>
          <w:rFonts w:hAnsi="Times New Roman"/>
          <w:color w:val="000000" w:themeColor="text1"/>
        </w:rPr>
        <w:t xml:space="preserve"> </w:t>
      </w:r>
      <w:r w:rsidR="00283A7B" w:rsidRPr="007E116D">
        <w:rPr>
          <w:rFonts w:hAnsi="Times New Roman"/>
          <w:color w:val="000000" w:themeColor="text1"/>
        </w:rPr>
        <w:t>in</w:t>
      </w:r>
      <w:r w:rsidR="00E30205" w:rsidRPr="007E116D">
        <w:rPr>
          <w:rFonts w:hAnsi="Times New Roman"/>
          <w:color w:val="000000" w:themeColor="text1"/>
        </w:rPr>
        <w:t xml:space="preserve"> FAIL to the student who </w:t>
      </w:r>
      <w:r w:rsidR="00B01914" w:rsidRPr="007E116D">
        <w:rPr>
          <w:rFonts w:hAnsi="Times New Roman"/>
          <w:color w:val="000000" w:themeColor="text1"/>
        </w:rPr>
        <w:t xml:space="preserve">commits </w:t>
      </w:r>
      <w:r w:rsidR="008D1199" w:rsidRPr="007E116D">
        <w:rPr>
          <w:rFonts w:hAnsi="Times New Roman"/>
          <w:color w:val="000000" w:themeColor="text1"/>
        </w:rPr>
        <w:t>the cheating and</w:t>
      </w:r>
      <w:r w:rsidR="005C377E" w:rsidRPr="007E116D">
        <w:rPr>
          <w:rFonts w:hAnsi="Times New Roman"/>
          <w:color w:val="000000" w:themeColor="text1"/>
        </w:rPr>
        <w:t xml:space="preserve"> </w:t>
      </w:r>
      <w:r w:rsidR="00B01914" w:rsidRPr="007E116D">
        <w:rPr>
          <w:rFonts w:hAnsi="Times New Roman"/>
          <w:color w:val="000000" w:themeColor="text1"/>
        </w:rPr>
        <w:t xml:space="preserve">to </w:t>
      </w:r>
      <w:r w:rsidR="00E30205" w:rsidRPr="007E116D">
        <w:rPr>
          <w:rFonts w:hAnsi="Times New Roman"/>
          <w:color w:val="000000" w:themeColor="text1"/>
        </w:rPr>
        <w:t>the person who allow</w:t>
      </w:r>
      <w:r w:rsidR="00A44A92" w:rsidRPr="007E116D">
        <w:rPr>
          <w:rFonts w:hAnsi="Times New Roman"/>
          <w:color w:val="000000" w:themeColor="text1"/>
        </w:rPr>
        <w:t>s</w:t>
      </w:r>
      <w:r w:rsidR="00E30205" w:rsidRPr="007E116D">
        <w:rPr>
          <w:rFonts w:hAnsi="Times New Roman"/>
          <w:color w:val="000000" w:themeColor="text1"/>
        </w:rPr>
        <w:t xml:space="preserve"> others to copy his/her work. </w:t>
      </w:r>
    </w:p>
    <w:p w:rsidR="00CE3C8B" w:rsidRPr="007E116D" w:rsidRDefault="002914A4" w:rsidP="00794D44">
      <w:pPr>
        <w:autoSpaceDE w:val="0"/>
        <w:spacing w:before="120"/>
        <w:ind w:firstLine="709"/>
        <w:jc w:val="both"/>
        <w:rPr>
          <w:rFonts w:hAnsi="Times New Roman"/>
          <w:color w:val="000000" w:themeColor="text1"/>
        </w:rPr>
      </w:pPr>
      <w:r w:rsidRPr="007E116D">
        <w:rPr>
          <w:rFonts w:hAnsi="Times New Roman"/>
          <w:color w:val="000000" w:themeColor="text1"/>
        </w:rPr>
        <w:t xml:space="preserve">- </w:t>
      </w:r>
      <w:r w:rsidR="00A44A92" w:rsidRPr="007E116D">
        <w:rPr>
          <w:rFonts w:hAnsi="Times New Roman"/>
          <w:color w:val="000000" w:themeColor="text1"/>
        </w:rPr>
        <w:t>No excuses for the ig</w:t>
      </w:r>
      <w:r w:rsidR="008D1199" w:rsidRPr="007E116D">
        <w:rPr>
          <w:rFonts w:hAnsi="Times New Roman"/>
          <w:color w:val="000000" w:themeColor="text1"/>
        </w:rPr>
        <w:t xml:space="preserve">norance </w:t>
      </w:r>
      <w:r w:rsidR="00A44A92" w:rsidRPr="007E116D">
        <w:rPr>
          <w:rFonts w:hAnsi="Times New Roman"/>
          <w:color w:val="000000" w:themeColor="text1"/>
        </w:rPr>
        <w:t xml:space="preserve">of the </w:t>
      </w:r>
      <w:r w:rsidR="00B01914" w:rsidRPr="007E116D">
        <w:rPr>
          <w:rFonts w:hAnsi="Times New Roman"/>
          <w:color w:val="000000" w:themeColor="text1"/>
        </w:rPr>
        <w:t>gu</w:t>
      </w:r>
      <w:bookmarkStart w:id="0" w:name="_GoBack"/>
      <w:bookmarkEnd w:id="0"/>
      <w:r w:rsidR="00B01914" w:rsidRPr="007E116D">
        <w:rPr>
          <w:rFonts w:hAnsi="Times New Roman"/>
          <w:color w:val="000000" w:themeColor="text1"/>
        </w:rPr>
        <w:t>idelines for</w:t>
      </w:r>
      <w:r w:rsidR="00A44A92" w:rsidRPr="007E116D">
        <w:rPr>
          <w:rFonts w:hAnsi="Times New Roman"/>
          <w:color w:val="000000" w:themeColor="text1"/>
        </w:rPr>
        <w:t xml:space="preserve"> academic work</w:t>
      </w:r>
      <w:r w:rsidR="00B01914" w:rsidRPr="007E116D">
        <w:rPr>
          <w:rFonts w:hAnsi="Times New Roman"/>
          <w:color w:val="000000" w:themeColor="text1"/>
        </w:rPr>
        <w:t>s</w:t>
      </w:r>
      <w:r w:rsidR="00A44A92" w:rsidRPr="007E116D">
        <w:rPr>
          <w:rFonts w:hAnsi="Times New Roman"/>
          <w:color w:val="000000" w:themeColor="text1"/>
        </w:rPr>
        <w:t xml:space="preserve"> set by </w:t>
      </w:r>
      <w:r w:rsidR="00330F3D" w:rsidRPr="007E116D">
        <w:rPr>
          <w:rFonts w:hAnsi="Times New Roman"/>
          <w:color w:val="000000" w:themeColor="text1"/>
        </w:rPr>
        <w:t>Hanoi Law University</w:t>
      </w:r>
      <w:r w:rsidR="007357B8" w:rsidRPr="007E116D">
        <w:rPr>
          <w:rFonts w:hAnsi="Times New Roman"/>
          <w:color w:val="000000" w:themeColor="text1"/>
        </w:rPr>
        <w:t>.</w:t>
      </w:r>
    </w:p>
    <w:sectPr w:rsidR="00CE3C8B" w:rsidRPr="007E116D" w:rsidSect="00ED18CA">
      <w:headerReference w:type="default" r:id="rId10"/>
      <w:footerReference w:type="even" r:id="rId11"/>
      <w:footerReference w:type="default" r:id="rId12"/>
      <w:type w:val="continuous"/>
      <w:pgSz w:w="12240" w:h="15840"/>
      <w:pgMar w:top="1134" w:right="1134" w:bottom="1134" w:left="1134" w:header="720" w:footer="533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E2" w:rsidRDefault="00D84CE2" w:rsidP="00974D0C">
      <w:r>
        <w:separator/>
      </w:r>
    </w:p>
  </w:endnote>
  <w:endnote w:type="continuationSeparator" w:id="0">
    <w:p w:rsidR="00D84CE2" w:rsidRDefault="00D84CE2" w:rsidP="0097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03" w:rsidRDefault="00DF1D88" w:rsidP="00F85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64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403" w:rsidRDefault="00C46403" w:rsidP="00F85A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03" w:rsidRDefault="00DF1D88" w:rsidP="00F85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64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F41">
      <w:rPr>
        <w:rStyle w:val="PageNumber"/>
        <w:noProof/>
      </w:rPr>
      <w:t>5</w:t>
    </w:r>
    <w:r>
      <w:rPr>
        <w:rStyle w:val="PageNumber"/>
      </w:rPr>
      <w:fldChar w:fldCharType="end"/>
    </w:r>
  </w:p>
  <w:p w:rsidR="00C46403" w:rsidRPr="00BB5705" w:rsidRDefault="00C46403" w:rsidP="00F85A3F">
    <w:pPr>
      <w:pStyle w:val="Footer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E2" w:rsidRDefault="00D84CE2" w:rsidP="00974D0C">
      <w:r>
        <w:separator/>
      </w:r>
    </w:p>
  </w:footnote>
  <w:footnote w:type="continuationSeparator" w:id="0">
    <w:p w:rsidR="00D84CE2" w:rsidRDefault="00D84CE2" w:rsidP="0097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03" w:rsidRPr="00ED18CA" w:rsidRDefault="00C46403">
    <w:pPr>
      <w:pStyle w:val="Header"/>
      <w:rPr>
        <w:sz w:val="22"/>
      </w:rPr>
    </w:pPr>
  </w:p>
  <w:p w:rsidR="00C46403" w:rsidRDefault="00C46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812"/>
    <w:multiLevelType w:val="hybridMultilevel"/>
    <w:tmpl w:val="9D88EBE6"/>
    <w:lvl w:ilvl="0" w:tplc="5868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155F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51D58"/>
    <w:multiLevelType w:val="hybridMultilevel"/>
    <w:tmpl w:val="F39AEBCA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E7128"/>
    <w:multiLevelType w:val="hybridMultilevel"/>
    <w:tmpl w:val="7416E2D0"/>
    <w:lvl w:ilvl="0" w:tplc="9530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BEC2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F058F"/>
    <w:multiLevelType w:val="multilevel"/>
    <w:tmpl w:val="D2CEC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F8C6282"/>
    <w:multiLevelType w:val="hybridMultilevel"/>
    <w:tmpl w:val="EFB23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A1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441A5"/>
    <w:multiLevelType w:val="hybridMultilevel"/>
    <w:tmpl w:val="0C266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B3805"/>
    <w:multiLevelType w:val="hybridMultilevel"/>
    <w:tmpl w:val="BC4075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6E34"/>
    <w:multiLevelType w:val="hybridMultilevel"/>
    <w:tmpl w:val="37F04CC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28232E"/>
    <w:multiLevelType w:val="multilevel"/>
    <w:tmpl w:val="BEC89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99A7E28"/>
    <w:multiLevelType w:val="hybridMultilevel"/>
    <w:tmpl w:val="6A8AB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7448D"/>
    <w:multiLevelType w:val="hybridMultilevel"/>
    <w:tmpl w:val="43B00D66"/>
    <w:lvl w:ilvl="0" w:tplc="C5DC0D66">
      <w:start w:val="8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2">
    <w:nsid w:val="3D634998"/>
    <w:multiLevelType w:val="multilevel"/>
    <w:tmpl w:val="E5E29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3556827"/>
    <w:multiLevelType w:val="multilevel"/>
    <w:tmpl w:val="B6E8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eastAsia="Lohit Hindi" w:hAnsi="WenQuanYi Micro He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Lohit Hindi" w:hAnsi="WenQuanYi Micro He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Lohit Hindi" w:hAnsi="WenQuanYi Micro He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Lohit Hindi" w:hAnsi="WenQuanYi Micro He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eastAsia="Lohit Hindi" w:hAnsi="WenQuanYi Micro Hei" w:cs="Times New Roman" w:hint="default"/>
        <w:color w:val="auto"/>
      </w:rPr>
    </w:lvl>
  </w:abstractNum>
  <w:abstractNum w:abstractNumId="14">
    <w:nsid w:val="4DA61738"/>
    <w:multiLevelType w:val="multilevel"/>
    <w:tmpl w:val="074E97AC"/>
    <w:lvl w:ilvl="0">
      <w:start w:val="1"/>
      <w:numFmt w:val="decimal"/>
      <w:lvlText w:val="(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E2077FC"/>
    <w:multiLevelType w:val="hybridMultilevel"/>
    <w:tmpl w:val="C57CB524"/>
    <w:lvl w:ilvl="0" w:tplc="042A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521949C0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2C1E54"/>
    <w:multiLevelType w:val="hybridMultilevel"/>
    <w:tmpl w:val="698EFA2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2E05DE"/>
    <w:multiLevelType w:val="hybridMultilevel"/>
    <w:tmpl w:val="78BE7532"/>
    <w:lvl w:ilvl="0" w:tplc="0BC282FC">
      <w:start w:val="5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.VnTime" w:hAnsi=".VnTime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</w:abstractNum>
  <w:abstractNum w:abstractNumId="19">
    <w:nsid w:val="5CE16983"/>
    <w:multiLevelType w:val="hybridMultilevel"/>
    <w:tmpl w:val="BA6E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D6705"/>
    <w:multiLevelType w:val="hybridMultilevel"/>
    <w:tmpl w:val="CE7C0190"/>
    <w:lvl w:ilvl="0" w:tplc="5D38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94D7C"/>
    <w:multiLevelType w:val="hybridMultilevel"/>
    <w:tmpl w:val="84A40188"/>
    <w:lvl w:ilvl="0" w:tplc="AA2CE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9D62BA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796020"/>
    <w:multiLevelType w:val="hybridMultilevel"/>
    <w:tmpl w:val="EF9A9B0E"/>
    <w:lvl w:ilvl="0" w:tplc="5FF473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AF5885"/>
    <w:multiLevelType w:val="multilevel"/>
    <w:tmpl w:val="E5E29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EE64BF9"/>
    <w:multiLevelType w:val="hybridMultilevel"/>
    <w:tmpl w:val="B3B6F4A2"/>
    <w:lvl w:ilvl="0" w:tplc="5164F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5063D"/>
    <w:multiLevelType w:val="hybridMultilevel"/>
    <w:tmpl w:val="CD9A357C"/>
    <w:lvl w:ilvl="0" w:tplc="6BF6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886A1D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6120C"/>
    <w:multiLevelType w:val="hybridMultilevel"/>
    <w:tmpl w:val="CD9A357C"/>
    <w:lvl w:ilvl="0" w:tplc="6BF6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886A1D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19790A"/>
    <w:multiLevelType w:val="hybridMultilevel"/>
    <w:tmpl w:val="AD76FEBC"/>
    <w:lvl w:ilvl="0" w:tplc="5EECE0C0">
      <w:start w:val="3"/>
      <w:numFmt w:val="bullet"/>
      <w:lvlText w:val="-"/>
      <w:lvlJc w:val="left"/>
      <w:pPr>
        <w:ind w:left="720" w:hanging="360"/>
      </w:pPr>
      <w:rPr>
        <w:rFonts w:ascii="Times New Roman" w:eastAsia="Lohit Hind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926C8"/>
    <w:multiLevelType w:val="hybridMultilevel"/>
    <w:tmpl w:val="269474D6"/>
    <w:lvl w:ilvl="0" w:tplc="BC38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08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83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43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CB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E1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4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8B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A9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14"/>
  </w:num>
  <w:num w:numId="5">
    <w:abstractNumId w:val="9"/>
  </w:num>
  <w:num w:numId="6">
    <w:abstractNumId w:val="24"/>
  </w:num>
  <w:num w:numId="7">
    <w:abstractNumId w:val="12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27"/>
  </w:num>
  <w:num w:numId="13">
    <w:abstractNumId w:val="5"/>
  </w:num>
  <w:num w:numId="14">
    <w:abstractNumId w:val="3"/>
  </w:num>
  <w:num w:numId="15">
    <w:abstractNumId w:val="20"/>
  </w:num>
  <w:num w:numId="16">
    <w:abstractNumId w:val="19"/>
  </w:num>
  <w:num w:numId="17">
    <w:abstractNumId w:val="10"/>
  </w:num>
  <w:num w:numId="18">
    <w:abstractNumId w:val="26"/>
  </w:num>
  <w:num w:numId="19">
    <w:abstractNumId w:val="28"/>
  </w:num>
  <w:num w:numId="20">
    <w:abstractNumId w:val="16"/>
  </w:num>
  <w:num w:numId="21">
    <w:abstractNumId w:val="1"/>
  </w:num>
  <w:num w:numId="22">
    <w:abstractNumId w:val="22"/>
  </w:num>
  <w:num w:numId="23">
    <w:abstractNumId w:val="2"/>
  </w:num>
  <w:num w:numId="24">
    <w:abstractNumId w:val="17"/>
  </w:num>
  <w:num w:numId="25">
    <w:abstractNumId w:val="7"/>
  </w:num>
  <w:num w:numId="26">
    <w:abstractNumId w:val="8"/>
  </w:num>
  <w:num w:numId="27">
    <w:abstractNumId w:val="18"/>
  </w:num>
  <w:num w:numId="28">
    <w:abstractNumId w:val="15"/>
  </w:num>
  <w:num w:numId="29">
    <w:abstractNumId w:val="25"/>
  </w:num>
  <w:num w:numId="3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pt-BR" w:vendorID="64" w:dllVersion="131078" w:nlCheck="1" w:checkStyle="0"/>
  <w:activeWritingStyle w:appName="MSWord" w:lang="nl-NL" w:vendorID="64" w:dllVersion="131078" w:nlCheck="1" w:checkStyle="0"/>
  <w:defaultTabStop w:val="709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D"/>
    <w:rsid w:val="00000B21"/>
    <w:rsid w:val="00001CC2"/>
    <w:rsid w:val="00002DFD"/>
    <w:rsid w:val="00003842"/>
    <w:rsid w:val="00006EC2"/>
    <w:rsid w:val="00012129"/>
    <w:rsid w:val="00013D19"/>
    <w:rsid w:val="00014497"/>
    <w:rsid w:val="000155DB"/>
    <w:rsid w:val="00016B21"/>
    <w:rsid w:val="0002433A"/>
    <w:rsid w:val="00025605"/>
    <w:rsid w:val="00026ED2"/>
    <w:rsid w:val="00033A78"/>
    <w:rsid w:val="0004210E"/>
    <w:rsid w:val="00044241"/>
    <w:rsid w:val="00045C04"/>
    <w:rsid w:val="0004650E"/>
    <w:rsid w:val="00046F3A"/>
    <w:rsid w:val="00051822"/>
    <w:rsid w:val="000529B9"/>
    <w:rsid w:val="00054A4F"/>
    <w:rsid w:val="000646D9"/>
    <w:rsid w:val="00064F79"/>
    <w:rsid w:val="000673A6"/>
    <w:rsid w:val="00067922"/>
    <w:rsid w:val="000757CD"/>
    <w:rsid w:val="000758C9"/>
    <w:rsid w:val="00077F02"/>
    <w:rsid w:val="00081869"/>
    <w:rsid w:val="000822AB"/>
    <w:rsid w:val="0008359D"/>
    <w:rsid w:val="00085147"/>
    <w:rsid w:val="000871D7"/>
    <w:rsid w:val="00090717"/>
    <w:rsid w:val="0009412E"/>
    <w:rsid w:val="00096037"/>
    <w:rsid w:val="000A246B"/>
    <w:rsid w:val="000A33F0"/>
    <w:rsid w:val="000B00F0"/>
    <w:rsid w:val="000B1CC8"/>
    <w:rsid w:val="000B20D5"/>
    <w:rsid w:val="000B3D78"/>
    <w:rsid w:val="000B51DB"/>
    <w:rsid w:val="000C34BD"/>
    <w:rsid w:val="000C557A"/>
    <w:rsid w:val="000C6760"/>
    <w:rsid w:val="000D3446"/>
    <w:rsid w:val="000D345D"/>
    <w:rsid w:val="000E05C7"/>
    <w:rsid w:val="000E49F2"/>
    <w:rsid w:val="000F2876"/>
    <w:rsid w:val="000F38DE"/>
    <w:rsid w:val="00100732"/>
    <w:rsid w:val="00103D9D"/>
    <w:rsid w:val="00104F7D"/>
    <w:rsid w:val="00105030"/>
    <w:rsid w:val="001057B9"/>
    <w:rsid w:val="0010616D"/>
    <w:rsid w:val="0010623D"/>
    <w:rsid w:val="001065B4"/>
    <w:rsid w:val="001070DE"/>
    <w:rsid w:val="00107B96"/>
    <w:rsid w:val="001102D6"/>
    <w:rsid w:val="00110862"/>
    <w:rsid w:val="0011120E"/>
    <w:rsid w:val="0011675A"/>
    <w:rsid w:val="00122BA9"/>
    <w:rsid w:val="00123172"/>
    <w:rsid w:val="001268FE"/>
    <w:rsid w:val="001312CC"/>
    <w:rsid w:val="001338B5"/>
    <w:rsid w:val="00137786"/>
    <w:rsid w:val="0014320A"/>
    <w:rsid w:val="00145AEB"/>
    <w:rsid w:val="00146714"/>
    <w:rsid w:val="00150DCA"/>
    <w:rsid w:val="00152A22"/>
    <w:rsid w:val="00154C6D"/>
    <w:rsid w:val="00155F9A"/>
    <w:rsid w:val="00160C93"/>
    <w:rsid w:val="00161EA4"/>
    <w:rsid w:val="00162A6D"/>
    <w:rsid w:val="00167C45"/>
    <w:rsid w:val="00167CF6"/>
    <w:rsid w:val="0017038F"/>
    <w:rsid w:val="00180630"/>
    <w:rsid w:val="00183CEC"/>
    <w:rsid w:val="001858E0"/>
    <w:rsid w:val="00190C6C"/>
    <w:rsid w:val="001957A9"/>
    <w:rsid w:val="001A232B"/>
    <w:rsid w:val="001A3567"/>
    <w:rsid w:val="001A5461"/>
    <w:rsid w:val="001A5FF5"/>
    <w:rsid w:val="001A65E2"/>
    <w:rsid w:val="001B0C67"/>
    <w:rsid w:val="001C356F"/>
    <w:rsid w:val="001C51E0"/>
    <w:rsid w:val="001D1FD2"/>
    <w:rsid w:val="001D4212"/>
    <w:rsid w:val="001D48FB"/>
    <w:rsid w:val="001E06A1"/>
    <w:rsid w:val="001E2E45"/>
    <w:rsid w:val="001F01F6"/>
    <w:rsid w:val="001F14EC"/>
    <w:rsid w:val="001F51C4"/>
    <w:rsid w:val="002004AE"/>
    <w:rsid w:val="00221A09"/>
    <w:rsid w:val="00233E27"/>
    <w:rsid w:val="0023505A"/>
    <w:rsid w:val="002377F2"/>
    <w:rsid w:val="00252171"/>
    <w:rsid w:val="00265B2C"/>
    <w:rsid w:val="002707E6"/>
    <w:rsid w:val="002716AE"/>
    <w:rsid w:val="00273081"/>
    <w:rsid w:val="002833B0"/>
    <w:rsid w:val="00283A7B"/>
    <w:rsid w:val="002914A4"/>
    <w:rsid w:val="002B151D"/>
    <w:rsid w:val="002B46A5"/>
    <w:rsid w:val="002E2801"/>
    <w:rsid w:val="002E2EF2"/>
    <w:rsid w:val="002E455C"/>
    <w:rsid w:val="002E65FA"/>
    <w:rsid w:val="002F110D"/>
    <w:rsid w:val="002F28B8"/>
    <w:rsid w:val="002F6037"/>
    <w:rsid w:val="00301142"/>
    <w:rsid w:val="003077A7"/>
    <w:rsid w:val="00310FCE"/>
    <w:rsid w:val="00311649"/>
    <w:rsid w:val="003165AA"/>
    <w:rsid w:val="00321101"/>
    <w:rsid w:val="0032304F"/>
    <w:rsid w:val="003243CE"/>
    <w:rsid w:val="00324E45"/>
    <w:rsid w:val="00326569"/>
    <w:rsid w:val="00330F3D"/>
    <w:rsid w:val="003318AB"/>
    <w:rsid w:val="00332382"/>
    <w:rsid w:val="003344DB"/>
    <w:rsid w:val="00335668"/>
    <w:rsid w:val="003452CC"/>
    <w:rsid w:val="003516FB"/>
    <w:rsid w:val="00352724"/>
    <w:rsid w:val="00352D48"/>
    <w:rsid w:val="003566A9"/>
    <w:rsid w:val="00363616"/>
    <w:rsid w:val="00366E29"/>
    <w:rsid w:val="00374448"/>
    <w:rsid w:val="0037632B"/>
    <w:rsid w:val="0037646E"/>
    <w:rsid w:val="00376FDE"/>
    <w:rsid w:val="00377519"/>
    <w:rsid w:val="00383BC4"/>
    <w:rsid w:val="00385AB3"/>
    <w:rsid w:val="00385F12"/>
    <w:rsid w:val="00390F13"/>
    <w:rsid w:val="0039116C"/>
    <w:rsid w:val="00391FFD"/>
    <w:rsid w:val="00392050"/>
    <w:rsid w:val="00396CA6"/>
    <w:rsid w:val="003A7D87"/>
    <w:rsid w:val="003B4420"/>
    <w:rsid w:val="003B6BB9"/>
    <w:rsid w:val="003C03F2"/>
    <w:rsid w:val="003C5E06"/>
    <w:rsid w:val="003E4D8E"/>
    <w:rsid w:val="003F1841"/>
    <w:rsid w:val="0040485E"/>
    <w:rsid w:val="00404A5B"/>
    <w:rsid w:val="00410B74"/>
    <w:rsid w:val="00413263"/>
    <w:rsid w:val="004147B4"/>
    <w:rsid w:val="00415765"/>
    <w:rsid w:val="0041579C"/>
    <w:rsid w:val="00420316"/>
    <w:rsid w:val="00420A06"/>
    <w:rsid w:val="00433AD1"/>
    <w:rsid w:val="004345A8"/>
    <w:rsid w:val="004359D5"/>
    <w:rsid w:val="0043714E"/>
    <w:rsid w:val="0044077D"/>
    <w:rsid w:val="0044592A"/>
    <w:rsid w:val="00450F08"/>
    <w:rsid w:val="00452A7A"/>
    <w:rsid w:val="00461CEC"/>
    <w:rsid w:val="0046524C"/>
    <w:rsid w:val="004659D1"/>
    <w:rsid w:val="00465D82"/>
    <w:rsid w:val="00472053"/>
    <w:rsid w:val="00472311"/>
    <w:rsid w:val="00475A28"/>
    <w:rsid w:val="00475A2F"/>
    <w:rsid w:val="00481738"/>
    <w:rsid w:val="004879CF"/>
    <w:rsid w:val="00491DC8"/>
    <w:rsid w:val="00497EC4"/>
    <w:rsid w:val="004A35D6"/>
    <w:rsid w:val="004A72B3"/>
    <w:rsid w:val="004B3C2D"/>
    <w:rsid w:val="004B59CB"/>
    <w:rsid w:val="004C1CDA"/>
    <w:rsid w:val="004C3253"/>
    <w:rsid w:val="004D2DCF"/>
    <w:rsid w:val="004D3292"/>
    <w:rsid w:val="004D4FB8"/>
    <w:rsid w:val="004D5950"/>
    <w:rsid w:val="004E077C"/>
    <w:rsid w:val="004E35A6"/>
    <w:rsid w:val="004E368B"/>
    <w:rsid w:val="004F48A9"/>
    <w:rsid w:val="004F7760"/>
    <w:rsid w:val="00500E05"/>
    <w:rsid w:val="005045A2"/>
    <w:rsid w:val="005072E3"/>
    <w:rsid w:val="00510041"/>
    <w:rsid w:val="0051519A"/>
    <w:rsid w:val="0052261B"/>
    <w:rsid w:val="00524320"/>
    <w:rsid w:val="00524493"/>
    <w:rsid w:val="00525769"/>
    <w:rsid w:val="00525C67"/>
    <w:rsid w:val="00526E8E"/>
    <w:rsid w:val="005325EC"/>
    <w:rsid w:val="005407EA"/>
    <w:rsid w:val="00540FD6"/>
    <w:rsid w:val="00544929"/>
    <w:rsid w:val="005478B9"/>
    <w:rsid w:val="00551C45"/>
    <w:rsid w:val="0055435F"/>
    <w:rsid w:val="005563AD"/>
    <w:rsid w:val="005579F8"/>
    <w:rsid w:val="00560AE8"/>
    <w:rsid w:val="00563BCD"/>
    <w:rsid w:val="00563EE2"/>
    <w:rsid w:val="0056403A"/>
    <w:rsid w:val="00564557"/>
    <w:rsid w:val="0058034D"/>
    <w:rsid w:val="005936FA"/>
    <w:rsid w:val="005962A1"/>
    <w:rsid w:val="00596BEB"/>
    <w:rsid w:val="005A61E0"/>
    <w:rsid w:val="005B3576"/>
    <w:rsid w:val="005B65D1"/>
    <w:rsid w:val="005C1578"/>
    <w:rsid w:val="005C2EBA"/>
    <w:rsid w:val="005C377E"/>
    <w:rsid w:val="005C4481"/>
    <w:rsid w:val="005C7429"/>
    <w:rsid w:val="005D05B9"/>
    <w:rsid w:val="005D144B"/>
    <w:rsid w:val="005D19B5"/>
    <w:rsid w:val="005E3662"/>
    <w:rsid w:val="005E7079"/>
    <w:rsid w:val="005E7965"/>
    <w:rsid w:val="005F16CA"/>
    <w:rsid w:val="005F18A7"/>
    <w:rsid w:val="005F1F34"/>
    <w:rsid w:val="005F2E22"/>
    <w:rsid w:val="005F2F81"/>
    <w:rsid w:val="005F3520"/>
    <w:rsid w:val="005F5FA4"/>
    <w:rsid w:val="006010C4"/>
    <w:rsid w:val="00604E3E"/>
    <w:rsid w:val="0060744C"/>
    <w:rsid w:val="0060793B"/>
    <w:rsid w:val="0061581F"/>
    <w:rsid w:val="006164FB"/>
    <w:rsid w:val="00617EB8"/>
    <w:rsid w:val="006212B1"/>
    <w:rsid w:val="00621A7C"/>
    <w:rsid w:val="00626AA0"/>
    <w:rsid w:val="0062714F"/>
    <w:rsid w:val="00630C98"/>
    <w:rsid w:val="00636901"/>
    <w:rsid w:val="006369E2"/>
    <w:rsid w:val="00637A5B"/>
    <w:rsid w:val="00646644"/>
    <w:rsid w:val="00647708"/>
    <w:rsid w:val="00651E5E"/>
    <w:rsid w:val="00654283"/>
    <w:rsid w:val="00662F19"/>
    <w:rsid w:val="00662FEF"/>
    <w:rsid w:val="006672A2"/>
    <w:rsid w:val="00677608"/>
    <w:rsid w:val="0068391F"/>
    <w:rsid w:val="00687FB0"/>
    <w:rsid w:val="00690ADD"/>
    <w:rsid w:val="00693077"/>
    <w:rsid w:val="00697523"/>
    <w:rsid w:val="00697BE1"/>
    <w:rsid w:val="006A2B8E"/>
    <w:rsid w:val="006A397D"/>
    <w:rsid w:val="006A6A4D"/>
    <w:rsid w:val="006A7811"/>
    <w:rsid w:val="006B13E5"/>
    <w:rsid w:val="006B25FE"/>
    <w:rsid w:val="006B3D45"/>
    <w:rsid w:val="006B6579"/>
    <w:rsid w:val="006C0F9E"/>
    <w:rsid w:val="006C1404"/>
    <w:rsid w:val="006C19EB"/>
    <w:rsid w:val="006C5F20"/>
    <w:rsid w:val="006C6F14"/>
    <w:rsid w:val="006C7576"/>
    <w:rsid w:val="006D067C"/>
    <w:rsid w:val="006D1CDA"/>
    <w:rsid w:val="006D4634"/>
    <w:rsid w:val="006D564A"/>
    <w:rsid w:val="006E298A"/>
    <w:rsid w:val="006E396F"/>
    <w:rsid w:val="006E469D"/>
    <w:rsid w:val="006E63FE"/>
    <w:rsid w:val="006E7994"/>
    <w:rsid w:val="006F05A7"/>
    <w:rsid w:val="006F3BA4"/>
    <w:rsid w:val="006F6843"/>
    <w:rsid w:val="007019E0"/>
    <w:rsid w:val="00701B97"/>
    <w:rsid w:val="00701CB5"/>
    <w:rsid w:val="00705C20"/>
    <w:rsid w:val="007071C5"/>
    <w:rsid w:val="007113B3"/>
    <w:rsid w:val="00711964"/>
    <w:rsid w:val="00711CB2"/>
    <w:rsid w:val="00713D2A"/>
    <w:rsid w:val="00713E51"/>
    <w:rsid w:val="007274F6"/>
    <w:rsid w:val="007357B8"/>
    <w:rsid w:val="007371C3"/>
    <w:rsid w:val="00737461"/>
    <w:rsid w:val="0074127B"/>
    <w:rsid w:val="00744FEB"/>
    <w:rsid w:val="0074570F"/>
    <w:rsid w:val="00745F3C"/>
    <w:rsid w:val="0075272A"/>
    <w:rsid w:val="007531AA"/>
    <w:rsid w:val="007606B9"/>
    <w:rsid w:val="0076441D"/>
    <w:rsid w:val="0076454F"/>
    <w:rsid w:val="00770E42"/>
    <w:rsid w:val="00780C2C"/>
    <w:rsid w:val="007827DA"/>
    <w:rsid w:val="0078384B"/>
    <w:rsid w:val="00784A29"/>
    <w:rsid w:val="00790656"/>
    <w:rsid w:val="007919B4"/>
    <w:rsid w:val="00792101"/>
    <w:rsid w:val="00793062"/>
    <w:rsid w:val="00794D44"/>
    <w:rsid w:val="007A0C37"/>
    <w:rsid w:val="007A14DC"/>
    <w:rsid w:val="007A263B"/>
    <w:rsid w:val="007A2C5A"/>
    <w:rsid w:val="007A396A"/>
    <w:rsid w:val="007A5E41"/>
    <w:rsid w:val="007A67EA"/>
    <w:rsid w:val="007A752C"/>
    <w:rsid w:val="007A7B9D"/>
    <w:rsid w:val="007B03E7"/>
    <w:rsid w:val="007B12BB"/>
    <w:rsid w:val="007B1725"/>
    <w:rsid w:val="007B21D2"/>
    <w:rsid w:val="007B5D72"/>
    <w:rsid w:val="007C0960"/>
    <w:rsid w:val="007C097B"/>
    <w:rsid w:val="007C0BA2"/>
    <w:rsid w:val="007C1BAD"/>
    <w:rsid w:val="007C5FBE"/>
    <w:rsid w:val="007C63D1"/>
    <w:rsid w:val="007C7A1F"/>
    <w:rsid w:val="007D053B"/>
    <w:rsid w:val="007D0596"/>
    <w:rsid w:val="007D1163"/>
    <w:rsid w:val="007D3858"/>
    <w:rsid w:val="007D77D3"/>
    <w:rsid w:val="007E0186"/>
    <w:rsid w:val="007E0D3C"/>
    <w:rsid w:val="007E116D"/>
    <w:rsid w:val="007E3F6B"/>
    <w:rsid w:val="007E421E"/>
    <w:rsid w:val="007E668B"/>
    <w:rsid w:val="007F1A3F"/>
    <w:rsid w:val="007F1E9A"/>
    <w:rsid w:val="007F6249"/>
    <w:rsid w:val="008002AD"/>
    <w:rsid w:val="00801357"/>
    <w:rsid w:val="00811641"/>
    <w:rsid w:val="00812220"/>
    <w:rsid w:val="008123A8"/>
    <w:rsid w:val="00815BE4"/>
    <w:rsid w:val="00821498"/>
    <w:rsid w:val="00824143"/>
    <w:rsid w:val="00833EF1"/>
    <w:rsid w:val="00837115"/>
    <w:rsid w:val="00840948"/>
    <w:rsid w:val="0084115E"/>
    <w:rsid w:val="00841543"/>
    <w:rsid w:val="0084327B"/>
    <w:rsid w:val="00843753"/>
    <w:rsid w:val="00850B20"/>
    <w:rsid w:val="0085376C"/>
    <w:rsid w:val="008538E2"/>
    <w:rsid w:val="00855B3B"/>
    <w:rsid w:val="00862261"/>
    <w:rsid w:val="0086247A"/>
    <w:rsid w:val="00862BB9"/>
    <w:rsid w:val="00865974"/>
    <w:rsid w:val="00865E62"/>
    <w:rsid w:val="0087282E"/>
    <w:rsid w:val="00872AC3"/>
    <w:rsid w:val="008732BC"/>
    <w:rsid w:val="00877FB3"/>
    <w:rsid w:val="00885B86"/>
    <w:rsid w:val="00891A86"/>
    <w:rsid w:val="00891C73"/>
    <w:rsid w:val="00893E00"/>
    <w:rsid w:val="00894F3E"/>
    <w:rsid w:val="00896C76"/>
    <w:rsid w:val="008A00BC"/>
    <w:rsid w:val="008B1EFC"/>
    <w:rsid w:val="008B48D4"/>
    <w:rsid w:val="008B6A38"/>
    <w:rsid w:val="008C0D03"/>
    <w:rsid w:val="008C5C1A"/>
    <w:rsid w:val="008D0C12"/>
    <w:rsid w:val="008D1199"/>
    <w:rsid w:val="008D1807"/>
    <w:rsid w:val="008D3310"/>
    <w:rsid w:val="008D5084"/>
    <w:rsid w:val="008D78D0"/>
    <w:rsid w:val="008E6BBF"/>
    <w:rsid w:val="008E767A"/>
    <w:rsid w:val="008F51C3"/>
    <w:rsid w:val="008F7A80"/>
    <w:rsid w:val="00902320"/>
    <w:rsid w:val="0091130E"/>
    <w:rsid w:val="00920D79"/>
    <w:rsid w:val="00921DFB"/>
    <w:rsid w:val="00923DEE"/>
    <w:rsid w:val="009275C5"/>
    <w:rsid w:val="00927DBF"/>
    <w:rsid w:val="009341FB"/>
    <w:rsid w:val="00936D85"/>
    <w:rsid w:val="009376CD"/>
    <w:rsid w:val="009430C3"/>
    <w:rsid w:val="009440E4"/>
    <w:rsid w:val="0095562D"/>
    <w:rsid w:val="00956988"/>
    <w:rsid w:val="00961473"/>
    <w:rsid w:val="00962939"/>
    <w:rsid w:val="009659F2"/>
    <w:rsid w:val="00967C47"/>
    <w:rsid w:val="00971006"/>
    <w:rsid w:val="00971A3B"/>
    <w:rsid w:val="009740A5"/>
    <w:rsid w:val="009741C8"/>
    <w:rsid w:val="00974D0C"/>
    <w:rsid w:val="0097698C"/>
    <w:rsid w:val="0098183A"/>
    <w:rsid w:val="00982EAB"/>
    <w:rsid w:val="0099024F"/>
    <w:rsid w:val="009904A5"/>
    <w:rsid w:val="00993AE2"/>
    <w:rsid w:val="00993F41"/>
    <w:rsid w:val="00996AAC"/>
    <w:rsid w:val="0099775B"/>
    <w:rsid w:val="0099779C"/>
    <w:rsid w:val="009B1FCC"/>
    <w:rsid w:val="009C393F"/>
    <w:rsid w:val="009C71D5"/>
    <w:rsid w:val="009D06AF"/>
    <w:rsid w:val="009D7179"/>
    <w:rsid w:val="009F21DD"/>
    <w:rsid w:val="009F346A"/>
    <w:rsid w:val="009F403D"/>
    <w:rsid w:val="009F4C1F"/>
    <w:rsid w:val="009F6D68"/>
    <w:rsid w:val="009F79BD"/>
    <w:rsid w:val="00A01B5D"/>
    <w:rsid w:val="00A026A0"/>
    <w:rsid w:val="00A03679"/>
    <w:rsid w:val="00A0453A"/>
    <w:rsid w:val="00A04667"/>
    <w:rsid w:val="00A0634F"/>
    <w:rsid w:val="00A064BC"/>
    <w:rsid w:val="00A06BB4"/>
    <w:rsid w:val="00A12F16"/>
    <w:rsid w:val="00A13692"/>
    <w:rsid w:val="00A21C3E"/>
    <w:rsid w:val="00A235C8"/>
    <w:rsid w:val="00A2477D"/>
    <w:rsid w:val="00A2530D"/>
    <w:rsid w:val="00A3073A"/>
    <w:rsid w:val="00A3251A"/>
    <w:rsid w:val="00A32DF9"/>
    <w:rsid w:val="00A44A92"/>
    <w:rsid w:val="00A47E48"/>
    <w:rsid w:val="00A52B01"/>
    <w:rsid w:val="00A5359C"/>
    <w:rsid w:val="00A546AB"/>
    <w:rsid w:val="00A5503B"/>
    <w:rsid w:val="00A618F3"/>
    <w:rsid w:val="00A66646"/>
    <w:rsid w:val="00A66DAA"/>
    <w:rsid w:val="00A67A8F"/>
    <w:rsid w:val="00A709A6"/>
    <w:rsid w:val="00A74455"/>
    <w:rsid w:val="00A803E6"/>
    <w:rsid w:val="00A80D3B"/>
    <w:rsid w:val="00A90D96"/>
    <w:rsid w:val="00A94DCB"/>
    <w:rsid w:val="00A95146"/>
    <w:rsid w:val="00A962CE"/>
    <w:rsid w:val="00A96637"/>
    <w:rsid w:val="00AA03FE"/>
    <w:rsid w:val="00AA146E"/>
    <w:rsid w:val="00AA1773"/>
    <w:rsid w:val="00AA2D6B"/>
    <w:rsid w:val="00AA30FE"/>
    <w:rsid w:val="00AA317A"/>
    <w:rsid w:val="00AA40B8"/>
    <w:rsid w:val="00AA7BC1"/>
    <w:rsid w:val="00AA7E70"/>
    <w:rsid w:val="00AB407C"/>
    <w:rsid w:val="00AB542F"/>
    <w:rsid w:val="00AC01DF"/>
    <w:rsid w:val="00AC238F"/>
    <w:rsid w:val="00AD24F4"/>
    <w:rsid w:val="00AD3E14"/>
    <w:rsid w:val="00AD6ADE"/>
    <w:rsid w:val="00AE0D77"/>
    <w:rsid w:val="00AE281E"/>
    <w:rsid w:val="00AE3EEC"/>
    <w:rsid w:val="00AE65F3"/>
    <w:rsid w:val="00AE6E84"/>
    <w:rsid w:val="00AF5999"/>
    <w:rsid w:val="00AF6BE4"/>
    <w:rsid w:val="00B01914"/>
    <w:rsid w:val="00B02C5D"/>
    <w:rsid w:val="00B03084"/>
    <w:rsid w:val="00B03A89"/>
    <w:rsid w:val="00B04266"/>
    <w:rsid w:val="00B0435E"/>
    <w:rsid w:val="00B068FB"/>
    <w:rsid w:val="00B071A6"/>
    <w:rsid w:val="00B10622"/>
    <w:rsid w:val="00B11E3F"/>
    <w:rsid w:val="00B17D84"/>
    <w:rsid w:val="00B269BF"/>
    <w:rsid w:val="00B35422"/>
    <w:rsid w:val="00B35E46"/>
    <w:rsid w:val="00B36516"/>
    <w:rsid w:val="00B408E9"/>
    <w:rsid w:val="00B466EF"/>
    <w:rsid w:val="00B46CED"/>
    <w:rsid w:val="00B50FA3"/>
    <w:rsid w:val="00B51486"/>
    <w:rsid w:val="00B518AB"/>
    <w:rsid w:val="00B52430"/>
    <w:rsid w:val="00B52DF7"/>
    <w:rsid w:val="00B54308"/>
    <w:rsid w:val="00B57AD0"/>
    <w:rsid w:val="00B61C9F"/>
    <w:rsid w:val="00B6402B"/>
    <w:rsid w:val="00B64D5E"/>
    <w:rsid w:val="00B65585"/>
    <w:rsid w:val="00B702C8"/>
    <w:rsid w:val="00B72F23"/>
    <w:rsid w:val="00B74512"/>
    <w:rsid w:val="00B74F5E"/>
    <w:rsid w:val="00B751F8"/>
    <w:rsid w:val="00B77545"/>
    <w:rsid w:val="00B77D23"/>
    <w:rsid w:val="00B8416E"/>
    <w:rsid w:val="00B87991"/>
    <w:rsid w:val="00B87BBA"/>
    <w:rsid w:val="00B91BF1"/>
    <w:rsid w:val="00BA5D54"/>
    <w:rsid w:val="00BA5FCE"/>
    <w:rsid w:val="00BA65BA"/>
    <w:rsid w:val="00BB14CF"/>
    <w:rsid w:val="00BB3530"/>
    <w:rsid w:val="00BB384A"/>
    <w:rsid w:val="00BB48ED"/>
    <w:rsid w:val="00BB5705"/>
    <w:rsid w:val="00BC4EFF"/>
    <w:rsid w:val="00BC6C15"/>
    <w:rsid w:val="00BD14E3"/>
    <w:rsid w:val="00BE082D"/>
    <w:rsid w:val="00BE0CFD"/>
    <w:rsid w:val="00BE11C3"/>
    <w:rsid w:val="00BE290A"/>
    <w:rsid w:val="00BE3716"/>
    <w:rsid w:val="00BE41A7"/>
    <w:rsid w:val="00BF1875"/>
    <w:rsid w:val="00BF5041"/>
    <w:rsid w:val="00BF7BDE"/>
    <w:rsid w:val="00C02113"/>
    <w:rsid w:val="00C0277F"/>
    <w:rsid w:val="00C040F1"/>
    <w:rsid w:val="00C0577C"/>
    <w:rsid w:val="00C077AA"/>
    <w:rsid w:val="00C10A34"/>
    <w:rsid w:val="00C12449"/>
    <w:rsid w:val="00C14E6F"/>
    <w:rsid w:val="00C16092"/>
    <w:rsid w:val="00C21D21"/>
    <w:rsid w:val="00C21D29"/>
    <w:rsid w:val="00C22337"/>
    <w:rsid w:val="00C25D3B"/>
    <w:rsid w:val="00C36EAF"/>
    <w:rsid w:val="00C42491"/>
    <w:rsid w:val="00C44EA0"/>
    <w:rsid w:val="00C46403"/>
    <w:rsid w:val="00C5053D"/>
    <w:rsid w:val="00C50A0D"/>
    <w:rsid w:val="00C53A9B"/>
    <w:rsid w:val="00C557AB"/>
    <w:rsid w:val="00C6675B"/>
    <w:rsid w:val="00C7130D"/>
    <w:rsid w:val="00C7148C"/>
    <w:rsid w:val="00C7202B"/>
    <w:rsid w:val="00C7748D"/>
    <w:rsid w:val="00C7753B"/>
    <w:rsid w:val="00C8205E"/>
    <w:rsid w:val="00C905D2"/>
    <w:rsid w:val="00C95770"/>
    <w:rsid w:val="00CA4AE1"/>
    <w:rsid w:val="00CA55ED"/>
    <w:rsid w:val="00CB43C1"/>
    <w:rsid w:val="00CC373B"/>
    <w:rsid w:val="00CD1C6C"/>
    <w:rsid w:val="00CD59EC"/>
    <w:rsid w:val="00CD68DD"/>
    <w:rsid w:val="00CE3C8B"/>
    <w:rsid w:val="00CE5132"/>
    <w:rsid w:val="00CF1CE1"/>
    <w:rsid w:val="00D02F75"/>
    <w:rsid w:val="00D0685B"/>
    <w:rsid w:val="00D06B9F"/>
    <w:rsid w:val="00D10D22"/>
    <w:rsid w:val="00D162EE"/>
    <w:rsid w:val="00D205B2"/>
    <w:rsid w:val="00D216C5"/>
    <w:rsid w:val="00D24321"/>
    <w:rsid w:val="00D2618A"/>
    <w:rsid w:val="00D26F5F"/>
    <w:rsid w:val="00D30DCB"/>
    <w:rsid w:val="00D377C3"/>
    <w:rsid w:val="00D40C3B"/>
    <w:rsid w:val="00D4118C"/>
    <w:rsid w:val="00D44755"/>
    <w:rsid w:val="00D4571C"/>
    <w:rsid w:val="00D46CB1"/>
    <w:rsid w:val="00D52625"/>
    <w:rsid w:val="00D53FF0"/>
    <w:rsid w:val="00D63900"/>
    <w:rsid w:val="00D639E3"/>
    <w:rsid w:val="00D64699"/>
    <w:rsid w:val="00D66A34"/>
    <w:rsid w:val="00D70E5D"/>
    <w:rsid w:val="00D76ED2"/>
    <w:rsid w:val="00D77CB5"/>
    <w:rsid w:val="00D84CE2"/>
    <w:rsid w:val="00D84EC6"/>
    <w:rsid w:val="00D856B6"/>
    <w:rsid w:val="00D866E5"/>
    <w:rsid w:val="00D86F80"/>
    <w:rsid w:val="00D875A3"/>
    <w:rsid w:val="00D90494"/>
    <w:rsid w:val="00D934CE"/>
    <w:rsid w:val="00DA4CE5"/>
    <w:rsid w:val="00DA7C27"/>
    <w:rsid w:val="00DB05FE"/>
    <w:rsid w:val="00DB2CC4"/>
    <w:rsid w:val="00DB564F"/>
    <w:rsid w:val="00DB7E0F"/>
    <w:rsid w:val="00DC054E"/>
    <w:rsid w:val="00DD3AD3"/>
    <w:rsid w:val="00DD4AC6"/>
    <w:rsid w:val="00DD693B"/>
    <w:rsid w:val="00DE0B6D"/>
    <w:rsid w:val="00DE0C5C"/>
    <w:rsid w:val="00DE5C7B"/>
    <w:rsid w:val="00DE67BF"/>
    <w:rsid w:val="00DE6BAF"/>
    <w:rsid w:val="00DF1B23"/>
    <w:rsid w:val="00DF1D88"/>
    <w:rsid w:val="00DF200D"/>
    <w:rsid w:val="00DF7E65"/>
    <w:rsid w:val="00E04B74"/>
    <w:rsid w:val="00E0506D"/>
    <w:rsid w:val="00E05FF3"/>
    <w:rsid w:val="00E07622"/>
    <w:rsid w:val="00E10B51"/>
    <w:rsid w:val="00E12874"/>
    <w:rsid w:val="00E149BA"/>
    <w:rsid w:val="00E14A29"/>
    <w:rsid w:val="00E21A54"/>
    <w:rsid w:val="00E21B33"/>
    <w:rsid w:val="00E240A9"/>
    <w:rsid w:val="00E2539D"/>
    <w:rsid w:val="00E30205"/>
    <w:rsid w:val="00E31263"/>
    <w:rsid w:val="00E31499"/>
    <w:rsid w:val="00E3194C"/>
    <w:rsid w:val="00E328EF"/>
    <w:rsid w:val="00E33F74"/>
    <w:rsid w:val="00E3546B"/>
    <w:rsid w:val="00E36BD4"/>
    <w:rsid w:val="00E42D48"/>
    <w:rsid w:val="00E45CA4"/>
    <w:rsid w:val="00E46CDF"/>
    <w:rsid w:val="00E51BA9"/>
    <w:rsid w:val="00E529EB"/>
    <w:rsid w:val="00E53DD8"/>
    <w:rsid w:val="00E54BA1"/>
    <w:rsid w:val="00E63DAC"/>
    <w:rsid w:val="00E65576"/>
    <w:rsid w:val="00E70D31"/>
    <w:rsid w:val="00E7105F"/>
    <w:rsid w:val="00E75620"/>
    <w:rsid w:val="00E76241"/>
    <w:rsid w:val="00E818C6"/>
    <w:rsid w:val="00E854C8"/>
    <w:rsid w:val="00E90315"/>
    <w:rsid w:val="00E90472"/>
    <w:rsid w:val="00E93B32"/>
    <w:rsid w:val="00E94CDD"/>
    <w:rsid w:val="00EA364E"/>
    <w:rsid w:val="00EA50E8"/>
    <w:rsid w:val="00EA5B7E"/>
    <w:rsid w:val="00EA6C58"/>
    <w:rsid w:val="00EB63B1"/>
    <w:rsid w:val="00EC1B40"/>
    <w:rsid w:val="00EC2682"/>
    <w:rsid w:val="00EC7337"/>
    <w:rsid w:val="00ED0707"/>
    <w:rsid w:val="00ED18CA"/>
    <w:rsid w:val="00ED19A3"/>
    <w:rsid w:val="00EE3F2E"/>
    <w:rsid w:val="00EE48DC"/>
    <w:rsid w:val="00EE5530"/>
    <w:rsid w:val="00EF5470"/>
    <w:rsid w:val="00EF6E5C"/>
    <w:rsid w:val="00F01621"/>
    <w:rsid w:val="00F03B4C"/>
    <w:rsid w:val="00F04207"/>
    <w:rsid w:val="00F05A36"/>
    <w:rsid w:val="00F0743E"/>
    <w:rsid w:val="00F1178F"/>
    <w:rsid w:val="00F1708E"/>
    <w:rsid w:val="00F21170"/>
    <w:rsid w:val="00F21845"/>
    <w:rsid w:val="00F23048"/>
    <w:rsid w:val="00F25DDB"/>
    <w:rsid w:val="00F26150"/>
    <w:rsid w:val="00F265A9"/>
    <w:rsid w:val="00F27DE6"/>
    <w:rsid w:val="00F31EE4"/>
    <w:rsid w:val="00F32F6C"/>
    <w:rsid w:val="00F44EA0"/>
    <w:rsid w:val="00F53CFA"/>
    <w:rsid w:val="00F61AD7"/>
    <w:rsid w:val="00F61C99"/>
    <w:rsid w:val="00F63279"/>
    <w:rsid w:val="00F667A4"/>
    <w:rsid w:val="00F7284A"/>
    <w:rsid w:val="00F72E14"/>
    <w:rsid w:val="00F733A8"/>
    <w:rsid w:val="00F76E97"/>
    <w:rsid w:val="00F830A5"/>
    <w:rsid w:val="00F844CB"/>
    <w:rsid w:val="00F85A3F"/>
    <w:rsid w:val="00F91CF0"/>
    <w:rsid w:val="00F946B0"/>
    <w:rsid w:val="00F96B9D"/>
    <w:rsid w:val="00F97D96"/>
    <w:rsid w:val="00FA0860"/>
    <w:rsid w:val="00FA2290"/>
    <w:rsid w:val="00FA2D2A"/>
    <w:rsid w:val="00FA60F9"/>
    <w:rsid w:val="00FB1CF5"/>
    <w:rsid w:val="00FB7E9B"/>
    <w:rsid w:val="00FC3104"/>
    <w:rsid w:val="00FD06D1"/>
    <w:rsid w:val="00FD1AA0"/>
    <w:rsid w:val="00FD1AF8"/>
    <w:rsid w:val="00FD6A36"/>
    <w:rsid w:val="00FD6E78"/>
    <w:rsid w:val="00FD7833"/>
    <w:rsid w:val="00FE0375"/>
    <w:rsid w:val="00FE1A59"/>
    <w:rsid w:val="00FE2076"/>
    <w:rsid w:val="00FE2D56"/>
    <w:rsid w:val="00FF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67ECBC-7C48-42C1-B823-FB6B56D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DF"/>
    <w:pPr>
      <w:widowControl w:val="0"/>
      <w:autoSpaceDN w:val="0"/>
      <w:adjustRightInd w:val="0"/>
    </w:pPr>
    <w:rPr>
      <w:rFonts w:ascii="Times New Roman" w:eastAsia="Lohit Hindi" w:hAnsi="WenQuanYi Micro He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77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E46CDF"/>
    <w:pPr>
      <w:outlineLvl w:val="2"/>
    </w:pPr>
    <w:rPr>
      <w:rFonts w:asci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sid w:val="00E46CDF"/>
    <w:rPr>
      <w:rFonts w:ascii="Cambria" w:eastAsia="Times New Roman" w:hAnsi="Cambria" w:cs="Mangal"/>
      <w:b/>
      <w:bCs/>
      <w:kern w:val="1"/>
      <w:sz w:val="23"/>
      <w:szCs w:val="23"/>
      <w:lang w:eastAsia="zh-CN" w:bidi="hi-IN"/>
    </w:rPr>
  </w:style>
  <w:style w:type="character" w:customStyle="1" w:styleId="InternetLink">
    <w:name w:val="Internet Link"/>
    <w:uiPriority w:val="99"/>
    <w:rsid w:val="00E46CDF"/>
    <w:rPr>
      <w:color w:val="000080"/>
      <w:u w:val="single"/>
    </w:rPr>
  </w:style>
  <w:style w:type="character" w:customStyle="1" w:styleId="NumberingSymbols">
    <w:name w:val="Numbering Symbols"/>
    <w:uiPriority w:val="99"/>
    <w:rsid w:val="00E46CDF"/>
  </w:style>
  <w:style w:type="character" w:customStyle="1" w:styleId="apple-converted-space">
    <w:name w:val="apple-converted-space"/>
    <w:rsid w:val="00E46CDF"/>
    <w:rPr>
      <w:rFonts w:cs="Times New Roman"/>
    </w:rPr>
  </w:style>
  <w:style w:type="character" w:styleId="Emphasis">
    <w:name w:val="Emphasis"/>
    <w:uiPriority w:val="20"/>
    <w:qFormat/>
    <w:rsid w:val="00E46CDF"/>
    <w:rPr>
      <w:rFonts w:cs="Times New Roman"/>
      <w:i/>
      <w:iCs/>
    </w:rPr>
  </w:style>
  <w:style w:type="paragraph" w:customStyle="1" w:styleId="Heading">
    <w:name w:val="Heading"/>
    <w:basedOn w:val="Normal"/>
    <w:next w:val="Textbody"/>
    <w:uiPriority w:val="99"/>
    <w:rsid w:val="00E46CDF"/>
    <w:pPr>
      <w:keepNext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rsid w:val="00F265A9"/>
    <w:pPr>
      <w:autoSpaceDE w:val="0"/>
      <w:spacing w:line="360" w:lineRule="auto"/>
      <w:jc w:val="center"/>
    </w:pPr>
    <w:rPr>
      <w:rFonts w:eastAsia="Times New Roman" w:hAnsi="Times New Roman"/>
      <w:b/>
      <w:color w:val="000000" w:themeColor="text1"/>
      <w:kern w:val="0"/>
      <w:sz w:val="36"/>
      <w:szCs w:val="36"/>
      <w:lang w:eastAsia="en-US" w:bidi="ar-SA"/>
    </w:rPr>
  </w:style>
  <w:style w:type="paragraph" w:styleId="List">
    <w:name w:val="List"/>
    <w:basedOn w:val="Textbody"/>
    <w:uiPriority w:val="99"/>
    <w:rsid w:val="00E46CDF"/>
    <w:rPr>
      <w:rFonts w:eastAsia="Lohit Hindi"/>
    </w:rPr>
  </w:style>
  <w:style w:type="paragraph" w:styleId="Caption">
    <w:name w:val="caption"/>
    <w:basedOn w:val="Normal"/>
    <w:uiPriority w:val="99"/>
    <w:qFormat/>
    <w:rsid w:val="00E46CDF"/>
    <w:pPr>
      <w:suppressLineNumbers/>
      <w:autoSpaceDE w:val="0"/>
      <w:spacing w:before="120" w:after="120"/>
    </w:pPr>
    <w:rPr>
      <w:rFonts w:hAnsi="Times New Roman"/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rsid w:val="00E46CDF"/>
    <w:pPr>
      <w:suppressLineNumbers/>
      <w:autoSpaceDE w:val="0"/>
    </w:pPr>
    <w:rPr>
      <w:rFonts w:hAnsi="Times New Roman"/>
      <w:kern w:val="0"/>
      <w:lang w:eastAsia="en-US" w:bidi="ar-SA"/>
    </w:rPr>
  </w:style>
  <w:style w:type="paragraph" w:customStyle="1" w:styleId="TableContents">
    <w:name w:val="Table Contents"/>
    <w:basedOn w:val="Normal"/>
    <w:uiPriority w:val="99"/>
    <w:rsid w:val="00E46CDF"/>
    <w:pPr>
      <w:suppressLineNumbers/>
      <w:autoSpaceDE w:val="0"/>
    </w:pPr>
    <w:rPr>
      <w:rFonts w:eastAsia="Times New Roman" w:hAnsi="Times New Roman"/>
      <w:kern w:val="0"/>
      <w:lang w:eastAsia="en-US" w:bidi="ar-SA"/>
    </w:rPr>
  </w:style>
  <w:style w:type="paragraph" w:customStyle="1" w:styleId="TableHeading">
    <w:name w:val="Table Heading"/>
    <w:basedOn w:val="TableContents"/>
    <w:uiPriority w:val="99"/>
    <w:rsid w:val="00E46CD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D32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4D0C"/>
    <w:rPr>
      <w:rFonts w:cs="Mangal"/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974D0C"/>
    <w:rPr>
      <w:rFonts w:ascii="Times New Roman" w:eastAsia="Lohit Hindi" w:hAnsi="WenQuanYi Micro Hei" w:cs="Mangal"/>
      <w:kern w:val="1"/>
      <w:szCs w:val="18"/>
      <w:lang w:eastAsia="zh-CN" w:bidi="hi-IN"/>
    </w:rPr>
  </w:style>
  <w:style w:type="character" w:styleId="FootnoteReference">
    <w:name w:val="footnote reference"/>
    <w:uiPriority w:val="99"/>
    <w:semiHidden/>
    <w:unhideWhenUsed/>
    <w:rsid w:val="00974D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6A3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D66A34"/>
    <w:rPr>
      <w:rFonts w:ascii="Times New Roman" w:eastAsia="Lohit Hindi" w:hAnsi="WenQuanYi Micro Hei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66A3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D66A34"/>
    <w:rPr>
      <w:rFonts w:ascii="Times New Roman" w:eastAsia="Lohit Hindi" w:hAnsi="WenQuanYi Micro Hei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B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7919B4"/>
    <w:rPr>
      <w:rFonts w:ascii="Tahoma" w:eastAsia="Lohit Hindi" w:hAnsi="Tahoma" w:cs="Mangal"/>
      <w:kern w:val="1"/>
      <w:sz w:val="16"/>
      <w:szCs w:val="14"/>
      <w:lang w:eastAsia="zh-CN" w:bidi="hi-IN"/>
    </w:rPr>
  </w:style>
  <w:style w:type="paragraph" w:customStyle="1" w:styleId="CM9">
    <w:name w:val="CM9"/>
    <w:basedOn w:val="Normal"/>
    <w:next w:val="Normal"/>
    <w:rsid w:val="00B52430"/>
    <w:pPr>
      <w:autoSpaceDE w:val="0"/>
    </w:pPr>
    <w:rPr>
      <w:rFonts w:eastAsia="Batang" w:hAnsi="Times New Roman"/>
      <w:kern w:val="0"/>
      <w:lang w:eastAsia="ko-KR" w:bidi="ar-SA"/>
    </w:rPr>
  </w:style>
  <w:style w:type="paragraph" w:customStyle="1" w:styleId="Default">
    <w:name w:val="Default"/>
    <w:rsid w:val="000A33F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E3C8B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D1C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07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44077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4077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ListParagraph">
    <w:name w:val="List Paragraph"/>
    <w:basedOn w:val="Normal"/>
    <w:uiPriority w:val="72"/>
    <w:rsid w:val="00F63279"/>
    <w:pPr>
      <w:ind w:left="720"/>
      <w:contextualSpacing/>
    </w:pPr>
  </w:style>
  <w:style w:type="paragraph" w:customStyle="1" w:styleId="gtr">
    <w:name w:val="gtr"/>
    <w:basedOn w:val="Normal"/>
    <w:rsid w:val="00330F3D"/>
    <w:pPr>
      <w:widowControl/>
      <w:autoSpaceDN/>
      <w:adjustRightInd/>
      <w:spacing w:after="60"/>
      <w:ind w:firstLine="369"/>
      <w:jc w:val="both"/>
    </w:pPr>
    <w:rPr>
      <w:rFonts w:ascii=".VnTime" w:eastAsia="Times New Roman" w:hAnsi=".VnTime"/>
      <w:kern w:val="0"/>
      <w:sz w:val="26"/>
      <w:lang w:eastAsia="en-US" w:bidi="ar-SA"/>
    </w:rPr>
  </w:style>
  <w:style w:type="character" w:styleId="HTMLCite">
    <w:name w:val="HTML Cite"/>
    <w:rsid w:val="00330F3D"/>
    <w:rPr>
      <w:i/>
      <w:iCs/>
    </w:rPr>
  </w:style>
  <w:style w:type="character" w:customStyle="1" w:styleId="a-size-large">
    <w:name w:val="a-size-large"/>
    <w:basedOn w:val="DefaultParagraphFont"/>
    <w:rsid w:val="00C077AA"/>
  </w:style>
  <w:style w:type="character" w:customStyle="1" w:styleId="a-size-medium">
    <w:name w:val="a-size-medium"/>
    <w:basedOn w:val="DefaultParagraphFont"/>
    <w:rsid w:val="00C077AA"/>
  </w:style>
  <w:style w:type="character" w:customStyle="1" w:styleId="a-size-extra-large">
    <w:name w:val="a-size-extra-large"/>
    <w:basedOn w:val="DefaultParagraphFont"/>
    <w:rsid w:val="00815BE4"/>
  </w:style>
  <w:style w:type="character" w:styleId="PageNumber">
    <w:name w:val="page number"/>
    <w:basedOn w:val="DefaultParagraphFont"/>
    <w:uiPriority w:val="99"/>
    <w:semiHidden/>
    <w:unhideWhenUsed/>
    <w:rsid w:val="00F85A3F"/>
  </w:style>
  <w:style w:type="character" w:styleId="CommentReference">
    <w:name w:val="annotation reference"/>
    <w:basedOn w:val="DefaultParagraphFont"/>
    <w:uiPriority w:val="99"/>
    <w:semiHidden/>
    <w:unhideWhenUsed/>
    <w:rsid w:val="00014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49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497"/>
    <w:rPr>
      <w:rFonts w:ascii="Times New Roman" w:eastAsia="Lohit Hindi" w:hAnsi="WenQuanYi Micro Hei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497"/>
    <w:rPr>
      <w:rFonts w:ascii="Times New Roman" w:eastAsia="Lohit Hindi" w:hAnsi="WenQuanYi Micro Hei" w:cs="Mangal"/>
      <w:b/>
      <w:bCs/>
      <w:kern w:val="1"/>
      <w:szCs w:val="18"/>
      <w:lang w:eastAsia="zh-CN" w:bidi="hi-IN"/>
    </w:rPr>
  </w:style>
  <w:style w:type="character" w:customStyle="1" w:styleId="paraboldcolourtext">
    <w:name w:val="paraboldcolourtext"/>
    <w:basedOn w:val="DefaultParagraphFont"/>
    <w:rsid w:val="00FE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Professor+Peter+Van+den+Bossche&amp;search-alias=books&amp;field-author=Professor+Peter+Van+den+Bossche&amp;sort=relevancer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t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412D-AEB6-4B52-AA2F-5B979B98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Adminis</cp:lastModifiedBy>
  <cp:revision>36</cp:revision>
  <cp:lastPrinted>2013-08-13T16:08:00Z</cp:lastPrinted>
  <dcterms:created xsi:type="dcterms:W3CDTF">2016-12-27T10:12:00Z</dcterms:created>
  <dcterms:modified xsi:type="dcterms:W3CDTF">2017-09-18T00:01:00Z</dcterms:modified>
</cp:coreProperties>
</file>