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66F5" w14:textId="77777777" w:rsidR="009D7E58" w:rsidRPr="00670706" w:rsidRDefault="009D7E58" w:rsidP="00670706">
      <w:pPr>
        <w:spacing w:before="120" w:after="120" w:line="300" w:lineRule="auto"/>
        <w:jc w:val="center"/>
        <w:rPr>
          <w:b/>
          <w:lang w:val="nl-NL"/>
        </w:rPr>
      </w:pPr>
    </w:p>
    <w:p w14:paraId="54FE8F58" w14:textId="594456BD" w:rsidR="00DA66DF" w:rsidRPr="00670706" w:rsidRDefault="0042359A" w:rsidP="00670706">
      <w:pPr>
        <w:spacing w:before="120" w:after="120" w:line="300" w:lineRule="auto"/>
        <w:jc w:val="center"/>
        <w:rPr>
          <w:b/>
          <w:bCs/>
          <w:lang w:val="nl-NL"/>
        </w:rPr>
      </w:pPr>
      <w:r w:rsidRPr="00670706">
        <w:rPr>
          <w:b/>
          <w:noProof/>
        </w:rPr>
        <mc:AlternateContent>
          <mc:Choice Requires="wps">
            <w:drawing>
              <wp:anchor distT="0" distB="0" distL="114300" distR="114300" simplePos="0" relativeHeight="251658752" behindDoc="0" locked="0" layoutInCell="1" allowOverlap="1" wp14:anchorId="2DC06F99" wp14:editId="26A98119">
                <wp:simplePos x="0" y="0"/>
                <wp:positionH relativeFrom="column">
                  <wp:posOffset>4632325</wp:posOffset>
                </wp:positionH>
                <wp:positionV relativeFrom="paragraph">
                  <wp:posOffset>-376684</wp:posOffset>
                </wp:positionV>
                <wp:extent cx="1115878" cy="1441342"/>
                <wp:effectExtent l="0" t="0" r="27305" b="26035"/>
                <wp:wrapNone/>
                <wp:docPr id="3" name="Rectangle 3"/>
                <wp:cNvGraphicFramePr/>
                <a:graphic xmlns:a="http://schemas.openxmlformats.org/drawingml/2006/main">
                  <a:graphicData uri="http://schemas.microsoft.com/office/word/2010/wordprocessingShape">
                    <wps:wsp>
                      <wps:cNvSpPr/>
                      <wps:spPr>
                        <a:xfrm>
                          <a:off x="0" y="0"/>
                          <a:ext cx="1115878" cy="1441342"/>
                        </a:xfrm>
                        <a:prstGeom prst="rect">
                          <a:avLst/>
                        </a:prstGeom>
                      </wps:spPr>
                      <wps:style>
                        <a:lnRef idx="2">
                          <a:schemeClr val="dk1"/>
                        </a:lnRef>
                        <a:fillRef idx="1">
                          <a:schemeClr val="lt1"/>
                        </a:fillRef>
                        <a:effectRef idx="0">
                          <a:schemeClr val="dk1"/>
                        </a:effectRef>
                        <a:fontRef idx="minor">
                          <a:schemeClr val="dk1"/>
                        </a:fontRef>
                      </wps:style>
                      <wps:txbx>
                        <w:txbxContent>
                          <w:p w14:paraId="0D16C92E" w14:textId="4AB49D26" w:rsidR="0042359A" w:rsidRPr="0042359A" w:rsidRDefault="00FD574D" w:rsidP="0042359A">
                            <w:pPr>
                              <w:jc w:val="center"/>
                              <w:rPr>
                                <w:lang w:val="vi-VN"/>
                              </w:rPr>
                            </w:pPr>
                            <w:r>
                              <w:rPr>
                                <w:noProof/>
                              </w:rPr>
                              <w:drawing>
                                <wp:inline distT="0" distB="0" distL="0" distR="0" wp14:anchorId="0DFD8A75" wp14:editId="7B16FA86">
                                  <wp:extent cx="1096010" cy="142139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105228" cy="1433344"/>
                                          </a:xfrm>
                                          <a:prstGeom prst="rect">
                                            <a:avLst/>
                                          </a:prstGeom>
                                        </pic:spPr>
                                      </pic:pic>
                                    </a:graphicData>
                                  </a:graphic>
                                </wp:inline>
                              </w:drawing>
                            </w:r>
                            <w:r w:rsidR="0042359A">
                              <w:t>Ảnh</w:t>
                            </w:r>
                            <w:r w:rsidR="0042359A">
                              <w:rPr>
                                <w:lang w:val="vi-VN"/>
                              </w:rPr>
                              <w:t xml:space="preserve"> 3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06F99" id="Rectangle 3" o:spid="_x0000_s1026" style="position:absolute;left:0;text-align:left;margin-left:364.75pt;margin-top:-29.65pt;width:87.85pt;height:113.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" fillcolor="white [3201]" strokecolor="black [3200]" strokeweight="2pt">
                <v:textbox>
                  <w:txbxContent>
                    <w:p w14:paraId="0D16C92E" w14:textId="4AB49D26" w:rsidR="0042359A" w:rsidRPr="0042359A" w:rsidRDefault="00FD574D" w:rsidP="0042359A">
                      <w:pPr>
                        <w:jc w:val="center"/>
                        <w:rPr>
                          <w:lang w:val="vi-VN"/>
                        </w:rPr>
                      </w:pPr>
                      <w:r>
                        <w:rPr>
                          <w:noProof/>
                        </w:rPr>
                        <w:drawing>
                          <wp:inline distT="0" distB="0" distL="0" distR="0" wp14:anchorId="0DFD8A75" wp14:editId="7B16FA86">
                            <wp:extent cx="1096010" cy="142139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105228" cy="1433344"/>
                                    </a:xfrm>
                                    <a:prstGeom prst="rect">
                                      <a:avLst/>
                                    </a:prstGeom>
                                  </pic:spPr>
                                </pic:pic>
                              </a:graphicData>
                            </a:graphic>
                          </wp:inline>
                        </w:drawing>
                      </w:r>
                      <w:r w:rsidR="0042359A">
                        <w:t>Ảnh</w:t>
                      </w:r>
                      <w:r w:rsidR="0042359A">
                        <w:rPr>
                          <w:lang w:val="vi-VN"/>
                        </w:rPr>
                        <w:t xml:space="preserve"> 3 x 4</w:t>
                      </w:r>
                    </w:p>
                  </w:txbxContent>
                </v:textbox>
              </v:rect>
            </w:pict>
          </mc:Fallback>
        </mc:AlternateContent>
      </w:r>
      <w:r w:rsidR="00DA66DF" w:rsidRPr="00670706">
        <w:rPr>
          <w:b/>
          <w:lang w:val="nl-NL"/>
        </w:rPr>
        <w:t>LÝ LỊCH KHOA HỌC</w:t>
      </w:r>
    </w:p>
    <w:p w14:paraId="44CE0413" w14:textId="77777777" w:rsidR="00DA66DF" w:rsidRPr="00670706" w:rsidRDefault="00DA66DF" w:rsidP="00670706">
      <w:pPr>
        <w:pStyle w:val="Subtitle"/>
        <w:spacing w:before="120" w:after="120" w:line="300" w:lineRule="auto"/>
        <w:jc w:val="center"/>
        <w:rPr>
          <w:rFonts w:ascii="Times New Roman" w:hAnsi="Times New Roman"/>
          <w:szCs w:val="24"/>
          <w:lang w:val="nl-NL"/>
        </w:rPr>
      </w:pPr>
    </w:p>
    <w:p w14:paraId="2E7F3654" w14:textId="77777777" w:rsidR="00D474C8" w:rsidRPr="00670706" w:rsidRDefault="00D474C8" w:rsidP="00670706">
      <w:pPr>
        <w:pStyle w:val="Subtitle"/>
        <w:spacing w:before="120" w:after="120" w:line="300" w:lineRule="auto"/>
        <w:rPr>
          <w:rFonts w:ascii="Times New Roman" w:hAnsi="Times New Roman"/>
          <w:szCs w:val="24"/>
          <w:lang w:val="nl-NL"/>
        </w:rPr>
      </w:pPr>
      <w:r w:rsidRPr="00670706">
        <w:rPr>
          <w:rFonts w:ascii="Times New Roman" w:hAnsi="Times New Roman"/>
          <w:szCs w:val="24"/>
          <w:lang w:val="nl-NL"/>
        </w:rPr>
        <w:t>I. LÝ LỊCH SƠ LƯỢC</w:t>
      </w:r>
    </w:p>
    <w:p w14:paraId="6153FDCB" w14:textId="5F4FB7A4" w:rsidR="00D474C8" w:rsidRPr="00670706" w:rsidRDefault="00D474C8" w:rsidP="00670706">
      <w:pPr>
        <w:spacing w:before="120" w:after="120" w:line="300" w:lineRule="auto"/>
        <w:rPr>
          <w:lang w:val="nl-NL"/>
        </w:rPr>
      </w:pPr>
      <w:r w:rsidRPr="00670706">
        <w:rPr>
          <w:lang w:val="nl-NL"/>
        </w:rPr>
        <w:t>Họ và tên:</w:t>
      </w:r>
      <w:r w:rsidR="00097B6B" w:rsidRPr="00670706">
        <w:rPr>
          <w:lang w:val="nl-NL"/>
        </w:rPr>
        <w:t xml:space="preserve"> Đoàn Thanh Huyền</w:t>
      </w:r>
      <w:r w:rsidR="00097B6B" w:rsidRPr="00670706">
        <w:rPr>
          <w:lang w:val="nl-NL"/>
        </w:rPr>
        <w:tab/>
      </w:r>
      <w:r w:rsidRPr="00670706">
        <w:rPr>
          <w:lang w:val="nl-NL"/>
        </w:rPr>
        <w:tab/>
        <w:t>Giới tính:</w:t>
      </w:r>
      <w:r w:rsidR="00097B6B" w:rsidRPr="00670706">
        <w:rPr>
          <w:lang w:val="nl-NL"/>
        </w:rPr>
        <w:t xml:space="preserve"> Nữ</w:t>
      </w:r>
    </w:p>
    <w:p w14:paraId="6E3C474F" w14:textId="6E393901" w:rsidR="00D474C8" w:rsidRPr="00670706" w:rsidRDefault="00D474C8" w:rsidP="00670706">
      <w:pPr>
        <w:spacing w:before="120" w:after="120" w:line="300" w:lineRule="auto"/>
        <w:rPr>
          <w:lang w:val="nl-NL"/>
        </w:rPr>
      </w:pPr>
      <w:r w:rsidRPr="00670706">
        <w:rPr>
          <w:lang w:val="nl-NL"/>
        </w:rPr>
        <w:t>Ngày, tháng, năm sinh:</w:t>
      </w:r>
      <w:r w:rsidR="00097B6B" w:rsidRPr="00670706">
        <w:rPr>
          <w:lang w:val="nl-NL"/>
        </w:rPr>
        <w:t xml:space="preserve"> 01/12/1985</w:t>
      </w:r>
      <w:r w:rsidRPr="00670706">
        <w:rPr>
          <w:lang w:val="nl-NL"/>
        </w:rPr>
        <w:tab/>
      </w:r>
      <w:r w:rsidRPr="00670706">
        <w:rPr>
          <w:lang w:val="nl-NL"/>
        </w:rPr>
        <w:tab/>
        <w:t>Nơi sinh:</w:t>
      </w:r>
      <w:r w:rsidR="00097B6B" w:rsidRPr="00670706">
        <w:rPr>
          <w:lang w:val="nl-NL"/>
        </w:rPr>
        <w:t xml:space="preserve"> Ninh Bình</w:t>
      </w:r>
    </w:p>
    <w:p w14:paraId="1988977D" w14:textId="0F799734" w:rsidR="00D474C8" w:rsidRPr="00670706" w:rsidRDefault="00D474C8" w:rsidP="00670706">
      <w:pPr>
        <w:spacing w:before="120" w:after="120" w:line="300" w:lineRule="auto"/>
        <w:rPr>
          <w:lang w:val="nl-NL"/>
        </w:rPr>
      </w:pPr>
      <w:r w:rsidRPr="00670706">
        <w:rPr>
          <w:lang w:val="nl-NL"/>
        </w:rPr>
        <w:t>Quê quán:</w:t>
      </w:r>
      <w:r w:rsidR="00097B6B" w:rsidRPr="00670706">
        <w:rPr>
          <w:lang w:val="nl-NL"/>
        </w:rPr>
        <w:t xml:space="preserve"> Ninh Bình</w:t>
      </w:r>
      <w:r w:rsidRPr="00670706">
        <w:rPr>
          <w:lang w:val="nl-NL"/>
        </w:rPr>
        <w:tab/>
      </w:r>
      <w:r w:rsidRPr="00670706">
        <w:rPr>
          <w:lang w:val="nl-NL"/>
        </w:rPr>
        <w:tab/>
      </w:r>
      <w:r w:rsidRPr="00670706">
        <w:rPr>
          <w:lang w:val="nl-NL"/>
        </w:rPr>
        <w:tab/>
      </w:r>
      <w:r w:rsidRPr="00670706">
        <w:rPr>
          <w:lang w:val="nl-NL"/>
        </w:rPr>
        <w:tab/>
        <w:t>Dân tộc:</w:t>
      </w:r>
      <w:r w:rsidR="00097B6B" w:rsidRPr="00670706">
        <w:rPr>
          <w:lang w:val="nl-NL"/>
        </w:rPr>
        <w:t xml:space="preserve"> Kinh</w:t>
      </w:r>
    </w:p>
    <w:p w14:paraId="28285E91" w14:textId="61180D94" w:rsidR="00D474C8" w:rsidRPr="00670706" w:rsidRDefault="00D474C8" w:rsidP="00670706">
      <w:pPr>
        <w:spacing w:before="120" w:after="120" w:line="300" w:lineRule="auto"/>
        <w:rPr>
          <w:lang w:val="nl-NL"/>
        </w:rPr>
      </w:pPr>
      <w:r w:rsidRPr="00670706">
        <w:rPr>
          <w:lang w:val="nl-NL"/>
        </w:rPr>
        <w:t>Học vị cao nhất:</w:t>
      </w:r>
      <w:r w:rsidR="00097B6B" w:rsidRPr="00670706">
        <w:rPr>
          <w:lang w:val="nl-NL"/>
        </w:rPr>
        <w:t xml:space="preserve"> Thạc sĩ</w:t>
      </w:r>
      <w:r w:rsidRPr="00670706">
        <w:rPr>
          <w:lang w:val="nl-NL"/>
        </w:rPr>
        <w:tab/>
      </w:r>
      <w:r w:rsidRPr="00670706">
        <w:rPr>
          <w:lang w:val="nl-NL"/>
        </w:rPr>
        <w:tab/>
      </w:r>
      <w:r w:rsidRPr="00670706">
        <w:rPr>
          <w:lang w:val="nl-NL"/>
        </w:rPr>
        <w:tab/>
        <w:t>Năm, nước nhận học vị:</w:t>
      </w:r>
      <w:r w:rsidR="00097B6B" w:rsidRPr="00670706">
        <w:rPr>
          <w:lang w:val="nl-NL"/>
        </w:rPr>
        <w:t xml:space="preserve"> 2016, Nhật Bản</w:t>
      </w:r>
    </w:p>
    <w:p w14:paraId="2FC0B772" w14:textId="72CDD56F" w:rsidR="00D474C8" w:rsidRPr="00670706" w:rsidRDefault="00D474C8" w:rsidP="00670706">
      <w:pPr>
        <w:spacing w:before="120" w:after="120" w:line="300" w:lineRule="auto"/>
        <w:rPr>
          <w:lang w:val="nl-NL"/>
        </w:rPr>
      </w:pPr>
      <w:r w:rsidRPr="00670706">
        <w:rPr>
          <w:lang w:val="nl-NL"/>
        </w:rPr>
        <w:t>Chức danh khoa học cao nhất:</w:t>
      </w:r>
      <w:r w:rsidRPr="00670706">
        <w:rPr>
          <w:lang w:val="nl-NL"/>
        </w:rPr>
        <w:tab/>
      </w:r>
      <w:r w:rsidRPr="00670706">
        <w:rPr>
          <w:lang w:val="nl-NL"/>
        </w:rPr>
        <w:tab/>
        <w:t>Năm bổ nhiệm:</w:t>
      </w:r>
    </w:p>
    <w:p w14:paraId="0F4A50EE" w14:textId="71DB9E8C" w:rsidR="00D474C8" w:rsidRPr="00670706" w:rsidRDefault="00D474C8" w:rsidP="00670706">
      <w:pPr>
        <w:spacing w:before="120" w:after="120" w:line="300" w:lineRule="auto"/>
        <w:rPr>
          <w:lang w:val="nl-NL"/>
        </w:rPr>
      </w:pPr>
      <w:r w:rsidRPr="00670706">
        <w:rPr>
          <w:lang w:val="nl-NL"/>
        </w:rPr>
        <w:t>Chức vụ</w:t>
      </w:r>
      <w:r w:rsidR="009D7E58" w:rsidRPr="00670706">
        <w:rPr>
          <w:lang w:val="nl-NL"/>
        </w:rPr>
        <w:t>:</w:t>
      </w:r>
      <w:r w:rsidR="00097B6B" w:rsidRPr="00670706">
        <w:rPr>
          <w:lang w:val="nl-NL"/>
        </w:rPr>
        <w:t xml:space="preserve"> Giảng viên</w:t>
      </w:r>
    </w:p>
    <w:p w14:paraId="3A3B27DE" w14:textId="2B8636E0" w:rsidR="00D474C8" w:rsidRPr="00670706" w:rsidRDefault="00D474C8" w:rsidP="00670706">
      <w:pPr>
        <w:spacing w:before="120" w:after="120" w:line="300" w:lineRule="auto"/>
        <w:rPr>
          <w:lang w:val="nl-NL"/>
        </w:rPr>
      </w:pPr>
      <w:r w:rsidRPr="00670706">
        <w:rPr>
          <w:lang w:val="nl-NL"/>
        </w:rPr>
        <w:t>Đơn vị công tác</w:t>
      </w:r>
      <w:r w:rsidR="009D7E58" w:rsidRPr="00670706">
        <w:rPr>
          <w:lang w:val="nl-NL"/>
        </w:rPr>
        <w:t>:</w:t>
      </w:r>
      <w:r w:rsidR="00097B6B" w:rsidRPr="00670706">
        <w:rPr>
          <w:lang w:val="nl-NL"/>
        </w:rPr>
        <w:t xml:space="preserve"> Khoa Pháp luật Thương mại Quốc tế, Trường ĐH Luật Hà Nội</w:t>
      </w:r>
    </w:p>
    <w:p w14:paraId="4D18DA0B" w14:textId="73E1F3EB" w:rsidR="00D474C8" w:rsidRPr="00670706" w:rsidRDefault="00D474C8" w:rsidP="00670706">
      <w:pPr>
        <w:spacing w:before="120" w:after="120" w:line="300" w:lineRule="auto"/>
        <w:rPr>
          <w:lang w:val="vi-VN"/>
        </w:rPr>
      </w:pPr>
      <w:r w:rsidRPr="00670706">
        <w:rPr>
          <w:lang w:val="nl-NL"/>
        </w:rPr>
        <w:t>Đ</w:t>
      </w:r>
      <w:r w:rsidR="004D1538" w:rsidRPr="00670706">
        <w:rPr>
          <w:lang w:val="nl-NL"/>
        </w:rPr>
        <w:t xml:space="preserve">iện thoại: </w:t>
      </w:r>
      <w:r w:rsidR="00097B6B" w:rsidRPr="00670706">
        <w:rPr>
          <w:lang w:val="nl-NL"/>
        </w:rPr>
        <w:t>0904685098</w:t>
      </w:r>
      <w:r w:rsidR="0042359A" w:rsidRPr="00670706">
        <w:rPr>
          <w:lang w:val="vi-VN"/>
        </w:rPr>
        <w:t xml:space="preserve">                                         </w:t>
      </w:r>
      <w:r w:rsidRPr="00670706">
        <w:rPr>
          <w:lang w:val="nl-NL"/>
        </w:rPr>
        <w:t>Email:</w:t>
      </w:r>
      <w:r w:rsidR="00097B6B" w:rsidRPr="00670706">
        <w:rPr>
          <w:lang w:val="nl-NL"/>
        </w:rPr>
        <w:t xml:space="preserve"> huyendt@hlu.edu.vn</w:t>
      </w:r>
    </w:p>
    <w:p w14:paraId="4D71B8CE" w14:textId="77777777" w:rsidR="00D474C8" w:rsidRPr="00670706" w:rsidRDefault="00D474C8" w:rsidP="00670706">
      <w:pPr>
        <w:pStyle w:val="Heading1"/>
        <w:keepNext w:val="0"/>
        <w:spacing w:before="120" w:after="120" w:line="300" w:lineRule="auto"/>
        <w:jc w:val="left"/>
        <w:rPr>
          <w:rFonts w:ascii="Times New Roman" w:hAnsi="Times New Roman"/>
          <w:bCs w:val="0"/>
          <w:i w:val="0"/>
          <w:lang w:val="nl-NL"/>
        </w:rPr>
      </w:pPr>
      <w:r w:rsidRPr="00670706">
        <w:rPr>
          <w:rFonts w:ascii="Times New Roman" w:hAnsi="Times New Roman"/>
          <w:bCs w:val="0"/>
          <w:i w:val="0"/>
          <w:lang w:val="nl-NL"/>
        </w:rPr>
        <w:t>II. QUÁ TRÌNH ĐÀO TẠO</w:t>
      </w:r>
    </w:p>
    <w:p w14:paraId="1ECB8464" w14:textId="77777777" w:rsidR="00D474C8" w:rsidRPr="00670706" w:rsidRDefault="00D474C8" w:rsidP="00670706">
      <w:pPr>
        <w:numPr>
          <w:ilvl w:val="0"/>
          <w:numId w:val="7"/>
        </w:numPr>
        <w:tabs>
          <w:tab w:val="left" w:pos="2694"/>
        </w:tabs>
        <w:spacing w:before="120" w:after="120" w:line="300" w:lineRule="auto"/>
        <w:ind w:left="0" w:firstLine="0"/>
        <w:rPr>
          <w:b/>
        </w:rPr>
      </w:pPr>
      <w:r w:rsidRPr="00670706">
        <w:rPr>
          <w:b/>
        </w:rPr>
        <w:t>Đại học:</w:t>
      </w:r>
    </w:p>
    <w:p w14:paraId="00A2A3BC" w14:textId="60330438" w:rsidR="00205156" w:rsidRPr="00670706" w:rsidRDefault="00D474C8" w:rsidP="00670706">
      <w:pPr>
        <w:tabs>
          <w:tab w:val="left" w:pos="2694"/>
        </w:tabs>
        <w:spacing w:before="120" w:after="120" w:line="300" w:lineRule="auto"/>
        <w:jc w:val="both"/>
      </w:pPr>
      <w:r w:rsidRPr="00670706">
        <w:t>Hệ đào tạo:</w:t>
      </w:r>
      <w:r w:rsidR="00097B6B" w:rsidRPr="00670706">
        <w:t xml:space="preserve"> Chính quy</w:t>
      </w:r>
    </w:p>
    <w:p w14:paraId="7A7007A2" w14:textId="01DD3C46" w:rsidR="00205156" w:rsidRPr="00670706" w:rsidRDefault="00D474C8" w:rsidP="00670706">
      <w:pPr>
        <w:tabs>
          <w:tab w:val="left" w:pos="2694"/>
        </w:tabs>
        <w:spacing w:before="120" w:after="120" w:line="300" w:lineRule="auto"/>
        <w:jc w:val="both"/>
      </w:pPr>
      <w:r w:rsidRPr="00670706">
        <w:t>Nơi đà</w:t>
      </w:r>
      <w:r w:rsidR="00205156" w:rsidRPr="00670706">
        <w:t>o tạo:</w:t>
      </w:r>
      <w:r w:rsidR="00097B6B" w:rsidRPr="00670706">
        <w:t xml:space="preserve"> Trường ĐH Luật Hà Nội</w:t>
      </w:r>
    </w:p>
    <w:p w14:paraId="36E1D5BA" w14:textId="279D2B2F" w:rsidR="00205156" w:rsidRPr="00670706" w:rsidRDefault="00205156" w:rsidP="00670706">
      <w:pPr>
        <w:tabs>
          <w:tab w:val="left" w:pos="2694"/>
        </w:tabs>
        <w:spacing w:before="120" w:after="120" w:line="300" w:lineRule="auto"/>
        <w:jc w:val="both"/>
      </w:pPr>
      <w:r w:rsidRPr="00670706">
        <w:t>Ngành học:</w:t>
      </w:r>
      <w:r w:rsidR="00097B6B" w:rsidRPr="00670706">
        <w:t xml:space="preserve"> Luật Kinh tế</w:t>
      </w:r>
    </w:p>
    <w:p w14:paraId="10D119F7" w14:textId="3724B292" w:rsidR="00205156" w:rsidRPr="00670706" w:rsidRDefault="00D474C8" w:rsidP="00670706">
      <w:pPr>
        <w:tabs>
          <w:tab w:val="left" w:pos="2694"/>
        </w:tabs>
        <w:spacing w:before="120" w:after="120" w:line="300" w:lineRule="auto"/>
        <w:jc w:val="both"/>
      </w:pPr>
      <w:r w:rsidRPr="00670706">
        <w:t>Nước đà</w:t>
      </w:r>
      <w:r w:rsidR="00205156" w:rsidRPr="00670706">
        <w:t>o tạo:</w:t>
      </w:r>
      <w:r w:rsidR="00097B6B" w:rsidRPr="00670706">
        <w:t xml:space="preserve"> Việt Nam</w:t>
      </w:r>
    </w:p>
    <w:p w14:paraId="40DDC098" w14:textId="6727D7A7" w:rsidR="00205156" w:rsidRPr="00670706" w:rsidRDefault="00D474C8" w:rsidP="00670706">
      <w:pPr>
        <w:tabs>
          <w:tab w:val="left" w:pos="2694"/>
        </w:tabs>
        <w:spacing w:before="120" w:after="120" w:line="300" w:lineRule="auto"/>
        <w:jc w:val="both"/>
      </w:pPr>
      <w:r w:rsidRPr="00670706">
        <w:t>Nă</w:t>
      </w:r>
      <w:r w:rsidR="00205156" w:rsidRPr="00670706">
        <w:t>m tốt nghiệp:</w:t>
      </w:r>
      <w:r w:rsidR="00097B6B" w:rsidRPr="00670706">
        <w:t xml:space="preserve"> 2007</w:t>
      </w:r>
    </w:p>
    <w:p w14:paraId="163252F9" w14:textId="77777777" w:rsidR="00DB7E19" w:rsidRPr="00670706" w:rsidRDefault="00D474C8" w:rsidP="00670706">
      <w:pPr>
        <w:tabs>
          <w:tab w:val="left" w:pos="2694"/>
        </w:tabs>
        <w:spacing w:before="120" w:after="120" w:line="300" w:lineRule="auto"/>
        <w:jc w:val="both"/>
      </w:pPr>
      <w:r w:rsidRPr="00670706">
        <w:t>Bằng đ</w:t>
      </w:r>
      <w:r w:rsidR="00DB7E19" w:rsidRPr="00670706">
        <w:t>ại học 2:</w:t>
      </w:r>
    </w:p>
    <w:p w14:paraId="23A5E670" w14:textId="77777777" w:rsidR="00D474C8" w:rsidRPr="00670706" w:rsidRDefault="00511FEC" w:rsidP="00670706">
      <w:pPr>
        <w:tabs>
          <w:tab w:val="left" w:pos="2694"/>
        </w:tabs>
        <w:spacing w:before="120" w:after="120" w:line="300" w:lineRule="auto"/>
        <w:jc w:val="both"/>
      </w:pPr>
      <w:r w:rsidRPr="00670706">
        <w:t>N</w:t>
      </w:r>
      <w:r w:rsidR="00D474C8" w:rsidRPr="00670706">
        <w:t xml:space="preserve">ăm tốt nghiệp: </w:t>
      </w:r>
    </w:p>
    <w:p w14:paraId="2E861135" w14:textId="77777777" w:rsidR="00D474C8" w:rsidRPr="00670706" w:rsidRDefault="00D474C8" w:rsidP="00670706">
      <w:pPr>
        <w:numPr>
          <w:ilvl w:val="0"/>
          <w:numId w:val="7"/>
        </w:numPr>
        <w:tabs>
          <w:tab w:val="left" w:pos="2694"/>
        </w:tabs>
        <w:spacing w:before="120" w:after="120" w:line="300" w:lineRule="auto"/>
        <w:ind w:left="0" w:firstLine="0"/>
        <w:rPr>
          <w:b/>
        </w:rPr>
      </w:pPr>
      <w:r w:rsidRPr="00670706">
        <w:rPr>
          <w:b/>
        </w:rPr>
        <w:t>Sau đại học</w:t>
      </w:r>
    </w:p>
    <w:p w14:paraId="684EF2C5" w14:textId="77777777" w:rsidR="00842313" w:rsidRPr="00670706" w:rsidRDefault="00842313" w:rsidP="00670706">
      <w:pPr>
        <w:pStyle w:val="ListParagraph"/>
        <w:numPr>
          <w:ilvl w:val="0"/>
          <w:numId w:val="8"/>
        </w:numPr>
        <w:tabs>
          <w:tab w:val="clear" w:pos="360"/>
          <w:tab w:val="num" w:pos="142"/>
          <w:tab w:val="left" w:pos="2694"/>
        </w:tabs>
        <w:spacing w:before="120" w:after="120" w:line="300" w:lineRule="auto"/>
      </w:pPr>
      <w:r w:rsidRPr="00670706">
        <w:t>Thạc sĩ</w:t>
      </w:r>
    </w:p>
    <w:p w14:paraId="37C46B93" w14:textId="5E84DFFB" w:rsidR="00C7400A" w:rsidRPr="00670706" w:rsidRDefault="00842313" w:rsidP="00670706">
      <w:pPr>
        <w:tabs>
          <w:tab w:val="left" w:pos="2694"/>
        </w:tabs>
        <w:spacing w:before="120" w:after="120" w:line="300" w:lineRule="auto"/>
      </w:pPr>
      <w:r w:rsidRPr="00670706">
        <w:t>C</w:t>
      </w:r>
      <w:r w:rsidR="00C7400A" w:rsidRPr="00670706">
        <w:t>huyên ngành:</w:t>
      </w:r>
      <w:r w:rsidR="00097B6B" w:rsidRPr="00670706">
        <w:t xml:space="preserve"> Luật Đầu tư và Kinh doanh Quốc tế</w:t>
      </w:r>
    </w:p>
    <w:p w14:paraId="055FB17C" w14:textId="47656090" w:rsidR="00C7400A" w:rsidRPr="00670706" w:rsidRDefault="00D474C8" w:rsidP="00670706">
      <w:pPr>
        <w:tabs>
          <w:tab w:val="left" w:pos="2694"/>
        </w:tabs>
        <w:spacing w:before="120" w:after="120" w:line="300" w:lineRule="auto"/>
      </w:pPr>
      <w:r w:rsidRPr="00670706">
        <w:t>Năm cấp bằng:</w:t>
      </w:r>
      <w:r w:rsidR="00097B6B" w:rsidRPr="00670706">
        <w:t xml:space="preserve"> 2016</w:t>
      </w:r>
    </w:p>
    <w:p w14:paraId="432895AC" w14:textId="133D2D3E" w:rsidR="00D474C8" w:rsidRPr="00670706" w:rsidRDefault="00D474C8" w:rsidP="00670706">
      <w:pPr>
        <w:tabs>
          <w:tab w:val="left" w:pos="2694"/>
        </w:tabs>
        <w:spacing w:before="120" w:after="120" w:line="300" w:lineRule="auto"/>
      </w:pPr>
      <w:r w:rsidRPr="00670706">
        <w:t>Nơi đà</w:t>
      </w:r>
      <w:r w:rsidR="00C7400A" w:rsidRPr="00670706">
        <w:t>o tạo:</w:t>
      </w:r>
      <w:r w:rsidR="00097B6B" w:rsidRPr="00670706">
        <w:t xml:space="preserve"> Khoa Luật, Đại học Kyushu, Nhật Bản</w:t>
      </w:r>
    </w:p>
    <w:p w14:paraId="0702C719" w14:textId="77777777" w:rsidR="00842313" w:rsidRPr="00670706" w:rsidRDefault="00D474C8" w:rsidP="00670706">
      <w:pPr>
        <w:numPr>
          <w:ilvl w:val="0"/>
          <w:numId w:val="8"/>
        </w:numPr>
        <w:tabs>
          <w:tab w:val="clear" w:pos="360"/>
          <w:tab w:val="num" w:pos="142"/>
          <w:tab w:val="left" w:pos="2694"/>
        </w:tabs>
        <w:spacing w:before="120" w:after="120" w:line="300" w:lineRule="auto"/>
        <w:ind w:left="0" w:firstLine="0"/>
      </w:pPr>
      <w:r w:rsidRPr="00670706">
        <w:t>T</w:t>
      </w:r>
      <w:r w:rsidR="00842313" w:rsidRPr="00670706">
        <w:t>iến sĩ</w:t>
      </w:r>
    </w:p>
    <w:p w14:paraId="109CB4DF" w14:textId="77777777" w:rsidR="00C7400A" w:rsidRPr="00670706" w:rsidRDefault="00842313" w:rsidP="00670706">
      <w:pPr>
        <w:tabs>
          <w:tab w:val="left" w:pos="2694"/>
        </w:tabs>
        <w:spacing w:before="120" w:after="120" w:line="300" w:lineRule="auto"/>
      </w:pPr>
      <w:r w:rsidRPr="00670706">
        <w:t>C</w:t>
      </w:r>
      <w:r w:rsidR="00D474C8" w:rsidRPr="00670706">
        <w:t>huyên ngành:</w:t>
      </w:r>
    </w:p>
    <w:p w14:paraId="66D3779F" w14:textId="77777777" w:rsidR="00C7400A" w:rsidRPr="00670706" w:rsidRDefault="00D474C8" w:rsidP="00670706">
      <w:pPr>
        <w:tabs>
          <w:tab w:val="left" w:pos="2694"/>
        </w:tabs>
        <w:spacing w:before="120" w:after="120" w:line="300" w:lineRule="auto"/>
      </w:pPr>
      <w:r w:rsidRPr="00670706">
        <w:t>Năm cấp bằng:</w:t>
      </w:r>
    </w:p>
    <w:p w14:paraId="59A0F9D5" w14:textId="77777777" w:rsidR="00D474C8" w:rsidRPr="00670706" w:rsidRDefault="00D474C8" w:rsidP="00670706">
      <w:pPr>
        <w:tabs>
          <w:tab w:val="left" w:pos="2694"/>
        </w:tabs>
        <w:spacing w:before="120" w:after="120" w:line="300" w:lineRule="auto"/>
      </w:pPr>
      <w:r w:rsidRPr="00670706">
        <w:t>Nơi đà</w:t>
      </w:r>
      <w:r w:rsidR="00C7400A" w:rsidRPr="00670706">
        <w:t>o tạo:</w:t>
      </w:r>
    </w:p>
    <w:p w14:paraId="0F9D4FE0" w14:textId="77777777" w:rsidR="00D474C8" w:rsidRPr="00670706" w:rsidRDefault="00C7400A" w:rsidP="00670706">
      <w:pPr>
        <w:tabs>
          <w:tab w:val="left" w:pos="2694"/>
        </w:tabs>
        <w:spacing w:before="120" w:after="120" w:line="300" w:lineRule="auto"/>
      </w:pPr>
      <w:r w:rsidRPr="00670706">
        <w:t>Tên luận án:</w:t>
      </w:r>
    </w:p>
    <w:tbl>
      <w:tblPr>
        <w:tblW w:w="0" w:type="auto"/>
        <w:tblLayout w:type="fixed"/>
        <w:tblLook w:val="0000" w:firstRow="0" w:lastRow="0" w:firstColumn="0" w:lastColumn="0" w:noHBand="0" w:noVBand="0"/>
      </w:tblPr>
      <w:tblGrid>
        <w:gridCol w:w="1951"/>
        <w:gridCol w:w="3119"/>
        <w:gridCol w:w="4252"/>
      </w:tblGrid>
      <w:tr w:rsidR="009D7E58" w:rsidRPr="00670706" w14:paraId="777F72C6" w14:textId="77777777">
        <w:tc>
          <w:tcPr>
            <w:tcW w:w="1951" w:type="dxa"/>
          </w:tcPr>
          <w:p w14:paraId="210E02A5" w14:textId="77777777" w:rsidR="00D474C8" w:rsidRPr="00670706" w:rsidRDefault="00D474C8" w:rsidP="00670706">
            <w:pPr>
              <w:tabs>
                <w:tab w:val="left" w:pos="2694"/>
              </w:tabs>
              <w:spacing w:before="120" w:after="120" w:line="300" w:lineRule="auto"/>
              <w:rPr>
                <w:b/>
              </w:rPr>
            </w:pPr>
            <w:r w:rsidRPr="00670706">
              <w:rPr>
                <w:b/>
              </w:rPr>
              <w:lastRenderedPageBreak/>
              <w:t>3. Ngoại ngữ:</w:t>
            </w:r>
          </w:p>
        </w:tc>
        <w:tc>
          <w:tcPr>
            <w:tcW w:w="3119" w:type="dxa"/>
          </w:tcPr>
          <w:p w14:paraId="3188253F" w14:textId="0FF0ABD0" w:rsidR="00D474C8" w:rsidRPr="00670706" w:rsidRDefault="00D474C8" w:rsidP="00670706">
            <w:pPr>
              <w:tabs>
                <w:tab w:val="left" w:pos="2694"/>
              </w:tabs>
              <w:spacing w:before="120" w:after="120" w:line="300" w:lineRule="auto"/>
            </w:pPr>
            <w:r w:rsidRPr="00670706">
              <w:t>1.</w:t>
            </w:r>
            <w:r w:rsidR="00097B6B" w:rsidRPr="00670706">
              <w:t xml:space="preserve"> Tiếng Anh </w:t>
            </w:r>
          </w:p>
          <w:p w14:paraId="4F09A94B" w14:textId="4570F282" w:rsidR="00D474C8" w:rsidRPr="00670706" w:rsidRDefault="00D474C8" w:rsidP="00670706">
            <w:pPr>
              <w:tabs>
                <w:tab w:val="left" w:pos="2694"/>
              </w:tabs>
              <w:spacing w:before="120" w:after="120" w:line="300" w:lineRule="auto"/>
            </w:pPr>
            <w:r w:rsidRPr="00670706">
              <w:t>2.</w:t>
            </w:r>
            <w:r w:rsidR="00097B6B" w:rsidRPr="00670706">
              <w:t xml:space="preserve"> </w:t>
            </w:r>
            <w:r w:rsidR="00B857E7">
              <w:t>Tiếng Đức</w:t>
            </w:r>
          </w:p>
        </w:tc>
        <w:tc>
          <w:tcPr>
            <w:tcW w:w="4252" w:type="dxa"/>
          </w:tcPr>
          <w:p w14:paraId="40B0800E" w14:textId="74B4206C" w:rsidR="00D474C8" w:rsidRPr="00670706" w:rsidRDefault="00D474C8" w:rsidP="00670706">
            <w:pPr>
              <w:tabs>
                <w:tab w:val="left" w:pos="2694"/>
              </w:tabs>
              <w:spacing w:before="120" w:after="120" w:line="300" w:lineRule="auto"/>
            </w:pPr>
            <w:r w:rsidRPr="00670706">
              <w:t>Mức độ sử dụng:</w:t>
            </w:r>
            <w:r w:rsidR="00097B6B" w:rsidRPr="00670706">
              <w:t xml:space="preserve"> Thường xuyên</w:t>
            </w:r>
          </w:p>
          <w:p w14:paraId="4300245A" w14:textId="2F2E7F02" w:rsidR="00D474C8" w:rsidRPr="00670706" w:rsidRDefault="00D474C8" w:rsidP="00670706">
            <w:pPr>
              <w:tabs>
                <w:tab w:val="left" w:pos="2694"/>
              </w:tabs>
              <w:spacing w:before="120" w:after="120" w:line="300" w:lineRule="auto"/>
            </w:pPr>
            <w:r w:rsidRPr="00670706">
              <w:t>Mức độ sử dụng:</w:t>
            </w:r>
            <w:r w:rsidR="00B857E7">
              <w:t xml:space="preserve"> Thường xuyên</w:t>
            </w:r>
          </w:p>
        </w:tc>
      </w:tr>
    </w:tbl>
    <w:p w14:paraId="6F630D37" w14:textId="49B42D3E" w:rsidR="00D474C8" w:rsidRPr="00670706" w:rsidRDefault="00D474C8" w:rsidP="00670706">
      <w:pPr>
        <w:spacing w:before="120" w:after="120" w:line="300" w:lineRule="auto"/>
        <w:rPr>
          <w:b/>
          <w:color w:val="FF0000"/>
          <w:lang w:val="vi-VN"/>
        </w:rPr>
      </w:pPr>
      <w:r w:rsidRPr="00670706">
        <w:rPr>
          <w:b/>
          <w:color w:val="FF0000"/>
        </w:rPr>
        <w:t>III.</w:t>
      </w:r>
      <w:r w:rsidR="009D7E58" w:rsidRPr="00670706">
        <w:rPr>
          <w:b/>
          <w:color w:val="FF0000"/>
        </w:rPr>
        <w:t xml:space="preserve"> </w:t>
      </w:r>
      <w:r w:rsidR="0071726C" w:rsidRPr="00670706">
        <w:rPr>
          <w:b/>
          <w:color w:val="FF0000"/>
          <w:lang w:val="vi-VN"/>
        </w:rPr>
        <w:t>T</w:t>
      </w:r>
      <w:r w:rsidR="002023AB" w:rsidRPr="00670706">
        <w:rPr>
          <w:b/>
          <w:color w:val="FF0000"/>
          <w:lang w:val="vi-VN"/>
        </w:rPr>
        <w:t>ÓM LƯỢC T</w:t>
      </w:r>
      <w:r w:rsidR="0071726C" w:rsidRPr="00670706">
        <w:rPr>
          <w:b/>
          <w:color w:val="FF0000"/>
          <w:lang w:val="vi-VN"/>
        </w:rPr>
        <w:t>HÂM NIÊN, KINH NGHIỆM CÔNG TÁC</w:t>
      </w:r>
      <w:r w:rsidR="002023AB" w:rsidRPr="00670706">
        <w:rPr>
          <w:b/>
          <w:color w:val="FF0000"/>
          <w:lang w:val="vi-V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231"/>
        <w:gridCol w:w="3402"/>
      </w:tblGrid>
      <w:tr w:rsidR="00B4593D" w:rsidRPr="00670706" w14:paraId="4CE35B6F" w14:textId="77777777" w:rsidTr="002023AB">
        <w:tc>
          <w:tcPr>
            <w:tcW w:w="3114" w:type="dxa"/>
          </w:tcPr>
          <w:p w14:paraId="45FED76A" w14:textId="61BFC78E" w:rsidR="00D474C8" w:rsidRPr="00670706" w:rsidRDefault="00D474C8" w:rsidP="00670706">
            <w:pPr>
              <w:spacing w:before="120" w:after="120" w:line="300" w:lineRule="auto"/>
              <w:jc w:val="center"/>
              <w:rPr>
                <w:b/>
                <w:color w:val="FF0000"/>
                <w:lang w:val="vi-VN"/>
              </w:rPr>
            </w:pPr>
            <w:r w:rsidRPr="00B857E7">
              <w:rPr>
                <w:b/>
                <w:color w:val="FF0000"/>
                <w:lang w:val="vi-VN"/>
              </w:rPr>
              <w:t>Thời gian</w:t>
            </w:r>
            <w:r w:rsidR="002023AB" w:rsidRPr="00670706">
              <w:rPr>
                <w:b/>
                <w:color w:val="FF0000"/>
                <w:lang w:val="vi-VN"/>
              </w:rPr>
              <w:t xml:space="preserve"> tham gia giảng dạy, nghiên cứu</w:t>
            </w:r>
          </w:p>
        </w:tc>
        <w:tc>
          <w:tcPr>
            <w:tcW w:w="3231" w:type="dxa"/>
          </w:tcPr>
          <w:p w14:paraId="5C9ACEA7" w14:textId="77777777" w:rsidR="00D474C8" w:rsidRPr="00670706" w:rsidRDefault="00D474C8" w:rsidP="00670706">
            <w:pPr>
              <w:spacing w:before="120" w:after="120" w:line="300" w:lineRule="auto"/>
              <w:jc w:val="center"/>
              <w:rPr>
                <w:b/>
                <w:color w:val="FF0000"/>
              </w:rPr>
            </w:pPr>
            <w:r w:rsidRPr="00670706">
              <w:rPr>
                <w:b/>
                <w:color w:val="FF0000"/>
              </w:rPr>
              <w:t>Nơi công tác</w:t>
            </w:r>
          </w:p>
        </w:tc>
        <w:tc>
          <w:tcPr>
            <w:tcW w:w="3402" w:type="dxa"/>
          </w:tcPr>
          <w:p w14:paraId="39F6D202" w14:textId="77777777" w:rsidR="00D474C8" w:rsidRPr="00670706" w:rsidRDefault="00D474C8" w:rsidP="00670706">
            <w:pPr>
              <w:spacing w:before="120" w:after="120" w:line="300" w:lineRule="auto"/>
              <w:jc w:val="center"/>
              <w:rPr>
                <w:b/>
                <w:color w:val="FF0000"/>
              </w:rPr>
            </w:pPr>
            <w:r w:rsidRPr="00670706">
              <w:rPr>
                <w:b/>
                <w:color w:val="FF0000"/>
              </w:rPr>
              <w:t>Công việc đảm nhiệm</w:t>
            </w:r>
          </w:p>
        </w:tc>
      </w:tr>
      <w:tr w:rsidR="00097B6B" w:rsidRPr="00670706" w14:paraId="0DC04E2C" w14:textId="77777777" w:rsidTr="002023AB">
        <w:trPr>
          <w:trHeight w:val="397"/>
        </w:trPr>
        <w:tc>
          <w:tcPr>
            <w:tcW w:w="3114" w:type="dxa"/>
          </w:tcPr>
          <w:p w14:paraId="4937A0D1" w14:textId="00256155" w:rsidR="00097B6B" w:rsidRPr="00670706" w:rsidRDefault="00097B6B" w:rsidP="00670706">
            <w:pPr>
              <w:spacing w:before="120" w:after="120" w:line="300" w:lineRule="auto"/>
              <w:rPr>
                <w:b/>
                <w:color w:val="FF0000"/>
              </w:rPr>
            </w:pPr>
            <w:r w:rsidRPr="00670706">
              <w:t>01/05/2010</w:t>
            </w:r>
          </w:p>
        </w:tc>
        <w:tc>
          <w:tcPr>
            <w:tcW w:w="3231" w:type="dxa"/>
          </w:tcPr>
          <w:p w14:paraId="7621568D" w14:textId="3976144F" w:rsidR="00097B6B" w:rsidRPr="00670706" w:rsidRDefault="00097B6B" w:rsidP="00670706">
            <w:pPr>
              <w:spacing w:before="120" w:after="120" w:line="300" w:lineRule="auto"/>
              <w:rPr>
                <w:b/>
                <w:color w:val="FF0000"/>
              </w:rPr>
            </w:pPr>
            <w:r w:rsidRPr="00670706">
              <w:t>Vụ Pháp luật Quốc tế, Bộ Tư pháp</w:t>
            </w:r>
          </w:p>
        </w:tc>
        <w:tc>
          <w:tcPr>
            <w:tcW w:w="3402" w:type="dxa"/>
          </w:tcPr>
          <w:p w14:paraId="78025D40" w14:textId="4C02B934" w:rsidR="00097B6B" w:rsidRPr="00670706" w:rsidRDefault="00097B6B" w:rsidP="00670706">
            <w:pPr>
              <w:spacing w:before="120" w:after="120" w:line="300" w:lineRule="auto"/>
              <w:rPr>
                <w:bCs/>
                <w:color w:val="FF0000"/>
              </w:rPr>
            </w:pPr>
            <w:r w:rsidRPr="00670706">
              <w:rPr>
                <w:bCs/>
              </w:rPr>
              <w:t>Chuyên viên pháp lý</w:t>
            </w:r>
          </w:p>
        </w:tc>
      </w:tr>
      <w:tr w:rsidR="00097B6B" w:rsidRPr="00670706" w14:paraId="1BB0C392" w14:textId="77777777" w:rsidTr="00746F65">
        <w:trPr>
          <w:trHeight w:val="397"/>
        </w:trPr>
        <w:tc>
          <w:tcPr>
            <w:tcW w:w="3114" w:type="dxa"/>
          </w:tcPr>
          <w:p w14:paraId="2583B372" w14:textId="72E2C40E" w:rsidR="00097B6B" w:rsidRPr="00670706" w:rsidRDefault="00097B6B" w:rsidP="00670706">
            <w:pPr>
              <w:spacing w:before="120" w:after="120" w:line="300" w:lineRule="auto"/>
              <w:rPr>
                <w:b/>
                <w:color w:val="FF0000"/>
              </w:rPr>
            </w:pPr>
            <w:r w:rsidRPr="00670706">
              <w:t>01/02/2020</w:t>
            </w:r>
          </w:p>
        </w:tc>
        <w:tc>
          <w:tcPr>
            <w:tcW w:w="3231" w:type="dxa"/>
            <w:vAlign w:val="center"/>
          </w:tcPr>
          <w:p w14:paraId="4887DE80" w14:textId="65A9368F" w:rsidR="00097B6B" w:rsidRPr="00670706" w:rsidRDefault="00097B6B" w:rsidP="00670706">
            <w:pPr>
              <w:spacing w:before="120" w:after="120" w:line="300" w:lineRule="auto"/>
              <w:rPr>
                <w:b/>
                <w:color w:val="FF0000"/>
              </w:rPr>
            </w:pPr>
            <w:r w:rsidRPr="00670706">
              <w:t>Khoa Pháp luật Thương mại Quốc tế, Đại học Luật Hà Nội</w:t>
            </w:r>
          </w:p>
        </w:tc>
        <w:tc>
          <w:tcPr>
            <w:tcW w:w="3402" w:type="dxa"/>
          </w:tcPr>
          <w:p w14:paraId="1F6FB649" w14:textId="2882A864" w:rsidR="00097B6B" w:rsidRPr="00670706" w:rsidRDefault="00097B6B" w:rsidP="00670706">
            <w:pPr>
              <w:spacing w:before="120" w:after="120" w:line="300" w:lineRule="auto"/>
              <w:rPr>
                <w:b/>
                <w:color w:val="FF0000"/>
              </w:rPr>
            </w:pPr>
            <w:r w:rsidRPr="00670706">
              <w:t>Giảng viên</w:t>
            </w:r>
          </w:p>
        </w:tc>
      </w:tr>
    </w:tbl>
    <w:p w14:paraId="3FAF511B" w14:textId="77777777" w:rsidR="00097B6B" w:rsidRPr="00670706" w:rsidRDefault="00097B6B" w:rsidP="00670706">
      <w:pPr>
        <w:spacing w:before="120" w:after="120" w:line="300" w:lineRule="auto"/>
        <w:rPr>
          <w:b/>
        </w:rPr>
      </w:pPr>
    </w:p>
    <w:p w14:paraId="56DDD0CB" w14:textId="15E6509D" w:rsidR="00D474C8" w:rsidRPr="00670706" w:rsidRDefault="00D474C8" w:rsidP="00670706">
      <w:pPr>
        <w:spacing w:before="120" w:after="120" w:line="300" w:lineRule="auto"/>
        <w:rPr>
          <w:b/>
        </w:rPr>
      </w:pPr>
      <w:r w:rsidRPr="00670706">
        <w:rPr>
          <w:b/>
        </w:rPr>
        <w:t>IV. QUÁ TRÌNH NGHIÊN CỨU KHOA HỌC</w:t>
      </w:r>
    </w:p>
    <w:p w14:paraId="06DB1C88" w14:textId="16819FF7" w:rsidR="00EA58F4" w:rsidRPr="00670706" w:rsidRDefault="00EA58F4" w:rsidP="00670706">
      <w:pPr>
        <w:spacing w:before="120" w:after="120" w:line="300" w:lineRule="auto"/>
        <w:rPr>
          <w:i/>
          <w:iCs/>
          <w:lang w:val="vi-VN"/>
        </w:rPr>
      </w:pPr>
      <w:r w:rsidRPr="00670706">
        <w:rPr>
          <w:i/>
          <w:lang w:val="vi-VN"/>
        </w:rPr>
        <w:t>(</w:t>
      </w:r>
      <w:r w:rsidRPr="00670706">
        <w:rPr>
          <w:i/>
          <w:iCs/>
          <w:lang w:val="vi-VN"/>
        </w:rPr>
        <w:t>T</w:t>
      </w:r>
      <w:r w:rsidRPr="00670706">
        <w:rPr>
          <w:i/>
          <w:iCs/>
        </w:rPr>
        <w:t>rường hợp đồng chủ biên/đồng tác giả phải chú</w:t>
      </w:r>
      <w:bookmarkStart w:id="0" w:name="_GoBack"/>
      <w:bookmarkEnd w:id="0"/>
      <w:r w:rsidRPr="00670706">
        <w:rPr>
          <w:i/>
          <w:iCs/>
        </w:rPr>
        <w:t xml:space="preserve"> thích rõ</w:t>
      </w:r>
      <w:r w:rsidRPr="00670706">
        <w:rPr>
          <w:i/>
          <w:iCs/>
          <w:lang w:val="vi-VN"/>
        </w:rPr>
        <w:t>)</w:t>
      </w:r>
    </w:p>
    <w:p w14:paraId="169FD1D7" w14:textId="77777777" w:rsidR="00D474C8" w:rsidRPr="00B857E7" w:rsidRDefault="00D474C8" w:rsidP="00670706">
      <w:pPr>
        <w:numPr>
          <w:ilvl w:val="0"/>
          <w:numId w:val="9"/>
        </w:numPr>
        <w:spacing w:before="120" w:after="120" w:line="300" w:lineRule="auto"/>
        <w:ind w:left="357" w:hanging="357"/>
        <w:rPr>
          <w:b/>
          <w:lang w:val="vi-VN"/>
        </w:rPr>
      </w:pPr>
      <w:r w:rsidRPr="00B857E7">
        <w:rPr>
          <w:b/>
          <w:lang w:val="vi-VN"/>
        </w:rPr>
        <w:t>Các đề tài</w:t>
      </w:r>
      <w:r w:rsidR="00842313" w:rsidRPr="00B857E7">
        <w:rPr>
          <w:b/>
          <w:lang w:val="vi-VN"/>
        </w:rPr>
        <w:t>, đề án, nhiệm vụ</w:t>
      </w:r>
      <w:r w:rsidR="00AF068E" w:rsidRPr="00B857E7">
        <w:rPr>
          <w:b/>
          <w:lang w:val="vi-VN"/>
        </w:rPr>
        <w:t xml:space="preserve"> </w:t>
      </w:r>
      <w:r w:rsidRPr="00B857E7">
        <w:rPr>
          <w:b/>
          <w:lang w:val="vi-VN"/>
        </w:rPr>
        <w:t>khoa học đã</w:t>
      </w:r>
      <w:r w:rsidR="00AF068E" w:rsidRPr="00B857E7">
        <w:rPr>
          <w:b/>
          <w:lang w:val="vi-VN"/>
        </w:rPr>
        <w:t xml:space="preserve"> </w:t>
      </w:r>
      <w:r w:rsidR="00332AE5" w:rsidRPr="00B857E7">
        <w:rPr>
          <w:b/>
          <w:lang w:val="vi-VN"/>
        </w:rPr>
        <w:t>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843"/>
        <w:gridCol w:w="1843"/>
        <w:gridCol w:w="1842"/>
        <w:gridCol w:w="1559"/>
      </w:tblGrid>
      <w:tr w:rsidR="009D7E58" w:rsidRPr="00670706" w14:paraId="33D93C2C" w14:textId="77777777" w:rsidTr="00EA58F4">
        <w:tc>
          <w:tcPr>
            <w:tcW w:w="675" w:type="dxa"/>
          </w:tcPr>
          <w:p w14:paraId="0C41F3A2" w14:textId="77777777" w:rsidR="00EA58F4" w:rsidRPr="00670706" w:rsidRDefault="00EA58F4" w:rsidP="00670706">
            <w:pPr>
              <w:spacing w:before="120" w:after="120" w:line="300" w:lineRule="auto"/>
              <w:jc w:val="center"/>
              <w:rPr>
                <w:b/>
              </w:rPr>
            </w:pPr>
            <w:r w:rsidRPr="00670706">
              <w:rPr>
                <w:b/>
              </w:rPr>
              <w:t>TT</w:t>
            </w:r>
          </w:p>
        </w:tc>
        <w:tc>
          <w:tcPr>
            <w:tcW w:w="1985" w:type="dxa"/>
          </w:tcPr>
          <w:p w14:paraId="592C4F1D" w14:textId="35AB9E73" w:rsidR="00EA58F4" w:rsidRPr="00670706" w:rsidRDefault="00EA58F4" w:rsidP="00670706">
            <w:pPr>
              <w:spacing w:before="120" w:after="120" w:line="300" w:lineRule="auto"/>
              <w:jc w:val="center"/>
              <w:rPr>
                <w:b/>
              </w:rPr>
            </w:pPr>
            <w:r w:rsidRPr="00670706">
              <w:rPr>
                <w:b/>
              </w:rPr>
              <w:t>Tên đề tài</w:t>
            </w:r>
            <w:r w:rsidRPr="00670706">
              <w:rPr>
                <w:b/>
                <w:lang w:val="vi-VN"/>
              </w:rPr>
              <w:t xml:space="preserve">  </w:t>
            </w:r>
          </w:p>
        </w:tc>
        <w:tc>
          <w:tcPr>
            <w:tcW w:w="1843" w:type="dxa"/>
          </w:tcPr>
          <w:p w14:paraId="7EE8B662" w14:textId="1BF58993" w:rsidR="00EA58F4" w:rsidRPr="00670706" w:rsidRDefault="00EA58F4" w:rsidP="00670706">
            <w:pPr>
              <w:spacing w:before="120" w:after="120" w:line="300" w:lineRule="auto"/>
              <w:jc w:val="center"/>
              <w:rPr>
                <w:b/>
              </w:rPr>
            </w:pPr>
            <w:r w:rsidRPr="00670706">
              <w:rPr>
                <w:b/>
              </w:rPr>
              <w:t>Tên chuyên đề</w:t>
            </w:r>
          </w:p>
        </w:tc>
        <w:tc>
          <w:tcPr>
            <w:tcW w:w="1843" w:type="dxa"/>
          </w:tcPr>
          <w:p w14:paraId="13E3ED65" w14:textId="360F2AC6" w:rsidR="00EA58F4" w:rsidRPr="00670706" w:rsidRDefault="00EA58F4" w:rsidP="00670706">
            <w:pPr>
              <w:spacing w:before="120" w:after="120" w:line="300" w:lineRule="auto"/>
              <w:jc w:val="center"/>
              <w:rPr>
                <w:b/>
              </w:rPr>
            </w:pPr>
            <w:r w:rsidRPr="00670706">
              <w:rPr>
                <w:b/>
              </w:rPr>
              <w:t>Năm bắt đầu/Năm hoàn thành</w:t>
            </w:r>
          </w:p>
        </w:tc>
        <w:tc>
          <w:tcPr>
            <w:tcW w:w="1842" w:type="dxa"/>
          </w:tcPr>
          <w:p w14:paraId="2A16F7B6" w14:textId="77777777" w:rsidR="00EA58F4" w:rsidRPr="00670706" w:rsidRDefault="00EA58F4" w:rsidP="00670706">
            <w:pPr>
              <w:spacing w:before="120" w:after="120" w:line="300" w:lineRule="auto"/>
              <w:jc w:val="center"/>
              <w:rPr>
                <w:b/>
              </w:rPr>
            </w:pPr>
            <w:r w:rsidRPr="00670706">
              <w:rPr>
                <w:b/>
              </w:rPr>
              <w:t>Đề tài cấp (NN, Bộ/Ngành, Cơ sở)</w:t>
            </w:r>
          </w:p>
        </w:tc>
        <w:tc>
          <w:tcPr>
            <w:tcW w:w="1559" w:type="dxa"/>
          </w:tcPr>
          <w:p w14:paraId="4E29C78D" w14:textId="77777777" w:rsidR="00EA58F4" w:rsidRPr="00670706" w:rsidRDefault="00EA58F4" w:rsidP="00670706">
            <w:pPr>
              <w:spacing w:before="120" w:after="120" w:line="300" w:lineRule="auto"/>
              <w:jc w:val="center"/>
              <w:rPr>
                <w:b/>
              </w:rPr>
            </w:pPr>
            <w:r w:rsidRPr="00670706">
              <w:rPr>
                <w:b/>
              </w:rPr>
              <w:t xml:space="preserve">Trách nhiệm tham gia trong đề tài </w:t>
            </w:r>
          </w:p>
        </w:tc>
      </w:tr>
      <w:tr w:rsidR="009D7E58" w:rsidRPr="00670706" w14:paraId="7494CB6B" w14:textId="77777777" w:rsidTr="00EA58F4">
        <w:trPr>
          <w:trHeight w:val="482"/>
        </w:trPr>
        <w:tc>
          <w:tcPr>
            <w:tcW w:w="675" w:type="dxa"/>
          </w:tcPr>
          <w:p w14:paraId="2FE6368F" w14:textId="170649CE" w:rsidR="00EA58F4" w:rsidRPr="00670706" w:rsidRDefault="00670706" w:rsidP="00670706">
            <w:pPr>
              <w:spacing w:before="120" w:after="120" w:line="300" w:lineRule="auto"/>
              <w:jc w:val="both"/>
            </w:pPr>
            <w:r w:rsidRPr="00670706">
              <w:t>1</w:t>
            </w:r>
          </w:p>
        </w:tc>
        <w:tc>
          <w:tcPr>
            <w:tcW w:w="1985" w:type="dxa"/>
          </w:tcPr>
          <w:p w14:paraId="2DC7C5DF" w14:textId="1724F3CF" w:rsidR="00EA58F4" w:rsidRPr="00670706" w:rsidRDefault="00097B6B" w:rsidP="00670706">
            <w:pPr>
              <w:spacing w:before="120" w:after="120" w:line="300" w:lineRule="auto"/>
              <w:jc w:val="both"/>
            </w:pPr>
            <w:r w:rsidRPr="00670706">
              <w:t>Các giải pháp tăng cường tính thực tiễn trong đào tạo cử nhân luật tại Trường Đại học Luật Hà Nội đáp ứng yêu cầu cải cách tư pháp</w:t>
            </w:r>
          </w:p>
        </w:tc>
        <w:tc>
          <w:tcPr>
            <w:tcW w:w="1843" w:type="dxa"/>
          </w:tcPr>
          <w:p w14:paraId="4B40E111" w14:textId="1CB930D0" w:rsidR="00EA58F4" w:rsidRPr="00670706" w:rsidRDefault="00097B6B" w:rsidP="00670706">
            <w:pPr>
              <w:spacing w:before="120" w:after="120" w:line="300" w:lineRule="auto"/>
              <w:jc w:val="both"/>
            </w:pPr>
            <w:r w:rsidRPr="00670706">
              <w:t xml:space="preserve">Kinh nghiệm trang bị kiến thức thực tiễn trong đào tạo cử nhân luật ở một số nước trên thế giới </w:t>
            </w:r>
          </w:p>
        </w:tc>
        <w:tc>
          <w:tcPr>
            <w:tcW w:w="1843" w:type="dxa"/>
          </w:tcPr>
          <w:p w14:paraId="63FEBF25" w14:textId="2AD7B7F3" w:rsidR="00EA58F4" w:rsidRPr="00670706" w:rsidRDefault="00097B6B" w:rsidP="00670706">
            <w:pPr>
              <w:spacing w:before="120" w:after="120" w:line="300" w:lineRule="auto"/>
              <w:jc w:val="both"/>
            </w:pPr>
            <w:r w:rsidRPr="00670706">
              <w:t xml:space="preserve">2014 </w:t>
            </w:r>
          </w:p>
        </w:tc>
        <w:tc>
          <w:tcPr>
            <w:tcW w:w="1842" w:type="dxa"/>
          </w:tcPr>
          <w:p w14:paraId="3EF7E50E" w14:textId="0D9A529D" w:rsidR="00EA58F4" w:rsidRPr="00670706" w:rsidRDefault="00097B6B" w:rsidP="00670706">
            <w:pPr>
              <w:spacing w:before="120" w:after="120" w:line="300" w:lineRule="auto"/>
              <w:jc w:val="both"/>
            </w:pPr>
            <w:r w:rsidRPr="00670706">
              <w:t>Đề tài khoa học cấp Bộ</w:t>
            </w:r>
          </w:p>
        </w:tc>
        <w:tc>
          <w:tcPr>
            <w:tcW w:w="1559" w:type="dxa"/>
          </w:tcPr>
          <w:p w14:paraId="471B122B" w14:textId="48AB2E82" w:rsidR="00EA58F4" w:rsidRPr="00670706" w:rsidRDefault="00097B6B" w:rsidP="00670706">
            <w:pPr>
              <w:spacing w:before="120" w:after="120" w:line="300" w:lineRule="auto"/>
              <w:jc w:val="both"/>
            </w:pPr>
            <w:r w:rsidRPr="00670706">
              <w:t xml:space="preserve">Nghiên cứu và viết chuyên đề </w:t>
            </w:r>
          </w:p>
        </w:tc>
      </w:tr>
      <w:tr w:rsidR="009D7E58" w:rsidRPr="00670706" w14:paraId="7D3D2C11" w14:textId="77777777" w:rsidTr="00EA58F4">
        <w:trPr>
          <w:trHeight w:val="482"/>
        </w:trPr>
        <w:tc>
          <w:tcPr>
            <w:tcW w:w="675" w:type="dxa"/>
          </w:tcPr>
          <w:p w14:paraId="0B4CB2DF" w14:textId="674A1BA8" w:rsidR="00EA58F4" w:rsidRPr="00670706" w:rsidRDefault="00670706" w:rsidP="00670706">
            <w:pPr>
              <w:spacing w:before="120" w:after="120" w:line="300" w:lineRule="auto"/>
              <w:jc w:val="both"/>
            </w:pPr>
            <w:r w:rsidRPr="00670706">
              <w:t>2</w:t>
            </w:r>
          </w:p>
        </w:tc>
        <w:tc>
          <w:tcPr>
            <w:tcW w:w="1985" w:type="dxa"/>
          </w:tcPr>
          <w:p w14:paraId="1876D72D" w14:textId="386F5750" w:rsidR="00EA58F4" w:rsidRPr="00670706" w:rsidRDefault="00097B6B" w:rsidP="00670706">
            <w:pPr>
              <w:spacing w:before="120" w:after="120" w:line="300" w:lineRule="auto"/>
              <w:jc w:val="both"/>
            </w:pPr>
            <w:r w:rsidRPr="00670706">
              <w:t>Nghiên cứu cơ sở lý luận và thực tiễn để sửa đổi, bổ sung Luật Giáo dục đại học 2012</w:t>
            </w:r>
          </w:p>
        </w:tc>
        <w:tc>
          <w:tcPr>
            <w:tcW w:w="1843" w:type="dxa"/>
          </w:tcPr>
          <w:p w14:paraId="3805976D" w14:textId="2BE9F042" w:rsidR="00097B6B" w:rsidRPr="00670706" w:rsidRDefault="00670706" w:rsidP="00670706">
            <w:pPr>
              <w:pStyle w:val="Default"/>
              <w:spacing w:before="120" w:after="120" w:line="300" w:lineRule="auto"/>
              <w:jc w:val="both"/>
            </w:pPr>
            <w:r w:rsidRPr="00670706">
              <w:t xml:space="preserve">- </w:t>
            </w:r>
            <w:r w:rsidR="00097B6B" w:rsidRPr="00670706">
              <w:t>Thành lập và quản lý doanh nghiệp trong cơ sở giáo dục đại học.</w:t>
            </w:r>
          </w:p>
          <w:p w14:paraId="12A94FB5" w14:textId="14F1B054" w:rsidR="00EA58F4" w:rsidRPr="00670706" w:rsidRDefault="00670706" w:rsidP="00670706">
            <w:pPr>
              <w:spacing w:before="120" w:after="120" w:line="300" w:lineRule="auto"/>
              <w:jc w:val="both"/>
            </w:pPr>
            <w:r w:rsidRPr="00670706">
              <w:t xml:space="preserve">- </w:t>
            </w:r>
            <w:r w:rsidR="00097B6B" w:rsidRPr="00670706">
              <w:t xml:space="preserve">Cơ sở pháp lý của việc thành lập cơ sở giáo dục đại học của </w:t>
            </w:r>
            <w:r w:rsidR="00097B6B" w:rsidRPr="00670706">
              <w:lastRenderedPageBreak/>
              <w:t>Việt Nam ở nước ngoài và những vấn đề cần lưu ý đối với các nhà đầu tư Việt Nam”.</w:t>
            </w:r>
          </w:p>
        </w:tc>
        <w:tc>
          <w:tcPr>
            <w:tcW w:w="1843" w:type="dxa"/>
          </w:tcPr>
          <w:p w14:paraId="22299BBC" w14:textId="49CF8027" w:rsidR="00EA58F4" w:rsidRPr="00670706" w:rsidRDefault="00670706" w:rsidP="00670706">
            <w:pPr>
              <w:spacing w:before="120" w:after="120" w:line="300" w:lineRule="auto"/>
              <w:jc w:val="both"/>
            </w:pPr>
            <w:r w:rsidRPr="00670706">
              <w:lastRenderedPageBreak/>
              <w:t>2017 - 2019</w:t>
            </w:r>
          </w:p>
        </w:tc>
        <w:tc>
          <w:tcPr>
            <w:tcW w:w="1842" w:type="dxa"/>
          </w:tcPr>
          <w:p w14:paraId="31485297" w14:textId="45CE0EEA" w:rsidR="00EA58F4" w:rsidRPr="00670706" w:rsidRDefault="00097B6B" w:rsidP="00670706">
            <w:pPr>
              <w:spacing w:before="120" w:after="120" w:line="300" w:lineRule="auto"/>
              <w:jc w:val="both"/>
            </w:pPr>
            <w:r w:rsidRPr="00670706">
              <w:t xml:space="preserve">Đề tài khoa học cấp Quốc gia </w:t>
            </w:r>
          </w:p>
        </w:tc>
        <w:tc>
          <w:tcPr>
            <w:tcW w:w="1559" w:type="dxa"/>
          </w:tcPr>
          <w:p w14:paraId="3E9535C9" w14:textId="6BC8BD00" w:rsidR="00EA58F4" w:rsidRPr="00670706" w:rsidRDefault="00670706" w:rsidP="00670706">
            <w:pPr>
              <w:spacing w:before="120" w:after="120" w:line="300" w:lineRule="auto"/>
              <w:jc w:val="both"/>
            </w:pPr>
            <w:r w:rsidRPr="00670706">
              <w:t xml:space="preserve">Nghiên cứu và viết chuyên đề </w:t>
            </w:r>
          </w:p>
        </w:tc>
      </w:tr>
      <w:tr w:rsidR="00097B6B" w:rsidRPr="00670706" w14:paraId="7A42BD64" w14:textId="77777777" w:rsidTr="00EA58F4">
        <w:trPr>
          <w:trHeight w:val="482"/>
        </w:trPr>
        <w:tc>
          <w:tcPr>
            <w:tcW w:w="675" w:type="dxa"/>
          </w:tcPr>
          <w:p w14:paraId="1EB480FD" w14:textId="2113E23C" w:rsidR="00097B6B" w:rsidRPr="00670706" w:rsidRDefault="00670706" w:rsidP="00670706">
            <w:pPr>
              <w:spacing w:before="120" w:after="120" w:line="300" w:lineRule="auto"/>
              <w:jc w:val="both"/>
            </w:pPr>
            <w:r w:rsidRPr="00670706">
              <w:lastRenderedPageBreak/>
              <w:t>3</w:t>
            </w:r>
          </w:p>
        </w:tc>
        <w:tc>
          <w:tcPr>
            <w:tcW w:w="1985" w:type="dxa"/>
          </w:tcPr>
          <w:p w14:paraId="0DC524CF" w14:textId="3CCCB954" w:rsidR="00097B6B" w:rsidRPr="00670706" w:rsidRDefault="00097B6B" w:rsidP="00670706">
            <w:pPr>
              <w:spacing w:before="120" w:after="120" w:line="300" w:lineRule="auto"/>
              <w:jc w:val="both"/>
            </w:pPr>
            <w:r w:rsidRPr="00670706">
              <w:t xml:space="preserve">Thể chế hóa đầy đủ quyền sở hữu tài sản của tổ chức, cá nhân đã được quy định trong Hiến pháp 2013, bảo đảm quyền tài sản được </w:t>
            </w:r>
            <w:r w:rsidR="00670706" w:rsidRPr="00670706">
              <w:t>giao dịch thông suốt, hiệu lực thực thi và bảo vệ có hiệu quả</w:t>
            </w:r>
          </w:p>
        </w:tc>
        <w:tc>
          <w:tcPr>
            <w:tcW w:w="1843" w:type="dxa"/>
          </w:tcPr>
          <w:p w14:paraId="5F21C3D5" w14:textId="3B4A6087" w:rsidR="00097B6B" w:rsidRPr="00670706" w:rsidRDefault="00670706" w:rsidP="00670706">
            <w:pPr>
              <w:spacing w:before="120" w:after="120" w:line="300" w:lineRule="auto"/>
              <w:jc w:val="both"/>
            </w:pPr>
            <w:r w:rsidRPr="00670706">
              <w:t>Cơ chế pháp lý hiện hành đối với một số loại tài sản đặc thù – Quyền tài sản hình thành từ hợp đồng</w:t>
            </w:r>
          </w:p>
        </w:tc>
        <w:tc>
          <w:tcPr>
            <w:tcW w:w="1843" w:type="dxa"/>
          </w:tcPr>
          <w:p w14:paraId="2D62A9C8" w14:textId="703ECCE1" w:rsidR="00097B6B" w:rsidRPr="00670706" w:rsidRDefault="00670706" w:rsidP="00670706">
            <w:pPr>
              <w:spacing w:before="120" w:after="120" w:line="300" w:lineRule="auto"/>
              <w:jc w:val="both"/>
            </w:pPr>
            <w:r w:rsidRPr="00670706">
              <w:t>2020</w:t>
            </w:r>
          </w:p>
        </w:tc>
        <w:tc>
          <w:tcPr>
            <w:tcW w:w="1842" w:type="dxa"/>
          </w:tcPr>
          <w:p w14:paraId="3D182A9C" w14:textId="52310895" w:rsidR="00097B6B" w:rsidRPr="00670706" w:rsidRDefault="00670706" w:rsidP="00670706">
            <w:pPr>
              <w:spacing w:before="120" w:after="120" w:line="300" w:lineRule="auto"/>
              <w:jc w:val="both"/>
            </w:pPr>
            <w:r w:rsidRPr="00670706">
              <w:t>Đề tài khoa học cấp Bộ</w:t>
            </w:r>
          </w:p>
        </w:tc>
        <w:tc>
          <w:tcPr>
            <w:tcW w:w="1559" w:type="dxa"/>
          </w:tcPr>
          <w:p w14:paraId="63276B0D" w14:textId="0F079EF1" w:rsidR="00097B6B" w:rsidRPr="00670706" w:rsidRDefault="00670706" w:rsidP="00670706">
            <w:pPr>
              <w:spacing w:before="120" w:after="120" w:line="300" w:lineRule="auto"/>
              <w:jc w:val="both"/>
            </w:pPr>
            <w:r w:rsidRPr="00670706">
              <w:t xml:space="preserve">Nghiên cứu và viết chuyên đề </w:t>
            </w:r>
          </w:p>
        </w:tc>
      </w:tr>
      <w:tr w:rsidR="002B6183" w:rsidRPr="00670706" w14:paraId="1FC20BF2" w14:textId="77777777" w:rsidTr="00EA58F4">
        <w:trPr>
          <w:trHeight w:val="482"/>
        </w:trPr>
        <w:tc>
          <w:tcPr>
            <w:tcW w:w="675" w:type="dxa"/>
          </w:tcPr>
          <w:p w14:paraId="0DA0E132" w14:textId="77777777" w:rsidR="002B6183" w:rsidRPr="00670706" w:rsidRDefault="002B6183" w:rsidP="00670706">
            <w:pPr>
              <w:spacing w:before="120" w:after="120" w:line="300" w:lineRule="auto"/>
              <w:jc w:val="both"/>
            </w:pPr>
          </w:p>
        </w:tc>
        <w:tc>
          <w:tcPr>
            <w:tcW w:w="1985" w:type="dxa"/>
          </w:tcPr>
          <w:p w14:paraId="6FEC0591" w14:textId="12E1E70C" w:rsidR="002B6183" w:rsidRPr="00670706" w:rsidRDefault="002B6183" w:rsidP="00670706">
            <w:pPr>
              <w:spacing w:before="120" w:after="120" w:line="300" w:lineRule="auto"/>
              <w:jc w:val="both"/>
            </w:pPr>
            <w:r>
              <w:t xml:space="preserve">Kinh nghiệm quốc tế về công nhận và thi hành kết quả giải quyết tranh chấp thương mại quốc tế thông qua hòa giải của Hoa Kỳ và một số nước Châu Âu. </w:t>
            </w:r>
          </w:p>
        </w:tc>
        <w:tc>
          <w:tcPr>
            <w:tcW w:w="1843" w:type="dxa"/>
          </w:tcPr>
          <w:p w14:paraId="4C9E73AD" w14:textId="77777777" w:rsidR="002B6183" w:rsidRPr="00670706" w:rsidRDefault="002B6183" w:rsidP="00670706">
            <w:pPr>
              <w:spacing w:before="120" w:after="120" w:line="300" w:lineRule="auto"/>
              <w:jc w:val="both"/>
            </w:pPr>
          </w:p>
        </w:tc>
        <w:tc>
          <w:tcPr>
            <w:tcW w:w="1843" w:type="dxa"/>
          </w:tcPr>
          <w:p w14:paraId="75C8922E" w14:textId="07ABB631" w:rsidR="002B6183" w:rsidRPr="00670706" w:rsidRDefault="002B6183" w:rsidP="00670706">
            <w:pPr>
              <w:spacing w:before="120" w:after="120" w:line="300" w:lineRule="auto"/>
              <w:jc w:val="both"/>
            </w:pPr>
            <w:r>
              <w:t>2022</w:t>
            </w:r>
          </w:p>
        </w:tc>
        <w:tc>
          <w:tcPr>
            <w:tcW w:w="1842" w:type="dxa"/>
          </w:tcPr>
          <w:p w14:paraId="2A9CE2DA" w14:textId="628AC37C" w:rsidR="002B6183" w:rsidRPr="00670706" w:rsidRDefault="002B6183" w:rsidP="00670706">
            <w:pPr>
              <w:spacing w:before="120" w:after="120" w:line="300" w:lineRule="auto"/>
              <w:jc w:val="both"/>
            </w:pPr>
            <w:r w:rsidRPr="00670706">
              <w:t>Đề tài khoa học cấp Bộ</w:t>
            </w:r>
          </w:p>
        </w:tc>
        <w:tc>
          <w:tcPr>
            <w:tcW w:w="1559" w:type="dxa"/>
          </w:tcPr>
          <w:p w14:paraId="5FB78DA6" w14:textId="2B7384A9" w:rsidR="002B6183" w:rsidRPr="00670706" w:rsidRDefault="002B6183" w:rsidP="00670706">
            <w:pPr>
              <w:spacing w:before="120" w:after="120" w:line="300" w:lineRule="auto"/>
              <w:jc w:val="both"/>
            </w:pPr>
            <w:r w:rsidRPr="00670706">
              <w:t xml:space="preserve">Nghiên cứu và viết chuyên đề </w:t>
            </w:r>
          </w:p>
        </w:tc>
      </w:tr>
    </w:tbl>
    <w:p w14:paraId="37A60CF6" w14:textId="77777777" w:rsidR="00097B6B" w:rsidRPr="00670706" w:rsidRDefault="00097B6B" w:rsidP="00670706">
      <w:pPr>
        <w:spacing w:before="120" w:after="120" w:line="300" w:lineRule="auto"/>
        <w:jc w:val="both"/>
        <w:rPr>
          <w:b/>
          <w:color w:val="FF0000"/>
          <w:spacing w:val="-4"/>
        </w:rPr>
      </w:pPr>
    </w:p>
    <w:p w14:paraId="2ED09664" w14:textId="5BA081F2" w:rsidR="00D474C8" w:rsidRPr="00670706" w:rsidRDefault="00D474C8" w:rsidP="00670706">
      <w:pPr>
        <w:numPr>
          <w:ilvl w:val="0"/>
          <w:numId w:val="9"/>
        </w:numPr>
        <w:spacing w:before="120" w:after="120" w:line="300" w:lineRule="auto"/>
        <w:ind w:left="357" w:hanging="357"/>
        <w:jc w:val="both"/>
        <w:rPr>
          <w:b/>
          <w:color w:val="FF0000"/>
          <w:spacing w:val="-4"/>
        </w:rPr>
      </w:pPr>
      <w:r w:rsidRPr="00670706">
        <w:rPr>
          <w:b/>
          <w:color w:val="FF0000"/>
          <w:spacing w:val="-4"/>
        </w:rPr>
        <w:t xml:space="preserve">Các </w:t>
      </w:r>
      <w:r w:rsidR="00842313" w:rsidRPr="00670706">
        <w:rPr>
          <w:b/>
          <w:color w:val="FF0000"/>
          <w:spacing w:val="-4"/>
        </w:rPr>
        <w:t>bài báo</w:t>
      </w:r>
      <w:r w:rsidR="00AF068E" w:rsidRPr="00670706">
        <w:rPr>
          <w:b/>
          <w:color w:val="FF0000"/>
          <w:spacing w:val="-4"/>
        </w:rPr>
        <w:t xml:space="preserve"> </w:t>
      </w:r>
      <w:r w:rsidR="00842313" w:rsidRPr="00670706">
        <w:rPr>
          <w:b/>
          <w:color w:val="FF0000"/>
          <w:spacing w:val="-4"/>
        </w:rPr>
        <w:t xml:space="preserve">khoa học </w:t>
      </w:r>
      <w:r w:rsidR="00332AE5" w:rsidRPr="00670706">
        <w:rPr>
          <w:b/>
          <w:color w:val="FF0000"/>
          <w:spacing w:val="-4"/>
        </w:rPr>
        <w:t>đã công bố</w:t>
      </w:r>
      <w:r w:rsidR="0042359A" w:rsidRPr="00670706">
        <w:rPr>
          <w:b/>
          <w:color w:val="FF0000"/>
          <w:spacing w:val="-4"/>
          <w:lang w:val="vi-VN"/>
        </w:rPr>
        <w:t xml:space="preserve"> (gồm có công bố trong nước và công bố quốc tế)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835"/>
        <w:gridCol w:w="1559"/>
      </w:tblGrid>
      <w:tr w:rsidR="00B4593D" w:rsidRPr="00670706" w14:paraId="4C590C7D" w14:textId="77777777" w:rsidTr="008C08CB">
        <w:tc>
          <w:tcPr>
            <w:tcW w:w="675" w:type="dxa"/>
          </w:tcPr>
          <w:p w14:paraId="13264AE1" w14:textId="77777777" w:rsidR="00D474C8" w:rsidRPr="00670706" w:rsidRDefault="00D474C8" w:rsidP="00670706">
            <w:pPr>
              <w:spacing w:before="120" w:after="120" w:line="300" w:lineRule="auto"/>
              <w:jc w:val="center"/>
              <w:rPr>
                <w:b/>
                <w:color w:val="FF0000"/>
              </w:rPr>
            </w:pPr>
            <w:r w:rsidRPr="00670706">
              <w:rPr>
                <w:b/>
                <w:color w:val="FF0000"/>
              </w:rPr>
              <w:t>TT</w:t>
            </w:r>
          </w:p>
        </w:tc>
        <w:tc>
          <w:tcPr>
            <w:tcW w:w="4678" w:type="dxa"/>
          </w:tcPr>
          <w:p w14:paraId="3F135754" w14:textId="77777777" w:rsidR="00D474C8" w:rsidRPr="00670706" w:rsidRDefault="00D474C8" w:rsidP="00670706">
            <w:pPr>
              <w:spacing w:before="120" w:after="120" w:line="300" w:lineRule="auto"/>
              <w:jc w:val="center"/>
              <w:rPr>
                <w:b/>
                <w:color w:val="FF0000"/>
              </w:rPr>
            </w:pPr>
            <w:r w:rsidRPr="00670706">
              <w:rPr>
                <w:b/>
                <w:color w:val="FF0000"/>
              </w:rPr>
              <w:t xml:space="preserve">Tên </w:t>
            </w:r>
            <w:r w:rsidR="00842313" w:rsidRPr="00670706">
              <w:rPr>
                <w:b/>
                <w:color w:val="FF0000"/>
              </w:rPr>
              <w:t>bài báo</w:t>
            </w:r>
          </w:p>
        </w:tc>
        <w:tc>
          <w:tcPr>
            <w:tcW w:w="2835" w:type="dxa"/>
          </w:tcPr>
          <w:p w14:paraId="640A1731" w14:textId="77777777" w:rsidR="00AF068E" w:rsidRPr="00670706" w:rsidRDefault="00AF068E" w:rsidP="00670706">
            <w:pPr>
              <w:spacing w:before="120" w:after="120" w:line="300" w:lineRule="auto"/>
              <w:jc w:val="center"/>
              <w:rPr>
                <w:b/>
                <w:color w:val="FF0000"/>
              </w:rPr>
            </w:pPr>
            <w:r w:rsidRPr="00670706">
              <w:rPr>
                <w:b/>
                <w:color w:val="FF0000"/>
              </w:rPr>
              <w:t>Tên tạp chí</w:t>
            </w:r>
          </w:p>
          <w:p w14:paraId="72289F4B" w14:textId="77777777" w:rsidR="00D474C8" w:rsidRPr="00670706" w:rsidRDefault="00D474C8" w:rsidP="00670706">
            <w:pPr>
              <w:spacing w:before="120" w:after="120" w:line="300" w:lineRule="auto"/>
              <w:jc w:val="center"/>
              <w:rPr>
                <w:b/>
                <w:color w:val="FF0000"/>
              </w:rPr>
            </w:pPr>
          </w:p>
        </w:tc>
        <w:tc>
          <w:tcPr>
            <w:tcW w:w="1559" w:type="dxa"/>
          </w:tcPr>
          <w:p w14:paraId="1B74010D" w14:textId="77777777" w:rsidR="00AF068E" w:rsidRPr="00670706" w:rsidRDefault="00AF068E" w:rsidP="00670706">
            <w:pPr>
              <w:spacing w:before="120" w:after="120" w:line="300" w:lineRule="auto"/>
              <w:jc w:val="center"/>
              <w:rPr>
                <w:b/>
                <w:color w:val="FF0000"/>
              </w:rPr>
            </w:pPr>
            <w:r w:rsidRPr="00670706">
              <w:rPr>
                <w:b/>
                <w:color w:val="FF0000"/>
              </w:rPr>
              <w:t>Năm công bố</w:t>
            </w:r>
          </w:p>
        </w:tc>
      </w:tr>
      <w:tr w:rsidR="00B4593D" w:rsidRPr="00670706" w14:paraId="1B4FC7B2" w14:textId="77777777" w:rsidTr="008C08CB">
        <w:trPr>
          <w:trHeight w:val="482"/>
        </w:trPr>
        <w:tc>
          <w:tcPr>
            <w:tcW w:w="675" w:type="dxa"/>
          </w:tcPr>
          <w:p w14:paraId="0F40FD2B" w14:textId="6250C20F" w:rsidR="00D474C8" w:rsidRPr="00670706" w:rsidRDefault="00670706" w:rsidP="00670706">
            <w:pPr>
              <w:spacing w:before="120" w:after="120" w:line="300" w:lineRule="auto"/>
            </w:pPr>
            <w:r w:rsidRPr="00670706">
              <w:t>1</w:t>
            </w:r>
          </w:p>
        </w:tc>
        <w:tc>
          <w:tcPr>
            <w:tcW w:w="4678" w:type="dxa"/>
          </w:tcPr>
          <w:p w14:paraId="4B3D015C" w14:textId="6320DCAE" w:rsidR="00D474C8" w:rsidRPr="00670706" w:rsidRDefault="00670706" w:rsidP="008F47C2">
            <w:pPr>
              <w:pStyle w:val="Default"/>
              <w:spacing w:before="120" w:after="120" w:line="300" w:lineRule="auto"/>
              <w:jc w:val="both"/>
              <w:rPr>
                <w:color w:val="auto"/>
              </w:rPr>
            </w:pPr>
            <w:r w:rsidRPr="00670706">
              <w:rPr>
                <w:color w:val="auto"/>
              </w:rPr>
              <w:t xml:space="preserve">Tác động của thay đổi pháp luật đối với kỳ vọng chính đáng của nhà đầu tư: Góc nhìn từ án lệ đầu tư </w:t>
            </w:r>
          </w:p>
        </w:tc>
        <w:tc>
          <w:tcPr>
            <w:tcW w:w="2835" w:type="dxa"/>
          </w:tcPr>
          <w:p w14:paraId="568BD67C" w14:textId="77777777" w:rsidR="00670706" w:rsidRPr="00670706" w:rsidRDefault="00670706" w:rsidP="00670706">
            <w:pPr>
              <w:pStyle w:val="Default"/>
              <w:spacing w:before="120" w:after="120" w:line="300" w:lineRule="auto"/>
              <w:rPr>
                <w:color w:val="auto"/>
              </w:rPr>
            </w:pPr>
            <w:r w:rsidRPr="00670706">
              <w:rPr>
                <w:color w:val="auto"/>
              </w:rPr>
              <w:t xml:space="preserve">Tạp chí Dân chủ và Pháp luật </w:t>
            </w:r>
          </w:p>
          <w:p w14:paraId="7E69FCBC" w14:textId="77777777" w:rsidR="00D474C8" w:rsidRPr="00670706" w:rsidRDefault="00D474C8" w:rsidP="00670706">
            <w:pPr>
              <w:spacing w:before="120" w:after="120" w:line="300" w:lineRule="auto"/>
            </w:pPr>
          </w:p>
        </w:tc>
        <w:tc>
          <w:tcPr>
            <w:tcW w:w="1559" w:type="dxa"/>
          </w:tcPr>
          <w:p w14:paraId="18F3D4B7" w14:textId="77777777" w:rsidR="00670706" w:rsidRPr="00670706" w:rsidRDefault="00670706" w:rsidP="00670706">
            <w:pPr>
              <w:pStyle w:val="Default"/>
              <w:spacing w:before="120" w:after="120" w:line="300" w:lineRule="auto"/>
              <w:rPr>
                <w:color w:val="auto"/>
              </w:rPr>
            </w:pPr>
            <w:r w:rsidRPr="00670706">
              <w:rPr>
                <w:color w:val="auto"/>
              </w:rPr>
              <w:t xml:space="preserve">Tháng 5/2017 </w:t>
            </w:r>
          </w:p>
          <w:p w14:paraId="4311C217" w14:textId="77777777" w:rsidR="00D474C8" w:rsidRPr="00670706" w:rsidRDefault="00D474C8" w:rsidP="00670706">
            <w:pPr>
              <w:spacing w:before="120" w:after="120" w:line="300" w:lineRule="auto"/>
            </w:pPr>
          </w:p>
        </w:tc>
      </w:tr>
      <w:tr w:rsidR="00B4593D" w:rsidRPr="00670706" w14:paraId="4BBC636C" w14:textId="77777777" w:rsidTr="008C08CB">
        <w:trPr>
          <w:trHeight w:val="482"/>
        </w:trPr>
        <w:tc>
          <w:tcPr>
            <w:tcW w:w="675" w:type="dxa"/>
          </w:tcPr>
          <w:p w14:paraId="5EACBB3F" w14:textId="4F31B60E" w:rsidR="00D474C8" w:rsidRPr="00670706" w:rsidRDefault="00670706" w:rsidP="00670706">
            <w:pPr>
              <w:spacing w:before="120" w:after="120" w:line="300" w:lineRule="auto"/>
            </w:pPr>
            <w:r w:rsidRPr="00670706">
              <w:t>2</w:t>
            </w:r>
          </w:p>
        </w:tc>
        <w:tc>
          <w:tcPr>
            <w:tcW w:w="4678" w:type="dxa"/>
          </w:tcPr>
          <w:p w14:paraId="239859F2" w14:textId="7EBEF957" w:rsidR="00D474C8" w:rsidRPr="00670706" w:rsidRDefault="00670706" w:rsidP="008F47C2">
            <w:pPr>
              <w:pStyle w:val="Heading4"/>
              <w:spacing w:before="120" w:after="120" w:line="300" w:lineRule="auto"/>
              <w:jc w:val="both"/>
              <w:rPr>
                <w:rFonts w:ascii="Times New Roman" w:hAnsi="Times New Roman" w:cs="Times New Roman"/>
                <w:i w:val="0"/>
                <w:iCs w:val="0"/>
                <w:color w:val="auto"/>
              </w:rPr>
            </w:pPr>
            <w:r w:rsidRPr="00670706">
              <w:rPr>
                <w:rFonts w:ascii="Times New Roman" w:hAnsi="Times New Roman" w:cs="Times New Roman"/>
                <w:i w:val="0"/>
                <w:iCs w:val="0"/>
                <w:color w:val="auto"/>
              </w:rPr>
              <w:t xml:space="preserve">Tax-related investment arbitration: a critical </w:t>
            </w:r>
            <w:r w:rsidRPr="00670706">
              <w:rPr>
                <w:rFonts w:ascii="Times New Roman" w:hAnsi="Times New Roman" w:cs="Times New Roman"/>
                <w:i w:val="0"/>
                <w:iCs w:val="0"/>
                <w:color w:val="auto"/>
              </w:rPr>
              <w:lastRenderedPageBreak/>
              <w:t>view from a developing country’s perspective</w:t>
            </w:r>
          </w:p>
        </w:tc>
        <w:tc>
          <w:tcPr>
            <w:tcW w:w="2835" w:type="dxa"/>
          </w:tcPr>
          <w:p w14:paraId="26BF6EA2" w14:textId="459DE633" w:rsidR="00670706" w:rsidRPr="00670706" w:rsidRDefault="00670706" w:rsidP="00670706">
            <w:pPr>
              <w:spacing w:before="120" w:after="120" w:line="300" w:lineRule="auto"/>
            </w:pPr>
            <w:r w:rsidRPr="00670706">
              <w:lastRenderedPageBreak/>
              <w:t xml:space="preserve">Vietnam Law and Legal </w:t>
            </w:r>
            <w:r w:rsidRPr="00670706">
              <w:lastRenderedPageBreak/>
              <w:t>Forum</w:t>
            </w:r>
          </w:p>
        </w:tc>
        <w:tc>
          <w:tcPr>
            <w:tcW w:w="1559" w:type="dxa"/>
          </w:tcPr>
          <w:p w14:paraId="498DDC7F" w14:textId="77777777" w:rsidR="00670706" w:rsidRPr="00670706" w:rsidRDefault="00670706" w:rsidP="00670706">
            <w:pPr>
              <w:spacing w:before="120" w:after="120" w:line="300" w:lineRule="auto"/>
            </w:pPr>
            <w:r w:rsidRPr="00670706">
              <w:lastRenderedPageBreak/>
              <w:t>Tháng 1/2021</w:t>
            </w:r>
          </w:p>
          <w:p w14:paraId="19040EE7" w14:textId="4EF66BC8" w:rsidR="00D474C8" w:rsidRPr="00670706" w:rsidRDefault="00D474C8" w:rsidP="00670706">
            <w:pPr>
              <w:spacing w:before="120" w:after="120" w:line="300" w:lineRule="auto"/>
            </w:pPr>
          </w:p>
        </w:tc>
      </w:tr>
      <w:tr w:rsidR="00B857E7" w:rsidRPr="00670706" w14:paraId="61358A49" w14:textId="77777777" w:rsidTr="008C08CB">
        <w:trPr>
          <w:trHeight w:val="482"/>
        </w:trPr>
        <w:tc>
          <w:tcPr>
            <w:tcW w:w="675" w:type="dxa"/>
          </w:tcPr>
          <w:p w14:paraId="32AE97C7" w14:textId="5E06FEA4" w:rsidR="00B857E7" w:rsidRPr="00670706" w:rsidRDefault="00B857E7" w:rsidP="00670706">
            <w:pPr>
              <w:spacing w:before="120" w:after="120" w:line="300" w:lineRule="auto"/>
            </w:pPr>
            <w:r>
              <w:lastRenderedPageBreak/>
              <w:t>3</w:t>
            </w:r>
          </w:p>
        </w:tc>
        <w:tc>
          <w:tcPr>
            <w:tcW w:w="4678" w:type="dxa"/>
          </w:tcPr>
          <w:p w14:paraId="6F018B40" w14:textId="38386CF1" w:rsidR="00B857E7" w:rsidRPr="008F47C2" w:rsidRDefault="005E034C" w:rsidP="008F47C2">
            <w:pPr>
              <w:pStyle w:val="Default"/>
              <w:spacing w:before="120" w:after="120" w:line="300" w:lineRule="auto"/>
              <w:jc w:val="both"/>
              <w:rPr>
                <w:color w:val="auto"/>
              </w:rPr>
            </w:pPr>
            <w:r w:rsidRPr="008F47C2">
              <w:rPr>
                <w:color w:val="auto"/>
              </w:rPr>
              <w:t xml:space="preserve">Giao dịch chuyển nhượng tài sản gián tiếp - Tác động đối với quyền thu thuế của các nước đang phát triển và các giải pháp ngăn chặn lẩn tránh thuế có sử dụng giao dịch </w:t>
            </w:r>
            <w:r w:rsidRPr="008F47C2">
              <w:rPr>
                <w:color w:val="auto"/>
              </w:rPr>
              <w:t>chuyển nhượng tài sản gián tiếp</w:t>
            </w:r>
          </w:p>
        </w:tc>
        <w:tc>
          <w:tcPr>
            <w:tcW w:w="2835" w:type="dxa"/>
          </w:tcPr>
          <w:p w14:paraId="48D06D5A" w14:textId="6F539083" w:rsidR="005E034C" w:rsidRPr="008F47C2" w:rsidRDefault="005E034C" w:rsidP="005E034C">
            <w:r w:rsidRPr="008F47C2">
              <w:t xml:space="preserve">Tạp chí </w:t>
            </w:r>
            <w:r w:rsidR="008F47C2" w:rsidRPr="008F47C2">
              <w:t>Nghề Luật</w:t>
            </w:r>
          </w:p>
          <w:p w14:paraId="29480DEA" w14:textId="77777777" w:rsidR="00B857E7" w:rsidRPr="00670706" w:rsidRDefault="00B857E7" w:rsidP="00670706">
            <w:pPr>
              <w:spacing w:before="120" w:after="120" w:line="300" w:lineRule="auto"/>
            </w:pPr>
          </w:p>
        </w:tc>
        <w:tc>
          <w:tcPr>
            <w:tcW w:w="1559" w:type="dxa"/>
          </w:tcPr>
          <w:p w14:paraId="4C4A80A1" w14:textId="26E214A4" w:rsidR="00B857E7" w:rsidRPr="00670706" w:rsidRDefault="008F47C2" w:rsidP="00670706">
            <w:pPr>
              <w:spacing w:before="120" w:after="120" w:line="300" w:lineRule="auto"/>
            </w:pPr>
            <w:r>
              <w:rPr>
                <w:rFonts w:ascii="Arial" w:hAnsi="Arial" w:cs="Arial"/>
                <w:sz w:val="20"/>
                <w:szCs w:val="20"/>
              </w:rPr>
              <w:t>Tháng 5/2022</w:t>
            </w:r>
          </w:p>
        </w:tc>
      </w:tr>
      <w:tr w:rsidR="008F47C2" w:rsidRPr="00670706" w14:paraId="24E8D155" w14:textId="77777777" w:rsidTr="008C08CB">
        <w:trPr>
          <w:trHeight w:val="482"/>
        </w:trPr>
        <w:tc>
          <w:tcPr>
            <w:tcW w:w="675" w:type="dxa"/>
          </w:tcPr>
          <w:p w14:paraId="220653E2" w14:textId="09F473BE" w:rsidR="008F47C2" w:rsidRDefault="008F47C2" w:rsidP="00670706">
            <w:pPr>
              <w:spacing w:before="120" w:after="120" w:line="300" w:lineRule="auto"/>
            </w:pPr>
            <w:r>
              <w:t>4</w:t>
            </w:r>
          </w:p>
        </w:tc>
        <w:tc>
          <w:tcPr>
            <w:tcW w:w="4678" w:type="dxa"/>
          </w:tcPr>
          <w:p w14:paraId="67CCDA25" w14:textId="4279E0E5" w:rsidR="008F47C2" w:rsidRPr="008F47C2" w:rsidRDefault="008F47C2" w:rsidP="008F47C2">
            <w:pPr>
              <w:pStyle w:val="Default"/>
              <w:spacing w:before="120" w:after="120" w:line="300" w:lineRule="auto"/>
              <w:jc w:val="both"/>
              <w:rPr>
                <w:color w:val="auto"/>
              </w:rPr>
            </w:pPr>
            <w:r w:rsidRPr="008F47C2">
              <w:rPr>
                <w:color w:val="auto"/>
              </w:rPr>
              <w:t>Central bank digital currency: economic and legal aspects - a vision for Vietnam</w:t>
            </w:r>
          </w:p>
        </w:tc>
        <w:tc>
          <w:tcPr>
            <w:tcW w:w="2835" w:type="dxa"/>
          </w:tcPr>
          <w:p w14:paraId="38D99D80" w14:textId="2CF64A25" w:rsidR="008F47C2" w:rsidRDefault="008F47C2" w:rsidP="005E034C">
            <w:pPr>
              <w:rPr>
                <w:rFonts w:ascii="Arial" w:hAnsi="Arial" w:cs="Arial"/>
                <w:sz w:val="20"/>
                <w:szCs w:val="20"/>
              </w:rPr>
            </w:pPr>
            <w:r w:rsidRPr="00670706">
              <w:t>Vietnam Law and Legal</w:t>
            </w:r>
            <w:r>
              <w:t xml:space="preserve"> Forum</w:t>
            </w:r>
          </w:p>
        </w:tc>
        <w:tc>
          <w:tcPr>
            <w:tcW w:w="1559" w:type="dxa"/>
          </w:tcPr>
          <w:p w14:paraId="0F7C0C19" w14:textId="3E1A322F" w:rsidR="008F47C2" w:rsidRPr="008F47C2" w:rsidRDefault="008F47C2" w:rsidP="00670706">
            <w:pPr>
              <w:spacing w:before="120" w:after="120" w:line="300" w:lineRule="auto"/>
            </w:pPr>
            <w:r w:rsidRPr="00670706">
              <w:t>Tháng 1</w:t>
            </w:r>
            <w:r>
              <w:t>0</w:t>
            </w:r>
            <w:r w:rsidRPr="00670706">
              <w:t>/2021</w:t>
            </w:r>
          </w:p>
        </w:tc>
      </w:tr>
    </w:tbl>
    <w:p w14:paraId="153F0638" w14:textId="77777777" w:rsidR="00D474C8" w:rsidRPr="00670706" w:rsidRDefault="00332AE5" w:rsidP="00670706">
      <w:pPr>
        <w:pStyle w:val="ListParagraph"/>
        <w:numPr>
          <w:ilvl w:val="0"/>
          <w:numId w:val="9"/>
        </w:numPr>
        <w:spacing w:before="120" w:after="120" w:line="300" w:lineRule="auto"/>
        <w:ind w:left="357" w:hanging="357"/>
        <w:rPr>
          <w:b/>
        </w:rPr>
      </w:pPr>
      <w:r w:rsidRPr="00670706">
        <w:rPr>
          <w:b/>
        </w:rPr>
        <w:t>Các sách</w:t>
      </w:r>
      <w:r w:rsidR="00842313" w:rsidRPr="00670706">
        <w:rPr>
          <w:b/>
        </w:rPr>
        <w:t>, giáo trình</w:t>
      </w:r>
      <w:r w:rsidRPr="00670706">
        <w:rPr>
          <w:b/>
        </w:rPr>
        <w:t xml:space="preserve"> đã xuất bản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1985"/>
        <w:gridCol w:w="1275"/>
      </w:tblGrid>
      <w:tr w:rsidR="009D7E58" w:rsidRPr="00670706" w14:paraId="16ECD98D" w14:textId="77777777" w:rsidTr="008C08CB">
        <w:tc>
          <w:tcPr>
            <w:tcW w:w="675" w:type="dxa"/>
          </w:tcPr>
          <w:p w14:paraId="2DDE5FF9" w14:textId="77777777" w:rsidR="00EA58F4" w:rsidRPr="00670706" w:rsidRDefault="00EA58F4" w:rsidP="00670706">
            <w:pPr>
              <w:spacing w:before="120" w:after="120" w:line="300" w:lineRule="auto"/>
              <w:jc w:val="center"/>
              <w:rPr>
                <w:b/>
              </w:rPr>
            </w:pPr>
            <w:r w:rsidRPr="00670706">
              <w:rPr>
                <w:b/>
              </w:rPr>
              <w:t>TT</w:t>
            </w:r>
          </w:p>
        </w:tc>
        <w:tc>
          <w:tcPr>
            <w:tcW w:w="2694" w:type="dxa"/>
          </w:tcPr>
          <w:p w14:paraId="47148DD3" w14:textId="64CE78CC" w:rsidR="00EA58F4" w:rsidRPr="00670706" w:rsidRDefault="00EA58F4" w:rsidP="00670706">
            <w:pPr>
              <w:spacing w:before="120" w:after="120" w:line="300" w:lineRule="auto"/>
              <w:jc w:val="center"/>
              <w:rPr>
                <w:b/>
              </w:rPr>
            </w:pPr>
            <w:r w:rsidRPr="00670706">
              <w:rPr>
                <w:b/>
              </w:rPr>
              <w:t>Tên sách</w:t>
            </w:r>
            <w:r w:rsidRPr="00670706">
              <w:rPr>
                <w:b/>
                <w:lang w:val="vi-VN"/>
              </w:rPr>
              <w:t xml:space="preserve"> </w:t>
            </w:r>
          </w:p>
          <w:p w14:paraId="7A91C498" w14:textId="3632966F" w:rsidR="00EA58F4" w:rsidRPr="00670706" w:rsidRDefault="00EA58F4" w:rsidP="00670706">
            <w:pPr>
              <w:spacing w:before="120" w:after="120" w:line="300" w:lineRule="auto"/>
              <w:jc w:val="center"/>
            </w:pPr>
          </w:p>
        </w:tc>
        <w:tc>
          <w:tcPr>
            <w:tcW w:w="3118" w:type="dxa"/>
          </w:tcPr>
          <w:p w14:paraId="65F23C7D" w14:textId="5FFD0718" w:rsidR="00EA58F4" w:rsidRPr="00670706" w:rsidRDefault="00EA58F4" w:rsidP="00670706">
            <w:pPr>
              <w:spacing w:before="120" w:after="120" w:line="300" w:lineRule="auto"/>
              <w:jc w:val="center"/>
              <w:rPr>
                <w:b/>
              </w:rPr>
            </w:pPr>
            <w:r w:rsidRPr="00670706">
              <w:rPr>
                <w:b/>
              </w:rPr>
              <w:t>Tên chương</w:t>
            </w:r>
          </w:p>
        </w:tc>
        <w:tc>
          <w:tcPr>
            <w:tcW w:w="1985" w:type="dxa"/>
          </w:tcPr>
          <w:p w14:paraId="452FFF78" w14:textId="2B07D139" w:rsidR="00EA58F4" w:rsidRPr="00670706" w:rsidRDefault="00EA58F4" w:rsidP="00670706">
            <w:pPr>
              <w:spacing w:before="120" w:after="120" w:line="300" w:lineRule="auto"/>
              <w:jc w:val="center"/>
              <w:rPr>
                <w:b/>
              </w:rPr>
            </w:pPr>
            <w:r w:rsidRPr="00670706">
              <w:rPr>
                <w:b/>
              </w:rPr>
              <w:t>Nhà xuất bản</w:t>
            </w:r>
          </w:p>
          <w:p w14:paraId="5D6868FF" w14:textId="77777777" w:rsidR="00EA58F4" w:rsidRPr="00670706" w:rsidRDefault="00EA58F4" w:rsidP="00670706">
            <w:pPr>
              <w:spacing w:before="120" w:after="120" w:line="300" w:lineRule="auto"/>
              <w:jc w:val="center"/>
              <w:rPr>
                <w:b/>
              </w:rPr>
            </w:pPr>
          </w:p>
        </w:tc>
        <w:tc>
          <w:tcPr>
            <w:tcW w:w="1275" w:type="dxa"/>
          </w:tcPr>
          <w:p w14:paraId="0990E6A4" w14:textId="77777777" w:rsidR="00EA58F4" w:rsidRPr="00670706" w:rsidRDefault="00EA58F4" w:rsidP="00670706">
            <w:pPr>
              <w:spacing w:before="120" w:after="120" w:line="300" w:lineRule="auto"/>
              <w:jc w:val="center"/>
              <w:rPr>
                <w:b/>
              </w:rPr>
            </w:pPr>
            <w:r w:rsidRPr="00670706">
              <w:rPr>
                <w:b/>
              </w:rPr>
              <w:t>Năm xuất bản</w:t>
            </w:r>
          </w:p>
        </w:tc>
      </w:tr>
      <w:tr w:rsidR="009D7E58" w:rsidRPr="00670706" w14:paraId="588F295A" w14:textId="77777777" w:rsidTr="008C08CB">
        <w:trPr>
          <w:trHeight w:val="482"/>
        </w:trPr>
        <w:tc>
          <w:tcPr>
            <w:tcW w:w="675" w:type="dxa"/>
          </w:tcPr>
          <w:p w14:paraId="1762C400" w14:textId="2BDECBB6" w:rsidR="00EA58F4" w:rsidRPr="00670706" w:rsidRDefault="00CA045C" w:rsidP="00670706">
            <w:pPr>
              <w:spacing w:before="120" w:after="120" w:line="300" w:lineRule="auto"/>
            </w:pPr>
            <w:r>
              <w:t>1</w:t>
            </w:r>
          </w:p>
        </w:tc>
        <w:tc>
          <w:tcPr>
            <w:tcW w:w="2694" w:type="dxa"/>
          </w:tcPr>
          <w:p w14:paraId="4305FC4E" w14:textId="5185BB21" w:rsidR="00EA58F4" w:rsidRPr="00670706" w:rsidRDefault="00CA045C" w:rsidP="00CA045C">
            <w:pPr>
              <w:spacing w:before="120" w:after="120" w:line="300" w:lineRule="auto"/>
            </w:pPr>
            <w:r w:rsidRPr="00CA045C">
              <w:t xml:space="preserve">Hợp đồng mua bán hàng hóa quốc </w:t>
            </w:r>
            <w:r>
              <w:t>tế theo CISG: Quy định và Án lệ</w:t>
            </w:r>
            <w:r w:rsidRPr="00CA045C">
              <w:t xml:space="preserve"> </w:t>
            </w:r>
          </w:p>
        </w:tc>
        <w:tc>
          <w:tcPr>
            <w:tcW w:w="3118" w:type="dxa"/>
          </w:tcPr>
          <w:p w14:paraId="4F74B485" w14:textId="64823D80" w:rsidR="00EA58F4" w:rsidRPr="00670706" w:rsidRDefault="00CA045C" w:rsidP="00670706">
            <w:pPr>
              <w:spacing w:before="120" w:after="120" w:line="300" w:lineRule="auto"/>
            </w:pPr>
            <w:r w:rsidRPr="00CA045C">
              <w:t>Chương 12 và Chương 13</w:t>
            </w:r>
          </w:p>
        </w:tc>
        <w:tc>
          <w:tcPr>
            <w:tcW w:w="1985" w:type="dxa"/>
          </w:tcPr>
          <w:p w14:paraId="57AD210A" w14:textId="617701C7" w:rsidR="00EA58F4" w:rsidRPr="00670706" w:rsidRDefault="00CA045C" w:rsidP="00670706">
            <w:pPr>
              <w:spacing w:before="120" w:after="120" w:line="300" w:lineRule="auto"/>
            </w:pPr>
            <w:r w:rsidRPr="00CA045C">
              <w:t>Nguyễn Bá Bình (Chủ biên), NXB Tư pháp</w:t>
            </w:r>
          </w:p>
        </w:tc>
        <w:tc>
          <w:tcPr>
            <w:tcW w:w="1275" w:type="dxa"/>
          </w:tcPr>
          <w:p w14:paraId="27D95B45" w14:textId="262C10BB" w:rsidR="00EA58F4" w:rsidRPr="00670706" w:rsidRDefault="00CA045C" w:rsidP="00670706">
            <w:pPr>
              <w:spacing w:before="120" w:after="120" w:line="300" w:lineRule="auto"/>
            </w:pPr>
            <w:r>
              <w:t>2022</w:t>
            </w:r>
          </w:p>
        </w:tc>
      </w:tr>
      <w:tr w:rsidR="009D7E58" w:rsidRPr="00670706" w14:paraId="445BD3F3" w14:textId="77777777" w:rsidTr="008C08CB">
        <w:trPr>
          <w:trHeight w:val="482"/>
        </w:trPr>
        <w:tc>
          <w:tcPr>
            <w:tcW w:w="675" w:type="dxa"/>
          </w:tcPr>
          <w:p w14:paraId="07323FE2" w14:textId="77777777" w:rsidR="00EA58F4" w:rsidRPr="00670706" w:rsidRDefault="00EA58F4" w:rsidP="00670706">
            <w:pPr>
              <w:spacing w:before="120" w:after="120" w:line="300" w:lineRule="auto"/>
            </w:pPr>
          </w:p>
        </w:tc>
        <w:tc>
          <w:tcPr>
            <w:tcW w:w="2694" w:type="dxa"/>
          </w:tcPr>
          <w:p w14:paraId="2DC980F1" w14:textId="77777777" w:rsidR="00EA58F4" w:rsidRPr="00670706" w:rsidRDefault="00EA58F4" w:rsidP="00670706">
            <w:pPr>
              <w:spacing w:before="120" w:after="120" w:line="300" w:lineRule="auto"/>
            </w:pPr>
          </w:p>
        </w:tc>
        <w:tc>
          <w:tcPr>
            <w:tcW w:w="3118" w:type="dxa"/>
          </w:tcPr>
          <w:p w14:paraId="2AEBCF4F" w14:textId="77777777" w:rsidR="00EA58F4" w:rsidRPr="00670706" w:rsidRDefault="00EA58F4" w:rsidP="00670706">
            <w:pPr>
              <w:spacing w:before="120" w:after="120" w:line="300" w:lineRule="auto"/>
            </w:pPr>
          </w:p>
        </w:tc>
        <w:tc>
          <w:tcPr>
            <w:tcW w:w="1985" w:type="dxa"/>
          </w:tcPr>
          <w:p w14:paraId="26646E1A" w14:textId="4B3E2A5B" w:rsidR="00EA58F4" w:rsidRPr="00670706" w:rsidRDefault="00EA58F4" w:rsidP="00670706">
            <w:pPr>
              <w:spacing w:before="120" w:after="120" w:line="300" w:lineRule="auto"/>
            </w:pPr>
          </w:p>
        </w:tc>
        <w:tc>
          <w:tcPr>
            <w:tcW w:w="1275" w:type="dxa"/>
          </w:tcPr>
          <w:p w14:paraId="75E09909" w14:textId="77777777" w:rsidR="00EA58F4" w:rsidRPr="00670706" w:rsidRDefault="00EA58F4" w:rsidP="00670706">
            <w:pPr>
              <w:spacing w:before="120" w:after="120" w:line="300" w:lineRule="auto"/>
            </w:pPr>
          </w:p>
        </w:tc>
      </w:tr>
    </w:tbl>
    <w:p w14:paraId="11DED77D" w14:textId="77777777" w:rsidR="00332AE5" w:rsidRPr="00670706" w:rsidRDefault="00842313" w:rsidP="00670706">
      <w:pPr>
        <w:pStyle w:val="ListParagraph"/>
        <w:numPr>
          <w:ilvl w:val="0"/>
          <w:numId w:val="9"/>
        </w:numPr>
        <w:spacing w:before="120" w:after="120" w:line="300" w:lineRule="auto"/>
        <w:ind w:left="357" w:hanging="357"/>
        <w:rPr>
          <w:b/>
        </w:rPr>
      </w:pPr>
      <w:r w:rsidRPr="00670706">
        <w:rPr>
          <w:b/>
        </w:rPr>
        <w:t>Các chuyên đề hội thảo, toạ đàm khoa học</w:t>
      </w:r>
      <w:r w:rsidR="00332AE5" w:rsidRPr="00670706">
        <w:rPr>
          <w:b/>
        </w:rPr>
        <w:t xml:space="preserve"> đã 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3260"/>
        <w:gridCol w:w="1418"/>
        <w:gridCol w:w="1275"/>
      </w:tblGrid>
      <w:tr w:rsidR="009D7E58" w:rsidRPr="00670706" w14:paraId="26BCBF17" w14:textId="77777777" w:rsidTr="008C08CB">
        <w:tc>
          <w:tcPr>
            <w:tcW w:w="675" w:type="dxa"/>
          </w:tcPr>
          <w:p w14:paraId="2CFD9175" w14:textId="77777777" w:rsidR="00332AE5" w:rsidRPr="00670706" w:rsidRDefault="00332AE5" w:rsidP="00670706">
            <w:pPr>
              <w:spacing w:before="120" w:after="120" w:line="300" w:lineRule="auto"/>
              <w:jc w:val="center"/>
              <w:rPr>
                <w:b/>
              </w:rPr>
            </w:pPr>
            <w:r w:rsidRPr="00670706">
              <w:rPr>
                <w:b/>
              </w:rPr>
              <w:t>TT</w:t>
            </w:r>
          </w:p>
        </w:tc>
        <w:tc>
          <w:tcPr>
            <w:tcW w:w="3119" w:type="dxa"/>
          </w:tcPr>
          <w:p w14:paraId="16C1EE14" w14:textId="77777777" w:rsidR="00332AE5" w:rsidRPr="00670706" w:rsidRDefault="00332AE5" w:rsidP="00670706">
            <w:pPr>
              <w:spacing w:before="120" w:after="120" w:line="300" w:lineRule="auto"/>
              <w:jc w:val="center"/>
              <w:rPr>
                <w:b/>
              </w:rPr>
            </w:pPr>
            <w:r w:rsidRPr="00670706">
              <w:rPr>
                <w:b/>
              </w:rPr>
              <w:t xml:space="preserve">Tên </w:t>
            </w:r>
            <w:r w:rsidR="00842313" w:rsidRPr="00670706">
              <w:rPr>
                <w:b/>
              </w:rPr>
              <w:t>chuyên đề</w:t>
            </w:r>
          </w:p>
        </w:tc>
        <w:tc>
          <w:tcPr>
            <w:tcW w:w="3260" w:type="dxa"/>
          </w:tcPr>
          <w:p w14:paraId="28D72E10" w14:textId="77777777" w:rsidR="00332AE5" w:rsidRPr="00670706" w:rsidRDefault="00332AE5" w:rsidP="00670706">
            <w:pPr>
              <w:spacing w:before="120" w:after="120" w:line="300" w:lineRule="auto"/>
              <w:jc w:val="center"/>
              <w:rPr>
                <w:b/>
              </w:rPr>
            </w:pPr>
            <w:r w:rsidRPr="00670706">
              <w:rPr>
                <w:b/>
              </w:rPr>
              <w:t xml:space="preserve">Tên </w:t>
            </w:r>
            <w:r w:rsidR="00842313" w:rsidRPr="00670706">
              <w:rPr>
                <w:b/>
              </w:rPr>
              <w:t>hội thảo</w:t>
            </w:r>
          </w:p>
          <w:p w14:paraId="620EE983" w14:textId="77777777" w:rsidR="00332AE5" w:rsidRPr="00670706" w:rsidRDefault="00332AE5" w:rsidP="00670706">
            <w:pPr>
              <w:spacing w:before="120" w:after="120" w:line="300" w:lineRule="auto"/>
              <w:jc w:val="center"/>
              <w:rPr>
                <w:b/>
              </w:rPr>
            </w:pPr>
          </w:p>
        </w:tc>
        <w:tc>
          <w:tcPr>
            <w:tcW w:w="1418" w:type="dxa"/>
          </w:tcPr>
          <w:p w14:paraId="71212E4A" w14:textId="77777777" w:rsidR="00332AE5" w:rsidRPr="00670706" w:rsidRDefault="00332AE5" w:rsidP="00670706">
            <w:pPr>
              <w:spacing w:before="120" w:after="120" w:line="300" w:lineRule="auto"/>
              <w:jc w:val="center"/>
              <w:rPr>
                <w:b/>
              </w:rPr>
            </w:pPr>
            <w:r w:rsidRPr="00670706">
              <w:rPr>
                <w:b/>
              </w:rPr>
              <w:t>Đơn vị tổ chức</w:t>
            </w:r>
          </w:p>
        </w:tc>
        <w:tc>
          <w:tcPr>
            <w:tcW w:w="1275" w:type="dxa"/>
          </w:tcPr>
          <w:p w14:paraId="20F9B5B6" w14:textId="77777777" w:rsidR="00332AE5" w:rsidRPr="00670706" w:rsidRDefault="00332AE5" w:rsidP="00670706">
            <w:pPr>
              <w:spacing w:before="120" w:after="120" w:line="300" w:lineRule="auto"/>
              <w:jc w:val="center"/>
              <w:rPr>
                <w:b/>
              </w:rPr>
            </w:pPr>
            <w:r w:rsidRPr="00670706">
              <w:rPr>
                <w:b/>
              </w:rPr>
              <w:t>Năm tổ chức</w:t>
            </w:r>
          </w:p>
        </w:tc>
      </w:tr>
      <w:tr w:rsidR="009D7E58" w:rsidRPr="00670706" w14:paraId="35B1CA5C" w14:textId="77777777" w:rsidTr="008C08CB">
        <w:trPr>
          <w:trHeight w:val="482"/>
        </w:trPr>
        <w:tc>
          <w:tcPr>
            <w:tcW w:w="675" w:type="dxa"/>
          </w:tcPr>
          <w:p w14:paraId="31FBA322" w14:textId="77777777" w:rsidR="00332AE5" w:rsidRPr="00670706" w:rsidRDefault="00332AE5" w:rsidP="00670706">
            <w:pPr>
              <w:spacing w:before="120" w:after="120" w:line="300" w:lineRule="auto"/>
            </w:pPr>
          </w:p>
        </w:tc>
        <w:tc>
          <w:tcPr>
            <w:tcW w:w="3119" w:type="dxa"/>
          </w:tcPr>
          <w:p w14:paraId="1DAE17A9" w14:textId="77777777" w:rsidR="00332AE5" w:rsidRPr="00670706" w:rsidRDefault="00332AE5" w:rsidP="00670706">
            <w:pPr>
              <w:spacing w:before="120" w:after="120" w:line="300" w:lineRule="auto"/>
            </w:pPr>
          </w:p>
        </w:tc>
        <w:tc>
          <w:tcPr>
            <w:tcW w:w="3260" w:type="dxa"/>
          </w:tcPr>
          <w:p w14:paraId="3ACE6CBC" w14:textId="77777777" w:rsidR="00332AE5" w:rsidRPr="00670706" w:rsidRDefault="00332AE5" w:rsidP="00670706">
            <w:pPr>
              <w:spacing w:before="120" w:after="120" w:line="300" w:lineRule="auto"/>
            </w:pPr>
          </w:p>
        </w:tc>
        <w:tc>
          <w:tcPr>
            <w:tcW w:w="1418" w:type="dxa"/>
          </w:tcPr>
          <w:p w14:paraId="1C2E46EF" w14:textId="77777777" w:rsidR="00332AE5" w:rsidRPr="00670706" w:rsidRDefault="00332AE5" w:rsidP="00670706">
            <w:pPr>
              <w:spacing w:before="120" w:after="120" w:line="300" w:lineRule="auto"/>
            </w:pPr>
          </w:p>
        </w:tc>
        <w:tc>
          <w:tcPr>
            <w:tcW w:w="1275" w:type="dxa"/>
          </w:tcPr>
          <w:p w14:paraId="3664021C" w14:textId="77777777" w:rsidR="00332AE5" w:rsidRPr="00670706" w:rsidRDefault="00332AE5" w:rsidP="00670706">
            <w:pPr>
              <w:spacing w:before="120" w:after="120" w:line="300" w:lineRule="auto"/>
            </w:pPr>
          </w:p>
        </w:tc>
      </w:tr>
      <w:tr w:rsidR="009D7E58" w:rsidRPr="00670706" w14:paraId="19A9550F" w14:textId="77777777" w:rsidTr="008C08CB">
        <w:trPr>
          <w:trHeight w:val="482"/>
        </w:trPr>
        <w:tc>
          <w:tcPr>
            <w:tcW w:w="675" w:type="dxa"/>
          </w:tcPr>
          <w:p w14:paraId="00ACEB44" w14:textId="77777777" w:rsidR="00332AE5" w:rsidRPr="00670706" w:rsidRDefault="00332AE5" w:rsidP="00670706">
            <w:pPr>
              <w:spacing w:before="120" w:after="120" w:line="300" w:lineRule="auto"/>
            </w:pPr>
          </w:p>
        </w:tc>
        <w:tc>
          <w:tcPr>
            <w:tcW w:w="3119" w:type="dxa"/>
          </w:tcPr>
          <w:p w14:paraId="04CA39E4" w14:textId="77777777" w:rsidR="00332AE5" w:rsidRPr="00670706" w:rsidRDefault="00332AE5" w:rsidP="00670706">
            <w:pPr>
              <w:spacing w:before="120" w:after="120" w:line="300" w:lineRule="auto"/>
            </w:pPr>
          </w:p>
        </w:tc>
        <w:tc>
          <w:tcPr>
            <w:tcW w:w="3260" w:type="dxa"/>
          </w:tcPr>
          <w:p w14:paraId="5D1B9D6B" w14:textId="77777777" w:rsidR="00332AE5" w:rsidRPr="00670706" w:rsidRDefault="00332AE5" w:rsidP="00670706">
            <w:pPr>
              <w:spacing w:before="120" w:after="120" w:line="300" w:lineRule="auto"/>
            </w:pPr>
          </w:p>
        </w:tc>
        <w:tc>
          <w:tcPr>
            <w:tcW w:w="1418" w:type="dxa"/>
          </w:tcPr>
          <w:p w14:paraId="0773030D" w14:textId="77777777" w:rsidR="00332AE5" w:rsidRPr="00670706" w:rsidRDefault="00332AE5" w:rsidP="00670706">
            <w:pPr>
              <w:spacing w:before="120" w:after="120" w:line="300" w:lineRule="auto"/>
            </w:pPr>
          </w:p>
        </w:tc>
        <w:tc>
          <w:tcPr>
            <w:tcW w:w="1275" w:type="dxa"/>
          </w:tcPr>
          <w:p w14:paraId="6248B089" w14:textId="77777777" w:rsidR="00332AE5" w:rsidRPr="00670706" w:rsidRDefault="00332AE5" w:rsidP="00670706">
            <w:pPr>
              <w:spacing w:before="120" w:after="120" w:line="300" w:lineRule="auto"/>
            </w:pPr>
          </w:p>
        </w:tc>
      </w:tr>
    </w:tbl>
    <w:p w14:paraId="5443D570" w14:textId="2A941525" w:rsidR="00EA58F4" w:rsidRPr="00670706" w:rsidRDefault="0042359A" w:rsidP="00670706">
      <w:pPr>
        <w:spacing w:before="120" w:after="120" w:line="300" w:lineRule="auto"/>
        <w:rPr>
          <w:b/>
          <w:bCs/>
          <w:color w:val="FF0000"/>
          <w:lang w:val="vi-VN"/>
        </w:rPr>
      </w:pPr>
      <w:r w:rsidRPr="00670706">
        <w:rPr>
          <w:b/>
          <w:bCs/>
          <w:color w:val="FF0000"/>
          <w:lang w:val="vi-VN"/>
        </w:rPr>
        <w:t>5. Các công trình khoa học khác (nếu có)</w:t>
      </w:r>
    </w:p>
    <w:p w14:paraId="0DFBF0DB" w14:textId="6C1E770A" w:rsidR="0042359A" w:rsidRPr="00670706" w:rsidRDefault="0042359A" w:rsidP="00670706">
      <w:pPr>
        <w:spacing w:before="120" w:after="120" w:line="300" w:lineRule="auto"/>
        <w:rPr>
          <w:color w:val="FF0000"/>
          <w:lang w:val="vi-VN"/>
        </w:rPr>
      </w:pPr>
      <w:r w:rsidRPr="00670706">
        <w:rPr>
          <w:color w:val="FF0000"/>
          <w:lang w:val="vi-VN"/>
        </w:rPr>
        <w:t>………………………………………………………………………………………………………………………………………………………………………………………………………………………………………………………………………………………………………………………………………………………………</w:t>
      </w:r>
    </w:p>
    <w:p w14:paraId="264BA057" w14:textId="0B28F9D3" w:rsidR="0042359A" w:rsidRPr="00670706" w:rsidRDefault="0042359A" w:rsidP="00670706">
      <w:pPr>
        <w:spacing w:before="120" w:after="120" w:line="300" w:lineRule="auto"/>
        <w:rPr>
          <w:b/>
          <w:bCs/>
          <w:color w:val="FF0000"/>
          <w:lang w:val="vi-VN"/>
        </w:rPr>
      </w:pPr>
      <w:r w:rsidRPr="00670706">
        <w:rPr>
          <w:b/>
          <w:bCs/>
          <w:color w:val="FF0000"/>
          <w:lang w:val="vi-VN"/>
        </w:rPr>
        <w:t xml:space="preserve">6. Hướng dẫn nghiên cứu sinh, học viên thạc sỹ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544"/>
        <w:gridCol w:w="1701"/>
        <w:gridCol w:w="1275"/>
      </w:tblGrid>
      <w:tr w:rsidR="009D7E58" w:rsidRPr="00670706" w14:paraId="1BD2555B" w14:textId="77777777" w:rsidTr="0042359A">
        <w:tc>
          <w:tcPr>
            <w:tcW w:w="675" w:type="dxa"/>
          </w:tcPr>
          <w:p w14:paraId="564D1830" w14:textId="77777777" w:rsidR="0042359A" w:rsidRPr="00670706" w:rsidRDefault="0042359A" w:rsidP="00670706">
            <w:pPr>
              <w:spacing w:before="120" w:after="120" w:line="300" w:lineRule="auto"/>
              <w:jc w:val="center"/>
              <w:rPr>
                <w:b/>
                <w:color w:val="FF0000"/>
              </w:rPr>
            </w:pPr>
            <w:r w:rsidRPr="00670706">
              <w:rPr>
                <w:b/>
                <w:color w:val="FF0000"/>
              </w:rPr>
              <w:t>TT</w:t>
            </w:r>
          </w:p>
        </w:tc>
        <w:tc>
          <w:tcPr>
            <w:tcW w:w="2552" w:type="dxa"/>
          </w:tcPr>
          <w:p w14:paraId="66A5DD93" w14:textId="2863AAE0" w:rsidR="0042359A" w:rsidRPr="00670706" w:rsidRDefault="0042359A" w:rsidP="00670706">
            <w:pPr>
              <w:spacing w:before="120" w:after="120" w:line="300" w:lineRule="auto"/>
              <w:jc w:val="center"/>
              <w:rPr>
                <w:b/>
                <w:color w:val="FF0000"/>
                <w:lang w:val="vi-VN"/>
              </w:rPr>
            </w:pPr>
            <w:r w:rsidRPr="00670706">
              <w:rPr>
                <w:b/>
                <w:color w:val="FF0000"/>
              </w:rPr>
              <w:t>Họ</w:t>
            </w:r>
            <w:r w:rsidRPr="00670706">
              <w:rPr>
                <w:b/>
                <w:color w:val="FF0000"/>
                <w:lang w:val="vi-VN"/>
              </w:rPr>
              <w:t xml:space="preserve"> tên nghiên cứu sinh, học viên thạc sỹ</w:t>
            </w:r>
          </w:p>
        </w:tc>
        <w:tc>
          <w:tcPr>
            <w:tcW w:w="3544" w:type="dxa"/>
          </w:tcPr>
          <w:p w14:paraId="04324A8A" w14:textId="579EE62B" w:rsidR="0042359A" w:rsidRPr="00670706" w:rsidRDefault="0042359A" w:rsidP="00670706">
            <w:pPr>
              <w:spacing w:before="120" w:after="120" w:line="300" w:lineRule="auto"/>
              <w:jc w:val="center"/>
              <w:rPr>
                <w:b/>
                <w:color w:val="FF0000"/>
                <w:lang w:val="vi-VN"/>
              </w:rPr>
            </w:pPr>
            <w:r w:rsidRPr="00B857E7">
              <w:rPr>
                <w:b/>
                <w:color w:val="FF0000"/>
                <w:lang w:val="vi-VN"/>
              </w:rPr>
              <w:t>Tên</w:t>
            </w:r>
            <w:r w:rsidRPr="00670706">
              <w:rPr>
                <w:b/>
                <w:color w:val="FF0000"/>
                <w:lang w:val="vi-VN"/>
              </w:rPr>
              <w:t xml:space="preserve"> đề tài luận án, luận văn</w:t>
            </w:r>
          </w:p>
          <w:p w14:paraId="18624675" w14:textId="77777777" w:rsidR="0042359A" w:rsidRPr="00B857E7" w:rsidRDefault="0042359A" w:rsidP="00670706">
            <w:pPr>
              <w:spacing w:before="120" w:after="120" w:line="300" w:lineRule="auto"/>
              <w:jc w:val="center"/>
              <w:rPr>
                <w:b/>
                <w:color w:val="FF0000"/>
                <w:lang w:val="vi-VN"/>
              </w:rPr>
            </w:pPr>
          </w:p>
        </w:tc>
        <w:tc>
          <w:tcPr>
            <w:tcW w:w="1701" w:type="dxa"/>
          </w:tcPr>
          <w:p w14:paraId="0D35C46F" w14:textId="054EA88A" w:rsidR="0042359A" w:rsidRPr="00670706" w:rsidRDefault="0042359A" w:rsidP="00670706">
            <w:pPr>
              <w:spacing w:before="120" w:after="120" w:line="300" w:lineRule="auto"/>
              <w:jc w:val="center"/>
              <w:rPr>
                <w:b/>
                <w:color w:val="FF0000"/>
                <w:lang w:val="vi-VN"/>
              </w:rPr>
            </w:pPr>
            <w:r w:rsidRPr="00B857E7">
              <w:rPr>
                <w:b/>
                <w:color w:val="FF0000"/>
                <w:lang w:val="vi-VN"/>
              </w:rPr>
              <w:t>Cơ</w:t>
            </w:r>
            <w:r w:rsidRPr="00670706">
              <w:rPr>
                <w:b/>
                <w:color w:val="FF0000"/>
                <w:lang w:val="vi-VN"/>
              </w:rPr>
              <w:t xml:space="preserve"> sở đào tạo/</w:t>
            </w:r>
            <w:r w:rsidRPr="00B857E7">
              <w:rPr>
                <w:b/>
                <w:color w:val="FF0000"/>
                <w:lang w:val="vi-VN"/>
              </w:rPr>
              <w:t xml:space="preserve"> Năm</w:t>
            </w:r>
            <w:r w:rsidRPr="00670706">
              <w:rPr>
                <w:b/>
                <w:color w:val="FF0000"/>
                <w:lang w:val="vi-VN"/>
              </w:rPr>
              <w:t xml:space="preserve"> bảo vệ</w:t>
            </w:r>
          </w:p>
        </w:tc>
        <w:tc>
          <w:tcPr>
            <w:tcW w:w="1275" w:type="dxa"/>
          </w:tcPr>
          <w:p w14:paraId="62BD8634" w14:textId="6044A93B" w:rsidR="0042359A" w:rsidRPr="00670706" w:rsidRDefault="0042359A" w:rsidP="00670706">
            <w:pPr>
              <w:spacing w:before="120" w:after="120" w:line="300" w:lineRule="auto"/>
              <w:jc w:val="center"/>
              <w:rPr>
                <w:b/>
                <w:color w:val="FF0000"/>
                <w:lang w:val="vi-VN"/>
              </w:rPr>
            </w:pPr>
            <w:r w:rsidRPr="00670706">
              <w:rPr>
                <w:b/>
                <w:color w:val="FF0000"/>
                <w:lang w:val="vi-VN"/>
              </w:rPr>
              <w:t>Vai trò hướng dẫn</w:t>
            </w:r>
          </w:p>
        </w:tc>
      </w:tr>
      <w:tr w:rsidR="009D7E58" w:rsidRPr="00670706" w14:paraId="199251EA" w14:textId="77777777" w:rsidTr="0042359A">
        <w:trPr>
          <w:trHeight w:val="482"/>
        </w:trPr>
        <w:tc>
          <w:tcPr>
            <w:tcW w:w="675" w:type="dxa"/>
          </w:tcPr>
          <w:p w14:paraId="6F213D14" w14:textId="451D202A" w:rsidR="0042359A" w:rsidRPr="00670706" w:rsidRDefault="0042359A" w:rsidP="00670706">
            <w:pPr>
              <w:spacing w:before="120" w:after="120" w:line="300" w:lineRule="auto"/>
              <w:rPr>
                <w:color w:val="FF0000"/>
                <w:lang w:val="vi-VN"/>
              </w:rPr>
            </w:pPr>
            <w:r w:rsidRPr="00670706">
              <w:rPr>
                <w:color w:val="FF0000"/>
                <w:lang w:val="vi-VN"/>
              </w:rPr>
              <w:t>1</w:t>
            </w:r>
          </w:p>
        </w:tc>
        <w:tc>
          <w:tcPr>
            <w:tcW w:w="2552" w:type="dxa"/>
          </w:tcPr>
          <w:p w14:paraId="69310ADE" w14:textId="77777777" w:rsidR="0042359A" w:rsidRPr="00670706" w:rsidRDefault="0042359A" w:rsidP="00670706">
            <w:pPr>
              <w:spacing w:before="120" w:after="120" w:line="300" w:lineRule="auto"/>
              <w:rPr>
                <w:color w:val="FF0000"/>
              </w:rPr>
            </w:pPr>
          </w:p>
        </w:tc>
        <w:tc>
          <w:tcPr>
            <w:tcW w:w="3544" w:type="dxa"/>
          </w:tcPr>
          <w:p w14:paraId="197AE85A" w14:textId="77777777" w:rsidR="0042359A" w:rsidRPr="00670706" w:rsidRDefault="0042359A" w:rsidP="00670706">
            <w:pPr>
              <w:spacing w:before="120" w:after="120" w:line="300" w:lineRule="auto"/>
              <w:rPr>
                <w:color w:val="FF0000"/>
              </w:rPr>
            </w:pPr>
          </w:p>
        </w:tc>
        <w:tc>
          <w:tcPr>
            <w:tcW w:w="1701" w:type="dxa"/>
          </w:tcPr>
          <w:p w14:paraId="1B308849" w14:textId="77777777" w:rsidR="0042359A" w:rsidRPr="00670706" w:rsidRDefault="0042359A" w:rsidP="00670706">
            <w:pPr>
              <w:spacing w:before="120" w:after="120" w:line="300" w:lineRule="auto"/>
              <w:rPr>
                <w:color w:val="FF0000"/>
              </w:rPr>
            </w:pPr>
          </w:p>
        </w:tc>
        <w:tc>
          <w:tcPr>
            <w:tcW w:w="1275" w:type="dxa"/>
          </w:tcPr>
          <w:p w14:paraId="2FE905DA" w14:textId="77777777" w:rsidR="0042359A" w:rsidRPr="00670706" w:rsidRDefault="0042359A" w:rsidP="00670706">
            <w:pPr>
              <w:spacing w:before="120" w:after="120" w:line="300" w:lineRule="auto"/>
              <w:rPr>
                <w:color w:val="FF0000"/>
              </w:rPr>
            </w:pPr>
          </w:p>
        </w:tc>
      </w:tr>
      <w:tr w:rsidR="009D7E58" w:rsidRPr="00670706" w14:paraId="7E3C76A0" w14:textId="77777777" w:rsidTr="0042359A">
        <w:trPr>
          <w:trHeight w:val="482"/>
        </w:trPr>
        <w:tc>
          <w:tcPr>
            <w:tcW w:w="675" w:type="dxa"/>
          </w:tcPr>
          <w:p w14:paraId="1D5D500F" w14:textId="0967BC09" w:rsidR="0042359A" w:rsidRPr="00670706" w:rsidRDefault="0042359A" w:rsidP="00670706">
            <w:pPr>
              <w:spacing w:before="120" w:after="120" w:line="300" w:lineRule="auto"/>
              <w:rPr>
                <w:color w:val="FF0000"/>
                <w:lang w:val="vi-VN"/>
              </w:rPr>
            </w:pPr>
            <w:r w:rsidRPr="00670706">
              <w:rPr>
                <w:color w:val="FF0000"/>
                <w:lang w:val="vi-VN"/>
              </w:rPr>
              <w:lastRenderedPageBreak/>
              <w:t>2</w:t>
            </w:r>
          </w:p>
        </w:tc>
        <w:tc>
          <w:tcPr>
            <w:tcW w:w="2552" w:type="dxa"/>
          </w:tcPr>
          <w:p w14:paraId="1FD4FEF5" w14:textId="77777777" w:rsidR="0042359A" w:rsidRPr="00670706" w:rsidRDefault="0042359A" w:rsidP="00670706">
            <w:pPr>
              <w:spacing w:before="120" w:after="120" w:line="300" w:lineRule="auto"/>
              <w:rPr>
                <w:color w:val="FF0000"/>
              </w:rPr>
            </w:pPr>
          </w:p>
        </w:tc>
        <w:tc>
          <w:tcPr>
            <w:tcW w:w="3544" w:type="dxa"/>
          </w:tcPr>
          <w:p w14:paraId="4945B6A0" w14:textId="77777777" w:rsidR="0042359A" w:rsidRPr="00670706" w:rsidRDefault="0042359A" w:rsidP="00670706">
            <w:pPr>
              <w:spacing w:before="120" w:after="120" w:line="300" w:lineRule="auto"/>
              <w:rPr>
                <w:color w:val="FF0000"/>
              </w:rPr>
            </w:pPr>
          </w:p>
        </w:tc>
        <w:tc>
          <w:tcPr>
            <w:tcW w:w="1701" w:type="dxa"/>
          </w:tcPr>
          <w:p w14:paraId="127BE5C1" w14:textId="77777777" w:rsidR="0042359A" w:rsidRPr="00670706" w:rsidRDefault="0042359A" w:rsidP="00670706">
            <w:pPr>
              <w:spacing w:before="120" w:after="120" w:line="300" w:lineRule="auto"/>
              <w:rPr>
                <w:color w:val="FF0000"/>
              </w:rPr>
            </w:pPr>
          </w:p>
        </w:tc>
        <w:tc>
          <w:tcPr>
            <w:tcW w:w="1275" w:type="dxa"/>
          </w:tcPr>
          <w:p w14:paraId="3629D77C" w14:textId="77777777" w:rsidR="0042359A" w:rsidRPr="00670706" w:rsidRDefault="0042359A" w:rsidP="00670706">
            <w:pPr>
              <w:spacing w:before="120" w:after="120" w:line="300" w:lineRule="auto"/>
              <w:rPr>
                <w:color w:val="FF0000"/>
              </w:rPr>
            </w:pPr>
          </w:p>
        </w:tc>
      </w:tr>
    </w:tbl>
    <w:p w14:paraId="3D10D354" w14:textId="62563D4A" w:rsidR="00332AE5" w:rsidRPr="00670706" w:rsidRDefault="00D85169" w:rsidP="00670706">
      <w:pPr>
        <w:spacing w:before="120" w:after="120" w:line="300" w:lineRule="auto"/>
      </w:pPr>
      <w:r w:rsidRPr="00670706">
        <w:rPr>
          <w:lang w:val="vi-VN"/>
        </w:rPr>
        <w:t xml:space="preserve">           </w:t>
      </w:r>
      <w:r w:rsidR="00332AE5" w:rsidRPr="00670706">
        <w:t>Tôi</w:t>
      </w:r>
      <w:r w:rsidR="00085504" w:rsidRPr="00670706">
        <w:t xml:space="preserve"> </w:t>
      </w:r>
      <w:r w:rsidR="00332AE5" w:rsidRPr="00670706">
        <w:t>hoàn toàn chịu trách nhiệm về tính chính xác của các thông tin đã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D474C8" w:rsidRPr="00670706" w14:paraId="3049FBF8" w14:textId="77777777">
        <w:tc>
          <w:tcPr>
            <w:tcW w:w="3652" w:type="dxa"/>
            <w:tcBorders>
              <w:top w:val="nil"/>
              <w:left w:val="nil"/>
              <w:bottom w:val="nil"/>
              <w:right w:val="nil"/>
            </w:tcBorders>
          </w:tcPr>
          <w:p w14:paraId="49881CF9" w14:textId="77777777" w:rsidR="00D474C8" w:rsidRPr="00670706" w:rsidRDefault="00D474C8" w:rsidP="00670706">
            <w:pPr>
              <w:spacing w:before="120" w:after="120" w:line="300" w:lineRule="auto"/>
              <w:rPr>
                <w:b/>
                <w:bCs/>
              </w:rPr>
            </w:pPr>
          </w:p>
          <w:p w14:paraId="05CC6609" w14:textId="6BA55166" w:rsidR="00D474C8" w:rsidRPr="00670706" w:rsidRDefault="00D474C8" w:rsidP="00670706">
            <w:pPr>
              <w:spacing w:before="120" w:after="120" w:line="300" w:lineRule="auto"/>
              <w:rPr>
                <w:b/>
                <w:bCs/>
              </w:rPr>
            </w:pPr>
          </w:p>
        </w:tc>
        <w:tc>
          <w:tcPr>
            <w:tcW w:w="5670" w:type="dxa"/>
            <w:tcBorders>
              <w:top w:val="nil"/>
              <w:left w:val="nil"/>
              <w:bottom w:val="nil"/>
              <w:right w:val="nil"/>
            </w:tcBorders>
          </w:tcPr>
          <w:p w14:paraId="0D731820" w14:textId="798742A8" w:rsidR="00D474C8" w:rsidRPr="00670706" w:rsidRDefault="00D474C8" w:rsidP="00670706">
            <w:pPr>
              <w:spacing w:before="120" w:after="120" w:line="300" w:lineRule="auto"/>
              <w:jc w:val="center"/>
              <w:rPr>
                <w:bCs/>
              </w:rPr>
            </w:pPr>
            <w:r w:rsidRPr="00670706">
              <w:rPr>
                <w:i/>
              </w:rPr>
              <w:t xml:space="preserve">………., ngày </w:t>
            </w:r>
            <w:r w:rsidR="00874573" w:rsidRPr="00670706">
              <w:rPr>
                <w:i/>
              </w:rPr>
              <w:t>……</w:t>
            </w:r>
            <w:r w:rsidRPr="00670706">
              <w:rPr>
                <w:i/>
              </w:rPr>
              <w:t xml:space="preserve"> tháng </w:t>
            </w:r>
            <w:r w:rsidR="00874573" w:rsidRPr="00670706">
              <w:rPr>
                <w:i/>
              </w:rPr>
              <w:t xml:space="preserve">…… </w:t>
            </w:r>
            <w:r w:rsidRPr="00670706">
              <w:rPr>
                <w:i/>
              </w:rPr>
              <w:t xml:space="preserve">năm </w:t>
            </w:r>
            <w:r w:rsidR="00874573" w:rsidRPr="00670706">
              <w:rPr>
                <w:i/>
              </w:rPr>
              <w:t>……</w:t>
            </w:r>
          </w:p>
          <w:p w14:paraId="13714797" w14:textId="77777777" w:rsidR="00D474C8" w:rsidRPr="00670706" w:rsidRDefault="00D474C8" w:rsidP="00670706">
            <w:pPr>
              <w:spacing w:before="120" w:after="120" w:line="300" w:lineRule="auto"/>
              <w:jc w:val="center"/>
              <w:rPr>
                <w:b/>
                <w:bCs/>
              </w:rPr>
            </w:pPr>
            <w:r w:rsidRPr="00670706">
              <w:rPr>
                <w:b/>
                <w:bCs/>
              </w:rPr>
              <w:t>Người khai kí tên</w:t>
            </w:r>
          </w:p>
          <w:p w14:paraId="7BD415AA" w14:textId="77777777" w:rsidR="00D474C8" w:rsidRPr="00670706" w:rsidRDefault="00D474C8" w:rsidP="00670706">
            <w:pPr>
              <w:spacing w:before="120" w:after="120" w:line="300" w:lineRule="auto"/>
              <w:jc w:val="center"/>
              <w:rPr>
                <w:i/>
              </w:rPr>
            </w:pPr>
            <w:r w:rsidRPr="00670706">
              <w:rPr>
                <w:i/>
              </w:rPr>
              <w:t>(Ghi rõ chức danh, học vị)</w:t>
            </w:r>
          </w:p>
          <w:p w14:paraId="1250023D" w14:textId="7F7081A7" w:rsidR="0020456B" w:rsidRDefault="0020456B" w:rsidP="00670706">
            <w:pPr>
              <w:spacing w:before="120" w:after="120" w:line="300" w:lineRule="auto"/>
              <w:jc w:val="center"/>
              <w:rPr>
                <w:i/>
              </w:rPr>
            </w:pPr>
          </w:p>
          <w:p w14:paraId="1A2AD809" w14:textId="78AE8830" w:rsidR="00670706" w:rsidRDefault="00670706" w:rsidP="00670706">
            <w:pPr>
              <w:spacing w:before="120" w:after="120" w:line="300" w:lineRule="auto"/>
              <w:jc w:val="center"/>
              <w:rPr>
                <w:i/>
              </w:rPr>
            </w:pPr>
          </w:p>
          <w:p w14:paraId="5AAB9F1C" w14:textId="7BAD348E" w:rsidR="00670706" w:rsidRPr="008443E1" w:rsidRDefault="00670706" w:rsidP="00670706">
            <w:pPr>
              <w:spacing w:before="120" w:after="120" w:line="300" w:lineRule="auto"/>
              <w:jc w:val="center"/>
              <w:rPr>
                <w:iCs/>
              </w:rPr>
            </w:pPr>
            <w:r w:rsidRPr="008443E1">
              <w:rPr>
                <w:iCs/>
              </w:rPr>
              <w:t>Đoàn Thanh Huyền</w:t>
            </w:r>
          </w:p>
          <w:p w14:paraId="3EC62CB0" w14:textId="282191B6" w:rsidR="00670706" w:rsidRPr="008443E1" w:rsidRDefault="00670706" w:rsidP="00670706">
            <w:pPr>
              <w:spacing w:before="120" w:after="120" w:line="300" w:lineRule="auto"/>
              <w:jc w:val="center"/>
              <w:rPr>
                <w:iCs/>
              </w:rPr>
            </w:pPr>
            <w:r w:rsidRPr="008443E1">
              <w:rPr>
                <w:iCs/>
              </w:rPr>
              <w:t>Thạc sĩ</w:t>
            </w:r>
          </w:p>
          <w:p w14:paraId="22728BCB" w14:textId="77777777" w:rsidR="0020456B" w:rsidRPr="00670706" w:rsidRDefault="0020456B" w:rsidP="00670706">
            <w:pPr>
              <w:spacing w:before="120" w:after="120" w:line="300" w:lineRule="auto"/>
              <w:jc w:val="center"/>
              <w:rPr>
                <w:i/>
              </w:rPr>
            </w:pPr>
          </w:p>
          <w:p w14:paraId="1F69B5FA" w14:textId="77777777" w:rsidR="0020456B" w:rsidRPr="00670706" w:rsidRDefault="0020456B" w:rsidP="00670706">
            <w:pPr>
              <w:spacing w:before="120" w:after="120" w:line="300" w:lineRule="auto"/>
              <w:jc w:val="center"/>
              <w:rPr>
                <w:i/>
              </w:rPr>
            </w:pPr>
          </w:p>
          <w:p w14:paraId="3576F962" w14:textId="77777777" w:rsidR="0020456B" w:rsidRPr="00670706" w:rsidRDefault="0020456B" w:rsidP="00670706">
            <w:pPr>
              <w:spacing w:before="120" w:after="120" w:line="300" w:lineRule="auto"/>
              <w:jc w:val="center"/>
              <w:rPr>
                <w:i/>
              </w:rPr>
            </w:pPr>
          </w:p>
        </w:tc>
      </w:tr>
    </w:tbl>
    <w:p w14:paraId="21542AFE" w14:textId="77777777" w:rsidR="00D474C8" w:rsidRPr="00670706" w:rsidRDefault="00D474C8" w:rsidP="00670706">
      <w:pPr>
        <w:spacing w:before="120" w:after="120" w:line="300" w:lineRule="auto"/>
        <w:rPr>
          <w:b/>
          <w:bCs/>
        </w:rPr>
      </w:pPr>
    </w:p>
    <w:p w14:paraId="35021A35" w14:textId="77777777" w:rsidR="00D474C8" w:rsidRPr="00670706" w:rsidRDefault="00D474C8" w:rsidP="00670706">
      <w:pPr>
        <w:spacing w:before="120" w:after="120" w:line="300" w:lineRule="auto"/>
        <w:rPr>
          <w:b/>
          <w:bCs/>
        </w:rPr>
      </w:pPr>
    </w:p>
    <w:p w14:paraId="2CB4251E" w14:textId="77777777" w:rsidR="00D474C8" w:rsidRPr="00670706" w:rsidRDefault="00D474C8" w:rsidP="00670706">
      <w:pPr>
        <w:spacing w:before="120" w:after="120" w:line="300" w:lineRule="auto"/>
        <w:rPr>
          <w:b/>
          <w:bCs/>
        </w:rPr>
      </w:pPr>
    </w:p>
    <w:sectPr w:rsidR="00D474C8" w:rsidRPr="00670706" w:rsidSect="001679A8">
      <w:footerReference w:type="even"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E41D" w14:textId="77777777" w:rsidR="00D35F4B" w:rsidRDefault="00D35F4B">
      <w:r>
        <w:separator/>
      </w:r>
    </w:p>
  </w:endnote>
  <w:endnote w:type="continuationSeparator" w:id="0">
    <w:p w14:paraId="251D8509" w14:textId="77777777" w:rsidR="00D35F4B" w:rsidRDefault="00D3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72B9" w14:textId="77777777" w:rsidR="00A96491" w:rsidRDefault="00EF705B" w:rsidP="00C504B4">
    <w:pPr>
      <w:pStyle w:val="Footer"/>
      <w:framePr w:wrap="around" w:vAnchor="text" w:hAnchor="margin" w:xAlign="right" w:y="1"/>
      <w:rPr>
        <w:rStyle w:val="PageNumber"/>
      </w:rPr>
    </w:pPr>
    <w:r>
      <w:rPr>
        <w:rStyle w:val="PageNumber"/>
      </w:rPr>
      <w:fldChar w:fldCharType="begin"/>
    </w:r>
    <w:r w:rsidR="00A96491">
      <w:rPr>
        <w:rStyle w:val="PageNumber"/>
      </w:rPr>
      <w:instrText xml:space="preserve">PAGE  </w:instrText>
    </w:r>
    <w:r>
      <w:rPr>
        <w:rStyle w:val="PageNumber"/>
      </w:rPr>
      <w:fldChar w:fldCharType="end"/>
    </w:r>
  </w:p>
  <w:p w14:paraId="34161D0B" w14:textId="77777777" w:rsidR="00A96491" w:rsidRDefault="00A96491" w:rsidP="00D218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62B1" w14:textId="0EE23AD2" w:rsidR="00A96491" w:rsidRDefault="00EF705B" w:rsidP="00D85169">
    <w:pPr>
      <w:pStyle w:val="Footer"/>
      <w:framePr w:wrap="around" w:vAnchor="text" w:hAnchor="page" w:x="6213" w:y="9"/>
      <w:jc w:val="center"/>
      <w:rPr>
        <w:rStyle w:val="PageNumber"/>
      </w:rPr>
    </w:pPr>
    <w:r>
      <w:rPr>
        <w:rStyle w:val="PageNumber"/>
      </w:rPr>
      <w:fldChar w:fldCharType="begin"/>
    </w:r>
    <w:r w:rsidR="00A96491">
      <w:rPr>
        <w:rStyle w:val="PageNumber"/>
      </w:rPr>
      <w:instrText xml:space="preserve">PAGE  </w:instrText>
    </w:r>
    <w:r>
      <w:rPr>
        <w:rStyle w:val="PageNumber"/>
      </w:rPr>
      <w:fldChar w:fldCharType="separate"/>
    </w:r>
    <w:r w:rsidR="00CA045C">
      <w:rPr>
        <w:rStyle w:val="PageNumber"/>
        <w:noProof/>
      </w:rPr>
      <w:t>4</w:t>
    </w:r>
    <w:r>
      <w:rPr>
        <w:rStyle w:val="PageNumber"/>
      </w:rPr>
      <w:fldChar w:fldCharType="end"/>
    </w:r>
  </w:p>
  <w:p w14:paraId="7FD60693" w14:textId="77777777" w:rsidR="00A96491" w:rsidRDefault="00A96491" w:rsidP="00D218F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7638" w14:textId="77777777" w:rsidR="00D35F4B" w:rsidRDefault="00D35F4B">
      <w:r>
        <w:separator/>
      </w:r>
    </w:p>
  </w:footnote>
  <w:footnote w:type="continuationSeparator" w:id="0">
    <w:p w14:paraId="66E1D74A" w14:textId="77777777" w:rsidR="00D35F4B" w:rsidRDefault="00D35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3D60215"/>
    <w:multiLevelType w:val="hybridMultilevel"/>
    <w:tmpl w:val="DA080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15:restartNumberingAfterBreak="0">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9"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3"/>
  </w:num>
  <w:num w:numId="4">
    <w:abstractNumId w:val="4"/>
  </w:num>
  <w:num w:numId="5">
    <w:abstractNumId w:val="6"/>
  </w:num>
  <w:num w:numId="6">
    <w:abstractNumId w:val="5"/>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MbewMLQ0MLA0NzJR0lEKTi0uzszPAykwrAUAA6Vp9iwAAAA="/>
  </w:docVars>
  <w:rsids>
    <w:rsidRoot w:val="00224FE7"/>
    <w:rsid w:val="00050D90"/>
    <w:rsid w:val="000528E3"/>
    <w:rsid w:val="00071FB4"/>
    <w:rsid w:val="00085504"/>
    <w:rsid w:val="00097B6B"/>
    <w:rsid w:val="000B116A"/>
    <w:rsid w:val="000B1B3D"/>
    <w:rsid w:val="000D15B6"/>
    <w:rsid w:val="0013583A"/>
    <w:rsid w:val="00135EC0"/>
    <w:rsid w:val="001679A8"/>
    <w:rsid w:val="0019598E"/>
    <w:rsid w:val="001F3E73"/>
    <w:rsid w:val="002023AB"/>
    <w:rsid w:val="0020456B"/>
    <w:rsid w:val="00205156"/>
    <w:rsid w:val="00206D2E"/>
    <w:rsid w:val="00224FE7"/>
    <w:rsid w:val="002778F8"/>
    <w:rsid w:val="002A0FC1"/>
    <w:rsid w:val="002B6183"/>
    <w:rsid w:val="002D7E1C"/>
    <w:rsid w:val="003039C5"/>
    <w:rsid w:val="003169DB"/>
    <w:rsid w:val="00332AE5"/>
    <w:rsid w:val="00341670"/>
    <w:rsid w:val="00343099"/>
    <w:rsid w:val="0042359A"/>
    <w:rsid w:val="00441D2D"/>
    <w:rsid w:val="004C44F7"/>
    <w:rsid w:val="004D1538"/>
    <w:rsid w:val="00511FEC"/>
    <w:rsid w:val="00540047"/>
    <w:rsid w:val="00560761"/>
    <w:rsid w:val="005E034C"/>
    <w:rsid w:val="005F1796"/>
    <w:rsid w:val="00670706"/>
    <w:rsid w:val="006A1235"/>
    <w:rsid w:val="006C1966"/>
    <w:rsid w:val="0071726C"/>
    <w:rsid w:val="00730CAF"/>
    <w:rsid w:val="007366C1"/>
    <w:rsid w:val="007A5143"/>
    <w:rsid w:val="007D2047"/>
    <w:rsid w:val="00822A58"/>
    <w:rsid w:val="00842313"/>
    <w:rsid w:val="008443E1"/>
    <w:rsid w:val="00874573"/>
    <w:rsid w:val="008C08CB"/>
    <w:rsid w:val="008F47C2"/>
    <w:rsid w:val="00961308"/>
    <w:rsid w:val="009674EB"/>
    <w:rsid w:val="009726B7"/>
    <w:rsid w:val="009C28E5"/>
    <w:rsid w:val="009D7E58"/>
    <w:rsid w:val="009F46CF"/>
    <w:rsid w:val="00A04B84"/>
    <w:rsid w:val="00A151E3"/>
    <w:rsid w:val="00A375E5"/>
    <w:rsid w:val="00A467A4"/>
    <w:rsid w:val="00A71A9B"/>
    <w:rsid w:val="00A836E7"/>
    <w:rsid w:val="00A867E0"/>
    <w:rsid w:val="00A9375B"/>
    <w:rsid w:val="00A96491"/>
    <w:rsid w:val="00AC4FC1"/>
    <w:rsid w:val="00AD24CE"/>
    <w:rsid w:val="00AF068E"/>
    <w:rsid w:val="00AF117D"/>
    <w:rsid w:val="00B37DF6"/>
    <w:rsid w:val="00B4593D"/>
    <w:rsid w:val="00B857E7"/>
    <w:rsid w:val="00BB49C7"/>
    <w:rsid w:val="00BF1BFF"/>
    <w:rsid w:val="00C300BD"/>
    <w:rsid w:val="00C504B4"/>
    <w:rsid w:val="00C7400A"/>
    <w:rsid w:val="00CA045C"/>
    <w:rsid w:val="00CD6D94"/>
    <w:rsid w:val="00CE622D"/>
    <w:rsid w:val="00D218F1"/>
    <w:rsid w:val="00D22688"/>
    <w:rsid w:val="00D35F4B"/>
    <w:rsid w:val="00D474C8"/>
    <w:rsid w:val="00D85169"/>
    <w:rsid w:val="00DA1C42"/>
    <w:rsid w:val="00DA66DF"/>
    <w:rsid w:val="00DB7E19"/>
    <w:rsid w:val="00E843C7"/>
    <w:rsid w:val="00EA58F4"/>
    <w:rsid w:val="00ED19BE"/>
    <w:rsid w:val="00ED5DC5"/>
    <w:rsid w:val="00EF705B"/>
    <w:rsid w:val="00F458C1"/>
    <w:rsid w:val="00F8403F"/>
    <w:rsid w:val="00F97D26"/>
    <w:rsid w:val="00FA255C"/>
    <w:rsid w:val="00FB78D3"/>
    <w:rsid w:val="00FD50F1"/>
    <w:rsid w:val="00FD574D"/>
    <w:rsid w:val="00FF31B6"/>
    <w:rsid w:val="00FF5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86370"/>
  <w15:docId w15:val="{8E81464B-B73B-4BFB-B8F1-867F9E06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70"/>
    <w:rPr>
      <w:sz w:val="24"/>
      <w:szCs w:val="24"/>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4">
    <w:name w:val="heading 4"/>
    <w:basedOn w:val="Normal"/>
    <w:next w:val="Normal"/>
    <w:link w:val="Heading4Char"/>
    <w:unhideWhenUsed/>
    <w:qFormat/>
    <w:rsid w:val="006707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343099"/>
    <w:rPr>
      <w:rFonts w:ascii=".VnTime" w:hAnsi=".VnTime"/>
      <w:sz w:val="28"/>
      <w:szCs w:val="28"/>
      <w:lang w:val="en-GB"/>
    </w:rPr>
  </w:style>
  <w:style w:type="paragraph" w:styleId="ListParagraph">
    <w:name w:val="List Paragraph"/>
    <w:basedOn w:val="Normal"/>
    <w:uiPriority w:val="34"/>
    <w:qFormat/>
    <w:rsid w:val="00511FEC"/>
    <w:pPr>
      <w:ind w:left="720"/>
      <w:contextualSpacing/>
    </w:pPr>
  </w:style>
  <w:style w:type="character" w:customStyle="1" w:styleId="Vnbnnidung">
    <w:name w:val="Văn bản nội dung_"/>
    <w:link w:val="Vnbnnidung0"/>
    <w:rsid w:val="0042359A"/>
  </w:style>
  <w:style w:type="paragraph" w:customStyle="1" w:styleId="Vnbnnidung0">
    <w:name w:val="Văn bản nội dung"/>
    <w:basedOn w:val="Normal"/>
    <w:link w:val="Vnbnnidung"/>
    <w:rsid w:val="0042359A"/>
    <w:pPr>
      <w:widowControl w:val="0"/>
      <w:spacing w:after="120" w:line="314" w:lineRule="auto"/>
      <w:ind w:firstLine="360"/>
    </w:pPr>
    <w:rPr>
      <w:sz w:val="20"/>
      <w:szCs w:val="20"/>
    </w:rPr>
  </w:style>
  <w:style w:type="paragraph" w:styleId="Header">
    <w:name w:val="header"/>
    <w:basedOn w:val="Normal"/>
    <w:link w:val="HeaderChar"/>
    <w:unhideWhenUsed/>
    <w:rsid w:val="00D85169"/>
    <w:pPr>
      <w:tabs>
        <w:tab w:val="center" w:pos="4680"/>
        <w:tab w:val="right" w:pos="9360"/>
      </w:tabs>
    </w:pPr>
  </w:style>
  <w:style w:type="character" w:customStyle="1" w:styleId="HeaderChar">
    <w:name w:val="Header Char"/>
    <w:basedOn w:val="DefaultParagraphFont"/>
    <w:link w:val="Header"/>
    <w:rsid w:val="00D85169"/>
    <w:rPr>
      <w:sz w:val="24"/>
      <w:szCs w:val="24"/>
    </w:rPr>
  </w:style>
  <w:style w:type="paragraph" w:customStyle="1" w:styleId="Default">
    <w:name w:val="Default"/>
    <w:rsid w:val="00097B6B"/>
    <w:pPr>
      <w:autoSpaceDE w:val="0"/>
      <w:autoSpaceDN w:val="0"/>
      <w:adjustRightInd w:val="0"/>
    </w:pPr>
    <w:rPr>
      <w:color w:val="000000"/>
      <w:sz w:val="24"/>
      <w:szCs w:val="24"/>
    </w:rPr>
  </w:style>
  <w:style w:type="character" w:customStyle="1" w:styleId="Heading4Char">
    <w:name w:val="Heading 4 Char"/>
    <w:basedOn w:val="DefaultParagraphFont"/>
    <w:link w:val="Heading4"/>
    <w:rsid w:val="00670706"/>
    <w:rPr>
      <w:rFonts w:asciiTheme="majorHAnsi" w:eastAsiaTheme="majorEastAsia" w:hAnsiTheme="majorHAnsi" w:cstheme="majorBidi"/>
      <w:i/>
      <w:iCs/>
      <w:color w:val="365F91" w:themeColor="accent1" w:themeShade="BF"/>
      <w:sz w:val="24"/>
      <w:szCs w:val="24"/>
    </w:rPr>
  </w:style>
  <w:style w:type="paragraph" w:styleId="BalloonText">
    <w:name w:val="Balloon Text"/>
    <w:basedOn w:val="Normal"/>
    <w:link w:val="BalloonTextChar"/>
    <w:semiHidden/>
    <w:unhideWhenUsed/>
    <w:rsid w:val="00CA045C"/>
    <w:rPr>
      <w:rFonts w:ascii="Segoe UI" w:hAnsi="Segoe UI" w:cs="Segoe UI"/>
      <w:sz w:val="18"/>
      <w:szCs w:val="18"/>
    </w:rPr>
  </w:style>
  <w:style w:type="character" w:customStyle="1" w:styleId="BalloonTextChar">
    <w:name w:val="Balloon Text Char"/>
    <w:basedOn w:val="DefaultParagraphFont"/>
    <w:link w:val="BalloonText"/>
    <w:semiHidden/>
    <w:rsid w:val="00CA0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501">
      <w:bodyDiv w:val="1"/>
      <w:marLeft w:val="0"/>
      <w:marRight w:val="0"/>
      <w:marTop w:val="0"/>
      <w:marBottom w:val="0"/>
      <w:divBdr>
        <w:top w:val="none" w:sz="0" w:space="0" w:color="auto"/>
        <w:left w:val="none" w:sz="0" w:space="0" w:color="auto"/>
        <w:bottom w:val="none" w:sz="0" w:space="0" w:color="auto"/>
        <w:right w:val="none" w:sz="0" w:space="0" w:color="auto"/>
      </w:divBdr>
    </w:div>
    <w:div w:id="487290401">
      <w:bodyDiv w:val="1"/>
      <w:marLeft w:val="0"/>
      <w:marRight w:val="0"/>
      <w:marTop w:val="0"/>
      <w:marBottom w:val="0"/>
      <w:divBdr>
        <w:top w:val="none" w:sz="0" w:space="0" w:color="auto"/>
        <w:left w:val="none" w:sz="0" w:space="0" w:color="auto"/>
        <w:bottom w:val="none" w:sz="0" w:space="0" w:color="auto"/>
        <w:right w:val="none" w:sz="0" w:space="0" w:color="auto"/>
      </w:divBdr>
    </w:div>
    <w:div w:id="14718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9E996-953A-43D8-BE3C-7C08C850C4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F3931-782A-4D44-AF72-87BD8860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8E580C-F61F-4093-BA4A-82534E26C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Admin</cp:lastModifiedBy>
  <cp:revision>16</cp:revision>
  <cp:lastPrinted>2022-11-14T03:49:00Z</cp:lastPrinted>
  <dcterms:created xsi:type="dcterms:W3CDTF">2021-05-07T08:18:00Z</dcterms:created>
  <dcterms:modified xsi:type="dcterms:W3CDTF">2022-11-14T03:51:00Z</dcterms:modified>
</cp:coreProperties>
</file>